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B0A" w:rsidRPr="00A610BE" w:rsidRDefault="00312B0A" w:rsidP="00312B0A">
      <w:pPr>
        <w:widowControl/>
        <w:jc w:val="left"/>
        <w:rPr>
          <w:rFonts w:ascii="Arial Narrow" w:hAnsi="Arial Narrow"/>
          <w:b/>
          <w:w w:val="90"/>
          <w:sz w:val="48"/>
          <w:szCs w:val="48"/>
        </w:rPr>
      </w:pPr>
      <w:bookmarkStart w:id="0" w:name="_Toc19201434"/>
    </w:p>
    <w:p w:rsidR="00312B0A" w:rsidRPr="00A610BE" w:rsidRDefault="00312B0A" w:rsidP="00312B0A">
      <w:pPr>
        <w:widowControl/>
        <w:jc w:val="left"/>
        <w:rPr>
          <w:rFonts w:ascii="Arial Narrow" w:hAnsi="Arial Narrow"/>
          <w:b/>
          <w:w w:val="90"/>
          <w:sz w:val="48"/>
          <w:szCs w:val="48"/>
        </w:rPr>
      </w:pPr>
      <w:r w:rsidRPr="00A610BE">
        <w:rPr>
          <w:rFonts w:ascii="Arial Narrow" w:hAnsi="Arial Narrow"/>
          <w:b/>
          <w:w w:val="90"/>
          <w:sz w:val="48"/>
          <w:szCs w:val="48"/>
        </w:rPr>
        <w:t>中国科学院量子信息与量子科技创新研究院</w:t>
      </w:r>
    </w:p>
    <w:p w:rsidR="00312B0A" w:rsidRPr="00A610BE" w:rsidRDefault="00312B0A" w:rsidP="00312B0A">
      <w:pPr>
        <w:widowControl/>
        <w:jc w:val="left"/>
        <w:rPr>
          <w:rFonts w:ascii="Arial Narrow" w:hAnsi="Arial Narrow"/>
          <w:b/>
          <w:w w:val="90"/>
          <w:sz w:val="48"/>
          <w:szCs w:val="48"/>
        </w:rPr>
      </w:pPr>
    </w:p>
    <w:p w:rsidR="004466A2" w:rsidRPr="00270E31" w:rsidRDefault="004466A2" w:rsidP="00270E31">
      <w:pPr>
        <w:spacing w:line="720" w:lineRule="auto"/>
        <w:jc w:val="center"/>
        <w:rPr>
          <w:rFonts w:ascii="Arial Narrow" w:hAnsi="Arial Narrow"/>
          <w:b/>
          <w:w w:val="80"/>
          <w:sz w:val="36"/>
          <w:szCs w:val="36"/>
        </w:rPr>
      </w:pPr>
      <w:r w:rsidRPr="00270E31">
        <w:rPr>
          <w:rFonts w:ascii="Arial Narrow" w:hAnsi="Arial Narrow"/>
          <w:b/>
          <w:w w:val="80"/>
          <w:sz w:val="36"/>
          <w:szCs w:val="36"/>
        </w:rPr>
        <w:t>科研办公区</w:t>
      </w:r>
      <w:r w:rsidRPr="00270E31">
        <w:rPr>
          <w:rFonts w:ascii="Arial Narrow" w:hAnsi="Arial Narrow" w:hint="eastAsia"/>
          <w:b/>
          <w:w w:val="80"/>
          <w:sz w:val="36"/>
          <w:szCs w:val="36"/>
        </w:rPr>
        <w:t>1</w:t>
      </w:r>
      <w:r w:rsidR="00270E31">
        <w:rPr>
          <w:rFonts w:ascii="Arial Narrow" w:hAnsi="Arial Narrow" w:hint="eastAsia"/>
          <w:b/>
          <w:w w:val="80"/>
          <w:sz w:val="36"/>
          <w:szCs w:val="36"/>
        </w:rPr>
        <w:t>—</w:t>
      </w:r>
      <w:r w:rsidRPr="00270E31">
        <w:rPr>
          <w:rFonts w:ascii="Arial Narrow" w:hAnsi="Arial Narrow" w:hint="eastAsia"/>
          <w:b/>
          <w:w w:val="80"/>
          <w:sz w:val="36"/>
          <w:szCs w:val="36"/>
        </w:rPr>
        <w:t>15#</w:t>
      </w:r>
      <w:r w:rsidRPr="00270E31">
        <w:rPr>
          <w:rFonts w:ascii="Arial Narrow" w:hAnsi="Arial Narrow" w:hint="eastAsia"/>
          <w:b/>
          <w:w w:val="80"/>
          <w:sz w:val="36"/>
          <w:szCs w:val="36"/>
        </w:rPr>
        <w:t>专家楼、</w:t>
      </w:r>
      <w:r w:rsidR="00270E31" w:rsidRPr="00270E31">
        <w:rPr>
          <w:rFonts w:ascii="Arial Narrow" w:hAnsi="Arial Narrow" w:hint="eastAsia"/>
          <w:b/>
          <w:w w:val="80"/>
          <w:sz w:val="36"/>
          <w:szCs w:val="36"/>
        </w:rPr>
        <w:t>门卫及</w:t>
      </w:r>
      <w:r w:rsidR="00270E31" w:rsidRPr="00270E31">
        <w:rPr>
          <w:rFonts w:ascii="Arial Narrow" w:hAnsi="Arial Narrow"/>
          <w:b/>
          <w:w w:val="80"/>
          <w:sz w:val="36"/>
          <w:szCs w:val="36"/>
        </w:rPr>
        <w:t>配套用房</w:t>
      </w:r>
      <w:r w:rsidR="00270E31" w:rsidRPr="00270E31">
        <w:rPr>
          <w:rFonts w:ascii="Arial Narrow" w:hAnsi="Arial Narrow" w:hint="eastAsia"/>
          <w:b/>
          <w:w w:val="80"/>
          <w:sz w:val="36"/>
          <w:szCs w:val="36"/>
        </w:rPr>
        <w:t>、</w:t>
      </w:r>
      <w:r w:rsidRPr="00270E31">
        <w:rPr>
          <w:rFonts w:ascii="Arial Narrow" w:hAnsi="Arial Narrow"/>
          <w:b/>
          <w:w w:val="80"/>
          <w:sz w:val="36"/>
          <w:szCs w:val="36"/>
        </w:rPr>
        <w:t>室外</w:t>
      </w:r>
      <w:r w:rsidR="00FA4D60" w:rsidRPr="00FA4D60">
        <w:rPr>
          <w:rFonts w:ascii="Arial Narrow" w:hAnsi="Arial Narrow" w:hint="eastAsia"/>
          <w:b/>
          <w:w w:val="80"/>
          <w:sz w:val="36"/>
          <w:szCs w:val="36"/>
        </w:rPr>
        <w:t>建筑智能化系统工程</w:t>
      </w:r>
    </w:p>
    <w:p w:rsidR="004466A2" w:rsidRPr="00270E31" w:rsidRDefault="00312B0A" w:rsidP="00270E31">
      <w:pPr>
        <w:spacing w:line="720" w:lineRule="auto"/>
        <w:jc w:val="center"/>
        <w:rPr>
          <w:rFonts w:ascii="Arial Narrow" w:hAnsi="Arial Narrow"/>
          <w:b/>
          <w:w w:val="80"/>
          <w:sz w:val="36"/>
          <w:szCs w:val="36"/>
        </w:rPr>
      </w:pPr>
      <w:r w:rsidRPr="00270E31">
        <w:rPr>
          <w:rFonts w:ascii="Arial Narrow" w:hAnsi="Arial Narrow" w:hint="eastAsia"/>
          <w:b/>
          <w:w w:val="80"/>
          <w:sz w:val="36"/>
          <w:szCs w:val="36"/>
        </w:rPr>
        <w:t>生活</w:t>
      </w:r>
      <w:r w:rsidRPr="00270E31">
        <w:rPr>
          <w:rFonts w:ascii="Arial Narrow" w:hAnsi="Arial Narrow"/>
          <w:b/>
          <w:w w:val="80"/>
          <w:sz w:val="36"/>
          <w:szCs w:val="36"/>
        </w:rPr>
        <w:t>配套区</w:t>
      </w:r>
      <w:r w:rsidR="00270E31" w:rsidRPr="00270E31">
        <w:rPr>
          <w:rFonts w:ascii="Arial Narrow" w:hAnsi="Arial Narrow" w:hint="eastAsia"/>
          <w:b/>
          <w:w w:val="80"/>
          <w:sz w:val="36"/>
          <w:szCs w:val="36"/>
        </w:rPr>
        <w:t>文体</w:t>
      </w:r>
      <w:r w:rsidR="00270E31" w:rsidRPr="00270E31">
        <w:rPr>
          <w:rFonts w:ascii="Arial Narrow" w:hAnsi="Arial Narrow"/>
          <w:b/>
          <w:w w:val="80"/>
          <w:sz w:val="36"/>
          <w:szCs w:val="36"/>
        </w:rPr>
        <w:t>中心、</w:t>
      </w:r>
      <w:r w:rsidR="004466A2" w:rsidRPr="00270E31">
        <w:rPr>
          <w:rFonts w:ascii="Arial Narrow" w:hAnsi="Arial Narrow" w:hint="eastAsia"/>
          <w:b/>
          <w:w w:val="80"/>
          <w:sz w:val="36"/>
          <w:szCs w:val="36"/>
        </w:rPr>
        <w:t>1</w:t>
      </w:r>
      <w:r w:rsidR="004466A2" w:rsidRPr="00270E31">
        <w:rPr>
          <w:rFonts w:ascii="Arial Narrow" w:hAnsi="Arial Narrow" w:hint="eastAsia"/>
          <w:b/>
          <w:w w:val="80"/>
          <w:sz w:val="36"/>
          <w:szCs w:val="36"/>
        </w:rPr>
        <w:t>—</w:t>
      </w:r>
      <w:r w:rsidR="004466A2" w:rsidRPr="00270E31">
        <w:rPr>
          <w:rFonts w:ascii="Arial Narrow" w:hAnsi="Arial Narrow" w:hint="eastAsia"/>
          <w:b/>
          <w:w w:val="80"/>
          <w:sz w:val="36"/>
          <w:szCs w:val="36"/>
        </w:rPr>
        <w:t>5#</w:t>
      </w:r>
      <w:r w:rsidR="004466A2" w:rsidRPr="00270E31">
        <w:rPr>
          <w:rFonts w:ascii="Arial Narrow" w:hAnsi="Arial Narrow" w:hint="eastAsia"/>
          <w:b/>
          <w:w w:val="80"/>
          <w:sz w:val="36"/>
          <w:szCs w:val="36"/>
        </w:rPr>
        <w:t>人才公寓</w:t>
      </w:r>
      <w:r w:rsidR="00270E31" w:rsidRPr="00270E31">
        <w:rPr>
          <w:rFonts w:ascii="Arial Narrow" w:hAnsi="Arial Narrow" w:hint="eastAsia"/>
          <w:b/>
          <w:w w:val="80"/>
          <w:sz w:val="36"/>
          <w:szCs w:val="36"/>
        </w:rPr>
        <w:t>、</w:t>
      </w:r>
      <w:r w:rsidR="00270E31" w:rsidRPr="00270E31">
        <w:rPr>
          <w:rFonts w:ascii="Arial Narrow" w:hAnsi="Arial Narrow" w:hint="eastAsia"/>
          <w:b/>
          <w:w w:val="80"/>
          <w:sz w:val="36"/>
          <w:szCs w:val="36"/>
        </w:rPr>
        <w:t>6#</w:t>
      </w:r>
      <w:r w:rsidR="00270E31" w:rsidRPr="00270E31">
        <w:rPr>
          <w:rFonts w:ascii="Arial Narrow" w:hAnsi="Arial Narrow" w:hint="eastAsia"/>
          <w:b/>
          <w:w w:val="80"/>
          <w:sz w:val="36"/>
          <w:szCs w:val="36"/>
        </w:rPr>
        <w:t>学生公寓、门卫及</w:t>
      </w:r>
      <w:r w:rsidR="00270E31" w:rsidRPr="00270E31">
        <w:rPr>
          <w:rFonts w:ascii="Arial Narrow" w:hAnsi="Arial Narrow"/>
          <w:b/>
          <w:w w:val="80"/>
          <w:sz w:val="36"/>
          <w:szCs w:val="36"/>
        </w:rPr>
        <w:t>配套用房</w:t>
      </w:r>
      <w:r w:rsidR="00270E31" w:rsidRPr="00270E31">
        <w:rPr>
          <w:rFonts w:ascii="Arial Narrow" w:hAnsi="Arial Narrow" w:hint="eastAsia"/>
          <w:b/>
          <w:w w:val="80"/>
          <w:sz w:val="36"/>
          <w:szCs w:val="36"/>
        </w:rPr>
        <w:t>、</w:t>
      </w:r>
      <w:r w:rsidR="00270E31" w:rsidRPr="00270E31">
        <w:rPr>
          <w:rFonts w:ascii="Arial Narrow" w:hAnsi="Arial Narrow"/>
          <w:b/>
          <w:w w:val="80"/>
          <w:sz w:val="36"/>
          <w:szCs w:val="36"/>
        </w:rPr>
        <w:t>室外</w:t>
      </w:r>
      <w:r w:rsidR="00FA4D60" w:rsidRPr="00FA4D60">
        <w:rPr>
          <w:rFonts w:ascii="Arial Narrow" w:hAnsi="Arial Narrow" w:hint="eastAsia"/>
          <w:b/>
          <w:w w:val="80"/>
          <w:sz w:val="36"/>
          <w:szCs w:val="36"/>
        </w:rPr>
        <w:t>建筑智能化系统工程</w:t>
      </w:r>
    </w:p>
    <w:p w:rsidR="00312B0A" w:rsidRPr="00A610BE" w:rsidRDefault="00312B0A" w:rsidP="00312B0A">
      <w:pPr>
        <w:spacing w:line="300" w:lineRule="auto"/>
        <w:jc w:val="center"/>
        <w:rPr>
          <w:rFonts w:ascii="Arial Narrow" w:hAnsi="Arial Narrow"/>
          <w:b/>
          <w:sz w:val="52"/>
          <w:szCs w:val="52"/>
        </w:rPr>
      </w:pPr>
    </w:p>
    <w:p w:rsidR="00312B0A" w:rsidRPr="00A610BE" w:rsidRDefault="00312B0A" w:rsidP="00312B0A">
      <w:pPr>
        <w:spacing w:line="300" w:lineRule="auto"/>
        <w:jc w:val="center"/>
        <w:rPr>
          <w:rFonts w:ascii="Arial Narrow" w:hAnsi="Arial Narrow"/>
          <w:b/>
          <w:sz w:val="52"/>
          <w:szCs w:val="52"/>
        </w:rPr>
      </w:pPr>
      <w:r w:rsidRPr="00A610BE">
        <w:rPr>
          <w:rFonts w:ascii="Arial Narrow" w:hAnsi="Arial Narrow"/>
          <w:b/>
          <w:sz w:val="52"/>
          <w:szCs w:val="52"/>
        </w:rPr>
        <w:t>技术</w:t>
      </w:r>
      <w:r w:rsidRPr="00A610BE">
        <w:rPr>
          <w:rFonts w:ascii="Arial Narrow" w:hAnsi="Arial Narrow" w:hint="eastAsia"/>
          <w:b/>
          <w:sz w:val="52"/>
          <w:szCs w:val="52"/>
        </w:rPr>
        <w:t>要求</w:t>
      </w:r>
      <w:r w:rsidRPr="00A610BE">
        <w:rPr>
          <w:rFonts w:ascii="Arial Narrow" w:hAnsi="Arial Narrow"/>
          <w:b/>
          <w:sz w:val="52"/>
          <w:szCs w:val="52"/>
        </w:rPr>
        <w:t>说明书</w:t>
      </w:r>
    </w:p>
    <w:p w:rsidR="00312B0A" w:rsidRPr="00A610BE" w:rsidRDefault="00312B0A" w:rsidP="00312B0A">
      <w:pPr>
        <w:spacing w:line="300" w:lineRule="auto"/>
        <w:rPr>
          <w:rFonts w:ascii="Arial Narrow" w:hAnsi="Arial Narrow"/>
          <w:bCs/>
          <w:sz w:val="30"/>
          <w:szCs w:val="20"/>
        </w:rPr>
      </w:pPr>
    </w:p>
    <w:p w:rsidR="00312B0A" w:rsidRDefault="00312B0A" w:rsidP="00312B0A">
      <w:pPr>
        <w:spacing w:line="300" w:lineRule="auto"/>
        <w:rPr>
          <w:rFonts w:ascii="Arial Narrow" w:hAnsi="Arial Narrow"/>
          <w:bCs/>
          <w:sz w:val="30"/>
          <w:szCs w:val="20"/>
        </w:rPr>
      </w:pPr>
    </w:p>
    <w:p w:rsidR="00FA4D60" w:rsidRPr="00A610BE" w:rsidRDefault="00FA4D60" w:rsidP="00312B0A">
      <w:pPr>
        <w:spacing w:line="300" w:lineRule="auto"/>
        <w:rPr>
          <w:rFonts w:ascii="Arial Narrow" w:hAnsi="Arial Narrow"/>
          <w:bCs/>
          <w:sz w:val="30"/>
          <w:szCs w:val="20"/>
        </w:rPr>
      </w:pPr>
    </w:p>
    <w:p w:rsidR="00312B0A" w:rsidRPr="00A610BE" w:rsidRDefault="00312B0A" w:rsidP="00312B0A">
      <w:pPr>
        <w:spacing w:line="300" w:lineRule="auto"/>
        <w:rPr>
          <w:rFonts w:ascii="Arial Narrow" w:hAnsi="Arial Narrow"/>
          <w:bCs/>
          <w:sz w:val="30"/>
          <w:szCs w:val="20"/>
        </w:rPr>
      </w:pPr>
    </w:p>
    <w:p w:rsidR="00312B0A" w:rsidRPr="00A610BE" w:rsidRDefault="00312B0A" w:rsidP="00312B0A">
      <w:pPr>
        <w:spacing w:line="300" w:lineRule="auto"/>
        <w:rPr>
          <w:rFonts w:ascii="Arial Narrow" w:hAnsi="Arial Narrow"/>
          <w:bCs/>
          <w:sz w:val="30"/>
          <w:szCs w:val="20"/>
        </w:rPr>
      </w:pPr>
    </w:p>
    <w:p w:rsidR="00312B0A" w:rsidRPr="00A610BE" w:rsidRDefault="00312B0A" w:rsidP="00312B0A">
      <w:pPr>
        <w:spacing w:line="300" w:lineRule="auto"/>
        <w:rPr>
          <w:rFonts w:ascii="Arial Narrow" w:hAnsi="Arial Narrow"/>
          <w:bCs/>
          <w:sz w:val="30"/>
          <w:szCs w:val="20"/>
        </w:rPr>
      </w:pPr>
    </w:p>
    <w:p w:rsidR="00312B0A" w:rsidRPr="00A610BE" w:rsidRDefault="00312B0A" w:rsidP="00312B0A">
      <w:pPr>
        <w:spacing w:line="300" w:lineRule="auto"/>
        <w:rPr>
          <w:rFonts w:ascii="Arial Narrow" w:hAnsi="Arial Narrow"/>
          <w:bCs/>
          <w:sz w:val="30"/>
          <w:szCs w:val="20"/>
        </w:rPr>
      </w:pPr>
    </w:p>
    <w:p w:rsidR="00312B0A" w:rsidRPr="00A610BE" w:rsidRDefault="00312B0A" w:rsidP="00312B0A">
      <w:pPr>
        <w:spacing w:line="300" w:lineRule="auto"/>
        <w:rPr>
          <w:rFonts w:ascii="Arial Narrow" w:hAnsi="Arial Narrow"/>
          <w:bCs/>
          <w:sz w:val="22"/>
          <w:szCs w:val="15"/>
        </w:rPr>
      </w:pPr>
    </w:p>
    <w:p w:rsidR="00312B0A" w:rsidRPr="00A610BE" w:rsidRDefault="00312B0A" w:rsidP="00312B0A">
      <w:pPr>
        <w:jc w:val="center"/>
        <w:rPr>
          <w:rFonts w:ascii="Arial Narrow" w:hAnsi="Arial Narrow"/>
          <w:sz w:val="40"/>
          <w:szCs w:val="40"/>
        </w:rPr>
      </w:pPr>
      <w:r w:rsidRPr="00A610BE">
        <w:rPr>
          <w:rFonts w:ascii="Arial Narrow" w:hAnsi="Arial Narrow"/>
          <w:b/>
          <w:sz w:val="36"/>
        </w:rPr>
        <w:t>2019</w:t>
      </w:r>
      <w:r w:rsidRPr="00A610BE">
        <w:rPr>
          <w:rFonts w:ascii="Arial Narrow" w:hAnsi="Arial Narrow"/>
          <w:b/>
          <w:sz w:val="36"/>
        </w:rPr>
        <w:t>年</w:t>
      </w:r>
      <w:r w:rsidRPr="00A610BE">
        <w:rPr>
          <w:rFonts w:ascii="Arial Narrow" w:hAnsi="Arial Narrow"/>
          <w:b/>
          <w:sz w:val="36"/>
        </w:rPr>
        <w:t>9</w:t>
      </w:r>
      <w:r w:rsidRPr="00A610BE">
        <w:rPr>
          <w:rFonts w:ascii="Arial Narrow" w:hAnsi="Arial Narrow"/>
          <w:b/>
          <w:sz w:val="36"/>
        </w:rPr>
        <w:t>月</w:t>
      </w:r>
    </w:p>
    <w:p w:rsidR="00312B0A" w:rsidRPr="00A610BE" w:rsidRDefault="00312B0A">
      <w:pPr>
        <w:widowControl/>
        <w:jc w:val="left"/>
        <w:rPr>
          <w:rFonts w:ascii="Times New Roman" w:eastAsia="宋体" w:hAnsi="Times New Roman"/>
          <w:b/>
          <w:szCs w:val="36"/>
        </w:rPr>
        <w:sectPr w:rsidR="00312B0A" w:rsidRPr="00A610BE" w:rsidSect="00594538">
          <w:footerReference w:type="default" r:id="rId8"/>
          <w:pgSz w:w="11906" w:h="16838"/>
          <w:pgMar w:top="1440" w:right="1800" w:bottom="1440" w:left="1800" w:header="851" w:footer="992" w:gutter="0"/>
          <w:pgNumType w:start="1"/>
          <w:cols w:space="425"/>
          <w:docGrid w:type="lines" w:linePitch="312"/>
        </w:sectPr>
      </w:pPr>
    </w:p>
    <w:sdt>
      <w:sdtPr>
        <w:rPr>
          <w:color w:val="auto"/>
          <w:lang w:val="zh-CN"/>
        </w:rPr>
        <w:id w:val="-1821880555"/>
        <w:docPartObj>
          <w:docPartGallery w:val="Table of Contents"/>
          <w:docPartUnique/>
        </w:docPartObj>
      </w:sdtPr>
      <w:sdtEndPr>
        <w:rPr>
          <w:b/>
        </w:rPr>
      </w:sdtEndPr>
      <w:sdtContent>
        <w:p w:rsidR="00312B0A" w:rsidRPr="00A610BE" w:rsidRDefault="00312B0A" w:rsidP="009814B8">
          <w:pPr>
            <w:pStyle w:val="TOC"/>
            <w:jc w:val="center"/>
            <w:rPr>
              <w:b/>
              <w:color w:val="auto"/>
            </w:rPr>
          </w:pPr>
          <w:r w:rsidRPr="00A610BE">
            <w:rPr>
              <w:b/>
              <w:color w:val="auto"/>
              <w:lang w:val="zh-CN"/>
            </w:rPr>
            <w:t>目</w:t>
          </w:r>
          <w:r w:rsidR="009814B8" w:rsidRPr="00A610BE">
            <w:rPr>
              <w:rFonts w:hint="eastAsia"/>
              <w:b/>
              <w:color w:val="auto"/>
              <w:lang w:val="zh-CN"/>
            </w:rPr>
            <w:t xml:space="preserve"> </w:t>
          </w:r>
          <w:r w:rsidR="009814B8" w:rsidRPr="00A610BE">
            <w:rPr>
              <w:b/>
              <w:color w:val="auto"/>
              <w:lang w:val="zh-CN"/>
            </w:rPr>
            <w:t xml:space="preserve"> </w:t>
          </w:r>
          <w:r w:rsidRPr="00A610BE">
            <w:rPr>
              <w:b/>
              <w:color w:val="auto"/>
              <w:lang w:val="zh-CN"/>
            </w:rPr>
            <w:t>录</w:t>
          </w:r>
        </w:p>
      </w:sdtContent>
    </w:sdt>
    <w:bookmarkStart w:id="1" w:name="_GoBack"/>
    <w:bookmarkEnd w:id="1"/>
    <w:p w:rsidR="009222C4" w:rsidRDefault="00312B0A">
      <w:pPr>
        <w:pStyle w:val="41"/>
        <w:rPr>
          <w:noProof/>
        </w:rPr>
      </w:pPr>
      <w:r w:rsidRPr="00A610BE">
        <w:rPr>
          <w:rFonts w:asciiTheme="majorEastAsia" w:eastAsiaTheme="majorEastAsia" w:hAnsiTheme="majorEastAsia" w:cs="Times New Roman"/>
          <w:b/>
          <w:sz w:val="24"/>
          <w:szCs w:val="24"/>
        </w:rPr>
        <w:fldChar w:fldCharType="begin"/>
      </w:r>
      <w:r w:rsidRPr="00A610BE">
        <w:rPr>
          <w:rFonts w:asciiTheme="majorEastAsia" w:eastAsiaTheme="majorEastAsia" w:hAnsiTheme="majorEastAsia" w:cs="Times New Roman"/>
          <w:b/>
          <w:sz w:val="24"/>
          <w:szCs w:val="24"/>
        </w:rPr>
        <w:instrText xml:space="preserve"> TOC \o "1-5" \h \z \u </w:instrText>
      </w:r>
      <w:r w:rsidRPr="00A610BE">
        <w:rPr>
          <w:rFonts w:asciiTheme="majorEastAsia" w:eastAsiaTheme="majorEastAsia" w:hAnsiTheme="majorEastAsia" w:cs="Times New Roman"/>
          <w:b/>
          <w:sz w:val="24"/>
          <w:szCs w:val="24"/>
        </w:rPr>
        <w:fldChar w:fldCharType="separate"/>
      </w:r>
      <w:hyperlink w:anchor="_Toc22984311" w:history="1">
        <w:r w:rsidR="009222C4" w:rsidRPr="00470F8F">
          <w:rPr>
            <w:rStyle w:val="ad"/>
            <w:rFonts w:ascii="Times New Roman" w:eastAsia="宋体" w:hAnsi="Times New Roman"/>
            <w:b/>
            <w:noProof/>
            <w:lang w:bidi="he-IL"/>
          </w:rPr>
          <w:t>一、</w:t>
        </w:r>
        <w:r w:rsidR="009222C4">
          <w:rPr>
            <w:noProof/>
          </w:rPr>
          <w:tab/>
        </w:r>
        <w:r w:rsidR="009222C4" w:rsidRPr="00470F8F">
          <w:rPr>
            <w:rStyle w:val="ad"/>
            <w:rFonts w:ascii="Times New Roman" w:eastAsia="宋体" w:hAnsi="Times New Roman"/>
            <w:b/>
            <w:noProof/>
            <w:lang w:bidi="he-IL"/>
          </w:rPr>
          <w:t>编制</w:t>
        </w:r>
        <w:r w:rsidR="009222C4" w:rsidRPr="00470F8F">
          <w:rPr>
            <w:rStyle w:val="ad"/>
            <w:rFonts w:ascii="宋体" w:eastAsia="宋体" w:hAnsi="宋体" w:cs="宋体"/>
            <w:b/>
            <w:noProof/>
            <w:lang w:bidi="he-IL"/>
          </w:rPr>
          <w:t>说明</w:t>
        </w:r>
        <w:r w:rsidR="009222C4">
          <w:rPr>
            <w:noProof/>
            <w:webHidden/>
          </w:rPr>
          <w:tab/>
        </w:r>
        <w:r w:rsidR="009222C4">
          <w:rPr>
            <w:noProof/>
            <w:webHidden/>
          </w:rPr>
          <w:fldChar w:fldCharType="begin"/>
        </w:r>
        <w:r w:rsidR="009222C4">
          <w:rPr>
            <w:noProof/>
            <w:webHidden/>
          </w:rPr>
          <w:instrText xml:space="preserve"> PAGEREF _Toc22984311 \h </w:instrText>
        </w:r>
        <w:r w:rsidR="009222C4">
          <w:rPr>
            <w:noProof/>
            <w:webHidden/>
          </w:rPr>
        </w:r>
        <w:r w:rsidR="009222C4">
          <w:rPr>
            <w:noProof/>
            <w:webHidden/>
          </w:rPr>
          <w:fldChar w:fldCharType="separate"/>
        </w:r>
        <w:r w:rsidR="009222C4">
          <w:rPr>
            <w:noProof/>
            <w:webHidden/>
          </w:rPr>
          <w:t>1</w:t>
        </w:r>
        <w:r w:rsidR="009222C4">
          <w:rPr>
            <w:noProof/>
            <w:webHidden/>
          </w:rPr>
          <w:fldChar w:fldCharType="end"/>
        </w:r>
      </w:hyperlink>
    </w:p>
    <w:p w:rsidR="009222C4" w:rsidRDefault="009222C4">
      <w:pPr>
        <w:pStyle w:val="41"/>
        <w:rPr>
          <w:noProof/>
        </w:rPr>
      </w:pPr>
      <w:hyperlink w:anchor="_Toc22984312" w:history="1">
        <w:r w:rsidRPr="00470F8F">
          <w:rPr>
            <w:rStyle w:val="ad"/>
            <w:rFonts w:ascii="Times New Roman" w:eastAsia="宋体" w:hAnsi="Times New Roman"/>
            <w:b/>
            <w:noProof/>
          </w:rPr>
          <w:t>二、</w:t>
        </w:r>
        <w:r>
          <w:rPr>
            <w:noProof/>
          </w:rPr>
          <w:tab/>
        </w:r>
        <w:r w:rsidRPr="00470F8F">
          <w:rPr>
            <w:rStyle w:val="ad"/>
            <w:rFonts w:ascii="宋体" w:eastAsia="宋体" w:hAnsi="宋体" w:cs="宋体"/>
            <w:b/>
            <w:noProof/>
            <w:lang w:bidi="he-IL"/>
          </w:rPr>
          <w:t>项目概述</w:t>
        </w:r>
        <w:r>
          <w:rPr>
            <w:noProof/>
            <w:webHidden/>
          </w:rPr>
          <w:tab/>
        </w:r>
        <w:r>
          <w:rPr>
            <w:noProof/>
            <w:webHidden/>
          </w:rPr>
          <w:fldChar w:fldCharType="begin"/>
        </w:r>
        <w:r>
          <w:rPr>
            <w:noProof/>
            <w:webHidden/>
          </w:rPr>
          <w:instrText xml:space="preserve"> PAGEREF _Toc22984312 \h </w:instrText>
        </w:r>
        <w:r>
          <w:rPr>
            <w:noProof/>
            <w:webHidden/>
          </w:rPr>
        </w:r>
        <w:r>
          <w:rPr>
            <w:noProof/>
            <w:webHidden/>
          </w:rPr>
          <w:fldChar w:fldCharType="separate"/>
        </w:r>
        <w:r>
          <w:rPr>
            <w:noProof/>
            <w:webHidden/>
          </w:rPr>
          <w:t>1</w:t>
        </w:r>
        <w:r>
          <w:rPr>
            <w:noProof/>
            <w:webHidden/>
          </w:rPr>
          <w:fldChar w:fldCharType="end"/>
        </w:r>
      </w:hyperlink>
    </w:p>
    <w:p w:rsidR="009222C4" w:rsidRDefault="009222C4">
      <w:pPr>
        <w:pStyle w:val="51"/>
        <w:rPr>
          <w:noProof/>
        </w:rPr>
      </w:pPr>
      <w:hyperlink w:anchor="_Toc22984313" w:history="1">
        <w:r w:rsidRPr="00470F8F">
          <w:rPr>
            <w:rStyle w:val="ad"/>
            <w:rFonts w:ascii="Times New Roman" w:eastAsia="宋体" w:hAnsi="Times New Roman"/>
            <w:bCs/>
            <w:noProof/>
          </w:rPr>
          <w:t>1.</w:t>
        </w:r>
        <w:r>
          <w:rPr>
            <w:noProof/>
          </w:rPr>
          <w:tab/>
        </w:r>
        <w:r w:rsidRPr="00470F8F">
          <w:rPr>
            <w:rStyle w:val="ad"/>
            <w:rFonts w:ascii="Times New Roman" w:eastAsia="宋体" w:hAnsi="Times New Roman"/>
            <w:bCs/>
            <w:noProof/>
          </w:rPr>
          <w:t>科研办公区</w:t>
        </w:r>
        <w:r>
          <w:rPr>
            <w:noProof/>
            <w:webHidden/>
          </w:rPr>
          <w:tab/>
        </w:r>
        <w:r>
          <w:rPr>
            <w:noProof/>
            <w:webHidden/>
          </w:rPr>
          <w:fldChar w:fldCharType="begin"/>
        </w:r>
        <w:r>
          <w:rPr>
            <w:noProof/>
            <w:webHidden/>
          </w:rPr>
          <w:instrText xml:space="preserve"> PAGEREF _Toc22984313 \h </w:instrText>
        </w:r>
        <w:r>
          <w:rPr>
            <w:noProof/>
            <w:webHidden/>
          </w:rPr>
        </w:r>
        <w:r>
          <w:rPr>
            <w:noProof/>
            <w:webHidden/>
          </w:rPr>
          <w:fldChar w:fldCharType="separate"/>
        </w:r>
        <w:r>
          <w:rPr>
            <w:noProof/>
            <w:webHidden/>
          </w:rPr>
          <w:t>1</w:t>
        </w:r>
        <w:r>
          <w:rPr>
            <w:noProof/>
            <w:webHidden/>
          </w:rPr>
          <w:fldChar w:fldCharType="end"/>
        </w:r>
      </w:hyperlink>
    </w:p>
    <w:p w:rsidR="009222C4" w:rsidRDefault="009222C4">
      <w:pPr>
        <w:pStyle w:val="51"/>
        <w:rPr>
          <w:noProof/>
        </w:rPr>
      </w:pPr>
      <w:hyperlink w:anchor="_Toc22984314" w:history="1">
        <w:r w:rsidRPr="00470F8F">
          <w:rPr>
            <w:rStyle w:val="ad"/>
            <w:rFonts w:ascii="Times New Roman" w:eastAsia="宋体" w:hAnsi="Times New Roman"/>
            <w:bCs/>
            <w:noProof/>
          </w:rPr>
          <w:t>2.</w:t>
        </w:r>
        <w:r>
          <w:rPr>
            <w:noProof/>
          </w:rPr>
          <w:tab/>
        </w:r>
        <w:r w:rsidRPr="00470F8F">
          <w:rPr>
            <w:rStyle w:val="ad"/>
            <w:rFonts w:ascii="Times New Roman" w:eastAsia="宋体" w:hAnsi="Times New Roman"/>
            <w:bCs/>
            <w:noProof/>
          </w:rPr>
          <w:t>生活配套区</w:t>
        </w:r>
        <w:r>
          <w:rPr>
            <w:noProof/>
            <w:webHidden/>
          </w:rPr>
          <w:tab/>
        </w:r>
        <w:r>
          <w:rPr>
            <w:noProof/>
            <w:webHidden/>
          </w:rPr>
          <w:fldChar w:fldCharType="begin"/>
        </w:r>
        <w:r>
          <w:rPr>
            <w:noProof/>
            <w:webHidden/>
          </w:rPr>
          <w:instrText xml:space="preserve"> PAGEREF _Toc22984314 \h </w:instrText>
        </w:r>
        <w:r>
          <w:rPr>
            <w:noProof/>
            <w:webHidden/>
          </w:rPr>
        </w:r>
        <w:r>
          <w:rPr>
            <w:noProof/>
            <w:webHidden/>
          </w:rPr>
          <w:fldChar w:fldCharType="separate"/>
        </w:r>
        <w:r>
          <w:rPr>
            <w:noProof/>
            <w:webHidden/>
          </w:rPr>
          <w:t>2</w:t>
        </w:r>
        <w:r>
          <w:rPr>
            <w:noProof/>
            <w:webHidden/>
          </w:rPr>
          <w:fldChar w:fldCharType="end"/>
        </w:r>
      </w:hyperlink>
    </w:p>
    <w:p w:rsidR="009222C4" w:rsidRDefault="009222C4">
      <w:pPr>
        <w:pStyle w:val="41"/>
        <w:rPr>
          <w:noProof/>
        </w:rPr>
      </w:pPr>
      <w:hyperlink w:anchor="_Toc22984315" w:history="1">
        <w:r w:rsidRPr="00470F8F">
          <w:rPr>
            <w:rStyle w:val="ad"/>
            <w:rFonts w:ascii="Times New Roman" w:eastAsia="宋体" w:hAnsi="Times New Roman"/>
            <w:b/>
            <w:noProof/>
            <w:lang w:bidi="he-IL"/>
          </w:rPr>
          <w:t>三、</w:t>
        </w:r>
        <w:r>
          <w:rPr>
            <w:noProof/>
          </w:rPr>
          <w:tab/>
        </w:r>
        <w:r w:rsidRPr="00470F8F">
          <w:rPr>
            <w:rStyle w:val="ad"/>
            <w:rFonts w:ascii="宋体" w:eastAsia="宋体" w:hAnsi="宋体" w:cs="宋体"/>
            <w:b/>
            <w:noProof/>
            <w:lang w:bidi="he-IL"/>
          </w:rPr>
          <w:t>建设目标</w:t>
        </w:r>
        <w:r>
          <w:rPr>
            <w:noProof/>
            <w:webHidden/>
          </w:rPr>
          <w:tab/>
        </w:r>
        <w:r>
          <w:rPr>
            <w:noProof/>
            <w:webHidden/>
          </w:rPr>
          <w:fldChar w:fldCharType="begin"/>
        </w:r>
        <w:r>
          <w:rPr>
            <w:noProof/>
            <w:webHidden/>
          </w:rPr>
          <w:instrText xml:space="preserve"> PAGEREF _Toc22984315 \h </w:instrText>
        </w:r>
        <w:r>
          <w:rPr>
            <w:noProof/>
            <w:webHidden/>
          </w:rPr>
        </w:r>
        <w:r>
          <w:rPr>
            <w:noProof/>
            <w:webHidden/>
          </w:rPr>
          <w:fldChar w:fldCharType="separate"/>
        </w:r>
        <w:r>
          <w:rPr>
            <w:noProof/>
            <w:webHidden/>
          </w:rPr>
          <w:t>3</w:t>
        </w:r>
        <w:r>
          <w:rPr>
            <w:noProof/>
            <w:webHidden/>
          </w:rPr>
          <w:fldChar w:fldCharType="end"/>
        </w:r>
      </w:hyperlink>
    </w:p>
    <w:p w:rsidR="009222C4" w:rsidRDefault="009222C4">
      <w:pPr>
        <w:pStyle w:val="41"/>
        <w:rPr>
          <w:noProof/>
        </w:rPr>
      </w:pPr>
      <w:hyperlink w:anchor="_Toc22984316" w:history="1">
        <w:r w:rsidRPr="00470F8F">
          <w:rPr>
            <w:rStyle w:val="ad"/>
            <w:rFonts w:ascii="Times New Roman" w:eastAsia="宋体" w:hAnsi="Times New Roman"/>
            <w:b/>
            <w:noProof/>
            <w:lang w:bidi="he-IL"/>
          </w:rPr>
          <w:t>四、</w:t>
        </w:r>
        <w:r>
          <w:rPr>
            <w:noProof/>
          </w:rPr>
          <w:tab/>
        </w:r>
        <w:r w:rsidRPr="00470F8F">
          <w:rPr>
            <w:rStyle w:val="ad"/>
            <w:rFonts w:ascii="Times New Roman" w:eastAsia="宋体" w:hAnsi="Times New Roman"/>
            <w:b/>
            <w:noProof/>
            <w:lang w:bidi="he-IL"/>
          </w:rPr>
          <w:t>设计依据</w:t>
        </w:r>
        <w:r>
          <w:rPr>
            <w:noProof/>
            <w:webHidden/>
          </w:rPr>
          <w:tab/>
        </w:r>
        <w:r>
          <w:rPr>
            <w:noProof/>
            <w:webHidden/>
          </w:rPr>
          <w:fldChar w:fldCharType="begin"/>
        </w:r>
        <w:r>
          <w:rPr>
            <w:noProof/>
            <w:webHidden/>
          </w:rPr>
          <w:instrText xml:space="preserve"> PAGEREF _Toc22984316 \h </w:instrText>
        </w:r>
        <w:r>
          <w:rPr>
            <w:noProof/>
            <w:webHidden/>
          </w:rPr>
        </w:r>
        <w:r>
          <w:rPr>
            <w:noProof/>
            <w:webHidden/>
          </w:rPr>
          <w:fldChar w:fldCharType="separate"/>
        </w:r>
        <w:r>
          <w:rPr>
            <w:noProof/>
            <w:webHidden/>
          </w:rPr>
          <w:t>3</w:t>
        </w:r>
        <w:r>
          <w:rPr>
            <w:noProof/>
            <w:webHidden/>
          </w:rPr>
          <w:fldChar w:fldCharType="end"/>
        </w:r>
      </w:hyperlink>
    </w:p>
    <w:p w:rsidR="009222C4" w:rsidRDefault="009222C4">
      <w:pPr>
        <w:pStyle w:val="41"/>
        <w:rPr>
          <w:noProof/>
        </w:rPr>
      </w:pPr>
      <w:hyperlink w:anchor="_Toc22984317" w:history="1">
        <w:r w:rsidRPr="00470F8F">
          <w:rPr>
            <w:rStyle w:val="ad"/>
            <w:rFonts w:ascii="Times New Roman" w:eastAsia="宋体" w:hAnsi="Times New Roman"/>
            <w:b/>
            <w:noProof/>
            <w:lang w:bidi="he-IL"/>
          </w:rPr>
          <w:t>五、</w:t>
        </w:r>
        <w:r>
          <w:rPr>
            <w:noProof/>
          </w:rPr>
          <w:tab/>
        </w:r>
        <w:r w:rsidRPr="00470F8F">
          <w:rPr>
            <w:rStyle w:val="ad"/>
            <w:rFonts w:ascii="Times New Roman" w:eastAsia="宋体" w:hAnsi="Times New Roman"/>
            <w:b/>
            <w:noProof/>
            <w:lang w:bidi="he-IL"/>
          </w:rPr>
          <w:t>建设内容</w:t>
        </w:r>
        <w:r>
          <w:rPr>
            <w:noProof/>
            <w:webHidden/>
          </w:rPr>
          <w:tab/>
        </w:r>
        <w:r>
          <w:rPr>
            <w:noProof/>
            <w:webHidden/>
          </w:rPr>
          <w:fldChar w:fldCharType="begin"/>
        </w:r>
        <w:r>
          <w:rPr>
            <w:noProof/>
            <w:webHidden/>
          </w:rPr>
          <w:instrText xml:space="preserve"> PAGEREF _Toc22984317 \h </w:instrText>
        </w:r>
        <w:r>
          <w:rPr>
            <w:noProof/>
            <w:webHidden/>
          </w:rPr>
        </w:r>
        <w:r>
          <w:rPr>
            <w:noProof/>
            <w:webHidden/>
          </w:rPr>
          <w:fldChar w:fldCharType="separate"/>
        </w:r>
        <w:r>
          <w:rPr>
            <w:noProof/>
            <w:webHidden/>
          </w:rPr>
          <w:t>6</w:t>
        </w:r>
        <w:r>
          <w:rPr>
            <w:noProof/>
            <w:webHidden/>
          </w:rPr>
          <w:fldChar w:fldCharType="end"/>
        </w:r>
      </w:hyperlink>
    </w:p>
    <w:p w:rsidR="009222C4" w:rsidRDefault="009222C4">
      <w:pPr>
        <w:pStyle w:val="51"/>
        <w:rPr>
          <w:noProof/>
        </w:rPr>
      </w:pPr>
      <w:hyperlink w:anchor="_Toc22984318" w:history="1">
        <w:r w:rsidRPr="00470F8F">
          <w:rPr>
            <w:rStyle w:val="ad"/>
            <w:rFonts w:ascii="Times New Roman" w:eastAsia="宋体" w:hAnsi="Times New Roman"/>
            <w:bCs/>
            <w:noProof/>
          </w:rPr>
          <w:t>1.</w:t>
        </w:r>
        <w:r>
          <w:rPr>
            <w:noProof/>
          </w:rPr>
          <w:tab/>
        </w:r>
        <w:r w:rsidRPr="00470F8F">
          <w:rPr>
            <w:rStyle w:val="ad"/>
            <w:rFonts w:ascii="Times New Roman" w:eastAsia="宋体" w:hAnsi="Times New Roman"/>
            <w:bCs/>
            <w:noProof/>
          </w:rPr>
          <w:t>科研办公区</w:t>
        </w:r>
        <w:r>
          <w:rPr>
            <w:noProof/>
            <w:webHidden/>
          </w:rPr>
          <w:tab/>
        </w:r>
        <w:r>
          <w:rPr>
            <w:noProof/>
            <w:webHidden/>
          </w:rPr>
          <w:fldChar w:fldCharType="begin"/>
        </w:r>
        <w:r>
          <w:rPr>
            <w:noProof/>
            <w:webHidden/>
          </w:rPr>
          <w:instrText xml:space="preserve"> PAGEREF _Toc22984318 \h </w:instrText>
        </w:r>
        <w:r>
          <w:rPr>
            <w:noProof/>
            <w:webHidden/>
          </w:rPr>
        </w:r>
        <w:r>
          <w:rPr>
            <w:noProof/>
            <w:webHidden/>
          </w:rPr>
          <w:fldChar w:fldCharType="separate"/>
        </w:r>
        <w:r>
          <w:rPr>
            <w:noProof/>
            <w:webHidden/>
          </w:rPr>
          <w:t>6</w:t>
        </w:r>
        <w:r>
          <w:rPr>
            <w:noProof/>
            <w:webHidden/>
          </w:rPr>
          <w:fldChar w:fldCharType="end"/>
        </w:r>
      </w:hyperlink>
    </w:p>
    <w:p w:rsidR="009222C4" w:rsidRDefault="009222C4">
      <w:pPr>
        <w:pStyle w:val="51"/>
        <w:rPr>
          <w:noProof/>
        </w:rPr>
      </w:pPr>
      <w:hyperlink w:anchor="_Toc22984319" w:history="1">
        <w:r w:rsidRPr="00470F8F">
          <w:rPr>
            <w:rStyle w:val="ad"/>
            <w:rFonts w:ascii="Times New Roman" w:eastAsia="宋体" w:hAnsi="Times New Roman"/>
            <w:bCs/>
            <w:noProof/>
          </w:rPr>
          <w:t>2.</w:t>
        </w:r>
        <w:r>
          <w:rPr>
            <w:noProof/>
          </w:rPr>
          <w:tab/>
        </w:r>
        <w:r w:rsidRPr="00470F8F">
          <w:rPr>
            <w:rStyle w:val="ad"/>
            <w:rFonts w:ascii="Times New Roman" w:eastAsia="宋体" w:hAnsi="Times New Roman"/>
            <w:bCs/>
            <w:noProof/>
          </w:rPr>
          <w:t>生活配套区</w:t>
        </w:r>
        <w:r>
          <w:rPr>
            <w:noProof/>
            <w:webHidden/>
          </w:rPr>
          <w:tab/>
        </w:r>
        <w:r>
          <w:rPr>
            <w:noProof/>
            <w:webHidden/>
          </w:rPr>
          <w:fldChar w:fldCharType="begin"/>
        </w:r>
        <w:r>
          <w:rPr>
            <w:noProof/>
            <w:webHidden/>
          </w:rPr>
          <w:instrText xml:space="preserve"> PAGEREF _Toc22984319 \h </w:instrText>
        </w:r>
        <w:r>
          <w:rPr>
            <w:noProof/>
            <w:webHidden/>
          </w:rPr>
        </w:r>
        <w:r>
          <w:rPr>
            <w:noProof/>
            <w:webHidden/>
          </w:rPr>
          <w:fldChar w:fldCharType="separate"/>
        </w:r>
        <w:r>
          <w:rPr>
            <w:noProof/>
            <w:webHidden/>
          </w:rPr>
          <w:t>7</w:t>
        </w:r>
        <w:r>
          <w:rPr>
            <w:noProof/>
            <w:webHidden/>
          </w:rPr>
          <w:fldChar w:fldCharType="end"/>
        </w:r>
      </w:hyperlink>
    </w:p>
    <w:p w:rsidR="009222C4" w:rsidRDefault="009222C4">
      <w:pPr>
        <w:pStyle w:val="41"/>
        <w:rPr>
          <w:noProof/>
        </w:rPr>
      </w:pPr>
      <w:hyperlink w:anchor="_Toc22984320" w:history="1">
        <w:r w:rsidRPr="00470F8F">
          <w:rPr>
            <w:rStyle w:val="ad"/>
            <w:rFonts w:ascii="Times New Roman" w:eastAsia="宋体" w:hAnsi="Times New Roman"/>
            <w:b/>
            <w:noProof/>
            <w:lang w:bidi="he-IL"/>
          </w:rPr>
          <w:t>六、</w:t>
        </w:r>
        <w:r>
          <w:rPr>
            <w:noProof/>
          </w:rPr>
          <w:tab/>
        </w:r>
        <w:r w:rsidRPr="00470F8F">
          <w:rPr>
            <w:rStyle w:val="ad"/>
            <w:rFonts w:ascii="宋体" w:eastAsia="宋体" w:hAnsi="宋体" w:cs="宋体"/>
            <w:b/>
            <w:noProof/>
            <w:lang w:bidi="he-IL"/>
          </w:rPr>
          <w:t>总体要求</w:t>
        </w:r>
        <w:r>
          <w:rPr>
            <w:noProof/>
            <w:webHidden/>
          </w:rPr>
          <w:tab/>
        </w:r>
        <w:r>
          <w:rPr>
            <w:noProof/>
            <w:webHidden/>
          </w:rPr>
          <w:fldChar w:fldCharType="begin"/>
        </w:r>
        <w:r>
          <w:rPr>
            <w:noProof/>
            <w:webHidden/>
          </w:rPr>
          <w:instrText xml:space="preserve"> PAGEREF _Toc22984320 \h </w:instrText>
        </w:r>
        <w:r>
          <w:rPr>
            <w:noProof/>
            <w:webHidden/>
          </w:rPr>
        </w:r>
        <w:r>
          <w:rPr>
            <w:noProof/>
            <w:webHidden/>
          </w:rPr>
          <w:fldChar w:fldCharType="separate"/>
        </w:r>
        <w:r>
          <w:rPr>
            <w:noProof/>
            <w:webHidden/>
          </w:rPr>
          <w:t>8</w:t>
        </w:r>
        <w:r>
          <w:rPr>
            <w:noProof/>
            <w:webHidden/>
          </w:rPr>
          <w:fldChar w:fldCharType="end"/>
        </w:r>
      </w:hyperlink>
    </w:p>
    <w:p w:rsidR="009222C4" w:rsidRDefault="009222C4">
      <w:pPr>
        <w:pStyle w:val="51"/>
        <w:rPr>
          <w:noProof/>
        </w:rPr>
      </w:pPr>
      <w:hyperlink w:anchor="_Toc22984321" w:history="1">
        <w:r w:rsidRPr="00470F8F">
          <w:rPr>
            <w:rStyle w:val="ad"/>
            <w:rFonts w:ascii="Times New Roman" w:eastAsia="宋体" w:hAnsi="Times New Roman"/>
            <w:bCs/>
            <w:noProof/>
          </w:rPr>
          <w:t>1.</w:t>
        </w:r>
        <w:r>
          <w:rPr>
            <w:noProof/>
          </w:rPr>
          <w:tab/>
        </w:r>
        <w:r w:rsidRPr="00470F8F">
          <w:rPr>
            <w:rStyle w:val="ad"/>
            <w:rFonts w:ascii="Times New Roman" w:eastAsia="宋体" w:hAnsi="Times New Roman"/>
            <w:bCs/>
            <w:noProof/>
          </w:rPr>
          <w:t>一般要求</w:t>
        </w:r>
        <w:r>
          <w:rPr>
            <w:noProof/>
            <w:webHidden/>
          </w:rPr>
          <w:tab/>
        </w:r>
        <w:r>
          <w:rPr>
            <w:noProof/>
            <w:webHidden/>
          </w:rPr>
          <w:fldChar w:fldCharType="begin"/>
        </w:r>
        <w:r>
          <w:rPr>
            <w:noProof/>
            <w:webHidden/>
          </w:rPr>
          <w:instrText xml:space="preserve"> PAGEREF _Toc22984321 \h </w:instrText>
        </w:r>
        <w:r>
          <w:rPr>
            <w:noProof/>
            <w:webHidden/>
          </w:rPr>
        </w:r>
        <w:r>
          <w:rPr>
            <w:noProof/>
            <w:webHidden/>
          </w:rPr>
          <w:fldChar w:fldCharType="separate"/>
        </w:r>
        <w:r>
          <w:rPr>
            <w:noProof/>
            <w:webHidden/>
          </w:rPr>
          <w:t>8</w:t>
        </w:r>
        <w:r>
          <w:rPr>
            <w:noProof/>
            <w:webHidden/>
          </w:rPr>
          <w:fldChar w:fldCharType="end"/>
        </w:r>
      </w:hyperlink>
    </w:p>
    <w:p w:rsidR="009222C4" w:rsidRDefault="009222C4">
      <w:pPr>
        <w:pStyle w:val="51"/>
        <w:rPr>
          <w:noProof/>
        </w:rPr>
      </w:pPr>
      <w:hyperlink w:anchor="_Toc22984322" w:history="1">
        <w:r w:rsidRPr="00470F8F">
          <w:rPr>
            <w:rStyle w:val="ad"/>
            <w:rFonts w:ascii="Times New Roman" w:eastAsia="宋体" w:hAnsi="Times New Roman"/>
            <w:bCs/>
            <w:noProof/>
          </w:rPr>
          <w:t>2.</w:t>
        </w:r>
        <w:r>
          <w:rPr>
            <w:noProof/>
          </w:rPr>
          <w:tab/>
        </w:r>
        <w:r w:rsidRPr="00470F8F">
          <w:rPr>
            <w:rStyle w:val="ad"/>
            <w:rFonts w:ascii="Times New Roman" w:eastAsia="宋体" w:hAnsi="Times New Roman"/>
            <w:bCs/>
            <w:noProof/>
          </w:rPr>
          <w:t>中标人职责要求</w:t>
        </w:r>
        <w:r>
          <w:rPr>
            <w:noProof/>
            <w:webHidden/>
          </w:rPr>
          <w:tab/>
        </w:r>
        <w:r>
          <w:rPr>
            <w:noProof/>
            <w:webHidden/>
          </w:rPr>
          <w:fldChar w:fldCharType="begin"/>
        </w:r>
        <w:r>
          <w:rPr>
            <w:noProof/>
            <w:webHidden/>
          </w:rPr>
          <w:instrText xml:space="preserve"> PAGEREF _Toc22984322 \h </w:instrText>
        </w:r>
        <w:r>
          <w:rPr>
            <w:noProof/>
            <w:webHidden/>
          </w:rPr>
        </w:r>
        <w:r>
          <w:rPr>
            <w:noProof/>
            <w:webHidden/>
          </w:rPr>
          <w:fldChar w:fldCharType="separate"/>
        </w:r>
        <w:r>
          <w:rPr>
            <w:noProof/>
            <w:webHidden/>
          </w:rPr>
          <w:t>8</w:t>
        </w:r>
        <w:r>
          <w:rPr>
            <w:noProof/>
            <w:webHidden/>
          </w:rPr>
          <w:fldChar w:fldCharType="end"/>
        </w:r>
      </w:hyperlink>
    </w:p>
    <w:p w:rsidR="009222C4" w:rsidRDefault="009222C4">
      <w:pPr>
        <w:pStyle w:val="51"/>
        <w:rPr>
          <w:noProof/>
        </w:rPr>
      </w:pPr>
      <w:hyperlink w:anchor="_Toc22984323" w:history="1">
        <w:r w:rsidRPr="00470F8F">
          <w:rPr>
            <w:rStyle w:val="ad"/>
            <w:rFonts w:ascii="Times New Roman" w:eastAsia="宋体" w:hAnsi="Times New Roman"/>
            <w:bCs/>
            <w:noProof/>
          </w:rPr>
          <w:t>3.</w:t>
        </w:r>
        <w:r>
          <w:rPr>
            <w:noProof/>
          </w:rPr>
          <w:tab/>
        </w:r>
        <w:r w:rsidRPr="00470F8F">
          <w:rPr>
            <w:rStyle w:val="ad"/>
            <w:rFonts w:ascii="Times New Roman" w:eastAsia="宋体" w:hAnsi="Times New Roman"/>
            <w:bCs/>
            <w:noProof/>
          </w:rPr>
          <w:t>项目管理要求</w:t>
        </w:r>
        <w:r>
          <w:rPr>
            <w:noProof/>
            <w:webHidden/>
          </w:rPr>
          <w:tab/>
        </w:r>
        <w:r>
          <w:rPr>
            <w:noProof/>
            <w:webHidden/>
          </w:rPr>
          <w:fldChar w:fldCharType="begin"/>
        </w:r>
        <w:r>
          <w:rPr>
            <w:noProof/>
            <w:webHidden/>
          </w:rPr>
          <w:instrText xml:space="preserve"> PAGEREF _Toc22984323 \h </w:instrText>
        </w:r>
        <w:r>
          <w:rPr>
            <w:noProof/>
            <w:webHidden/>
          </w:rPr>
        </w:r>
        <w:r>
          <w:rPr>
            <w:noProof/>
            <w:webHidden/>
          </w:rPr>
          <w:fldChar w:fldCharType="separate"/>
        </w:r>
        <w:r>
          <w:rPr>
            <w:noProof/>
            <w:webHidden/>
          </w:rPr>
          <w:t>9</w:t>
        </w:r>
        <w:r>
          <w:rPr>
            <w:noProof/>
            <w:webHidden/>
          </w:rPr>
          <w:fldChar w:fldCharType="end"/>
        </w:r>
      </w:hyperlink>
    </w:p>
    <w:p w:rsidR="009222C4" w:rsidRDefault="009222C4">
      <w:pPr>
        <w:pStyle w:val="51"/>
        <w:rPr>
          <w:noProof/>
        </w:rPr>
      </w:pPr>
      <w:hyperlink w:anchor="_Toc22984324" w:history="1">
        <w:r w:rsidRPr="00470F8F">
          <w:rPr>
            <w:rStyle w:val="ad"/>
            <w:rFonts w:ascii="Times New Roman" w:eastAsia="宋体" w:hAnsi="Times New Roman"/>
            <w:bCs/>
            <w:noProof/>
          </w:rPr>
          <w:t>4.</w:t>
        </w:r>
        <w:r>
          <w:rPr>
            <w:noProof/>
          </w:rPr>
          <w:tab/>
        </w:r>
        <w:r w:rsidRPr="00470F8F">
          <w:rPr>
            <w:rStyle w:val="ad"/>
            <w:rFonts w:ascii="Times New Roman" w:eastAsia="宋体" w:hAnsi="Times New Roman"/>
            <w:bCs/>
            <w:noProof/>
          </w:rPr>
          <w:t>工程界面与配合</w:t>
        </w:r>
        <w:r>
          <w:rPr>
            <w:noProof/>
            <w:webHidden/>
          </w:rPr>
          <w:tab/>
        </w:r>
        <w:r>
          <w:rPr>
            <w:noProof/>
            <w:webHidden/>
          </w:rPr>
          <w:fldChar w:fldCharType="begin"/>
        </w:r>
        <w:r>
          <w:rPr>
            <w:noProof/>
            <w:webHidden/>
          </w:rPr>
          <w:instrText xml:space="preserve"> PAGEREF _Toc22984324 \h </w:instrText>
        </w:r>
        <w:r>
          <w:rPr>
            <w:noProof/>
            <w:webHidden/>
          </w:rPr>
        </w:r>
        <w:r>
          <w:rPr>
            <w:noProof/>
            <w:webHidden/>
          </w:rPr>
          <w:fldChar w:fldCharType="separate"/>
        </w:r>
        <w:r>
          <w:rPr>
            <w:noProof/>
            <w:webHidden/>
          </w:rPr>
          <w:t>13</w:t>
        </w:r>
        <w:r>
          <w:rPr>
            <w:noProof/>
            <w:webHidden/>
          </w:rPr>
          <w:fldChar w:fldCharType="end"/>
        </w:r>
      </w:hyperlink>
    </w:p>
    <w:p w:rsidR="009222C4" w:rsidRDefault="009222C4">
      <w:pPr>
        <w:pStyle w:val="51"/>
        <w:rPr>
          <w:noProof/>
        </w:rPr>
      </w:pPr>
      <w:hyperlink w:anchor="_Toc22984325" w:history="1">
        <w:r w:rsidRPr="00470F8F">
          <w:rPr>
            <w:rStyle w:val="ad"/>
            <w:rFonts w:ascii="Times New Roman" w:eastAsia="宋体" w:hAnsi="Times New Roman"/>
            <w:bCs/>
            <w:noProof/>
          </w:rPr>
          <w:t>5.</w:t>
        </w:r>
        <w:r>
          <w:rPr>
            <w:noProof/>
          </w:rPr>
          <w:tab/>
        </w:r>
        <w:r w:rsidRPr="00470F8F">
          <w:rPr>
            <w:rStyle w:val="ad"/>
            <w:rFonts w:ascii="Times New Roman" w:eastAsia="宋体" w:hAnsi="Times New Roman"/>
            <w:bCs/>
            <w:noProof/>
          </w:rPr>
          <w:t>深化设计要求</w:t>
        </w:r>
        <w:r>
          <w:rPr>
            <w:noProof/>
            <w:webHidden/>
          </w:rPr>
          <w:tab/>
        </w:r>
        <w:r>
          <w:rPr>
            <w:noProof/>
            <w:webHidden/>
          </w:rPr>
          <w:fldChar w:fldCharType="begin"/>
        </w:r>
        <w:r>
          <w:rPr>
            <w:noProof/>
            <w:webHidden/>
          </w:rPr>
          <w:instrText xml:space="preserve"> PAGEREF _Toc22984325 \h </w:instrText>
        </w:r>
        <w:r>
          <w:rPr>
            <w:noProof/>
            <w:webHidden/>
          </w:rPr>
        </w:r>
        <w:r>
          <w:rPr>
            <w:noProof/>
            <w:webHidden/>
          </w:rPr>
          <w:fldChar w:fldCharType="separate"/>
        </w:r>
        <w:r>
          <w:rPr>
            <w:noProof/>
            <w:webHidden/>
          </w:rPr>
          <w:t>16</w:t>
        </w:r>
        <w:r>
          <w:rPr>
            <w:noProof/>
            <w:webHidden/>
          </w:rPr>
          <w:fldChar w:fldCharType="end"/>
        </w:r>
      </w:hyperlink>
    </w:p>
    <w:p w:rsidR="009222C4" w:rsidRDefault="009222C4">
      <w:pPr>
        <w:pStyle w:val="51"/>
        <w:rPr>
          <w:noProof/>
        </w:rPr>
      </w:pPr>
      <w:hyperlink w:anchor="_Toc22984326" w:history="1">
        <w:r w:rsidRPr="00470F8F">
          <w:rPr>
            <w:rStyle w:val="ad"/>
            <w:rFonts w:ascii="Times New Roman" w:eastAsia="宋体" w:hAnsi="Times New Roman"/>
            <w:bCs/>
            <w:noProof/>
          </w:rPr>
          <w:t>6.</w:t>
        </w:r>
        <w:r>
          <w:rPr>
            <w:noProof/>
          </w:rPr>
          <w:tab/>
        </w:r>
        <w:r w:rsidRPr="00470F8F">
          <w:rPr>
            <w:rStyle w:val="ad"/>
            <w:rFonts w:ascii="Times New Roman" w:eastAsia="宋体" w:hAnsi="Times New Roman"/>
            <w:bCs/>
            <w:noProof/>
          </w:rPr>
          <w:t>施工要求</w:t>
        </w:r>
        <w:r>
          <w:rPr>
            <w:noProof/>
            <w:webHidden/>
          </w:rPr>
          <w:tab/>
        </w:r>
        <w:r>
          <w:rPr>
            <w:noProof/>
            <w:webHidden/>
          </w:rPr>
          <w:fldChar w:fldCharType="begin"/>
        </w:r>
        <w:r>
          <w:rPr>
            <w:noProof/>
            <w:webHidden/>
          </w:rPr>
          <w:instrText xml:space="preserve"> PAGEREF _Toc22984326 \h </w:instrText>
        </w:r>
        <w:r>
          <w:rPr>
            <w:noProof/>
            <w:webHidden/>
          </w:rPr>
        </w:r>
        <w:r>
          <w:rPr>
            <w:noProof/>
            <w:webHidden/>
          </w:rPr>
          <w:fldChar w:fldCharType="separate"/>
        </w:r>
        <w:r>
          <w:rPr>
            <w:noProof/>
            <w:webHidden/>
          </w:rPr>
          <w:t>17</w:t>
        </w:r>
        <w:r>
          <w:rPr>
            <w:noProof/>
            <w:webHidden/>
          </w:rPr>
          <w:fldChar w:fldCharType="end"/>
        </w:r>
      </w:hyperlink>
    </w:p>
    <w:p w:rsidR="009222C4" w:rsidRDefault="009222C4">
      <w:pPr>
        <w:pStyle w:val="51"/>
        <w:rPr>
          <w:noProof/>
        </w:rPr>
      </w:pPr>
      <w:hyperlink w:anchor="_Toc22984327" w:history="1">
        <w:r w:rsidRPr="00470F8F">
          <w:rPr>
            <w:rStyle w:val="ad"/>
            <w:rFonts w:ascii="Times New Roman" w:eastAsia="宋体" w:hAnsi="Times New Roman"/>
            <w:bCs/>
            <w:noProof/>
          </w:rPr>
          <w:t>7.</w:t>
        </w:r>
        <w:r>
          <w:rPr>
            <w:noProof/>
          </w:rPr>
          <w:tab/>
        </w:r>
        <w:r w:rsidRPr="00470F8F">
          <w:rPr>
            <w:rStyle w:val="ad"/>
            <w:rFonts w:ascii="Times New Roman" w:eastAsia="宋体" w:hAnsi="Times New Roman"/>
            <w:bCs/>
            <w:noProof/>
          </w:rPr>
          <w:t>各子系统总体技术要求</w:t>
        </w:r>
        <w:r>
          <w:rPr>
            <w:noProof/>
            <w:webHidden/>
          </w:rPr>
          <w:tab/>
        </w:r>
        <w:r>
          <w:rPr>
            <w:noProof/>
            <w:webHidden/>
          </w:rPr>
          <w:fldChar w:fldCharType="begin"/>
        </w:r>
        <w:r>
          <w:rPr>
            <w:noProof/>
            <w:webHidden/>
          </w:rPr>
          <w:instrText xml:space="preserve"> PAGEREF _Toc22984327 \h </w:instrText>
        </w:r>
        <w:r>
          <w:rPr>
            <w:noProof/>
            <w:webHidden/>
          </w:rPr>
        </w:r>
        <w:r>
          <w:rPr>
            <w:noProof/>
            <w:webHidden/>
          </w:rPr>
          <w:fldChar w:fldCharType="separate"/>
        </w:r>
        <w:r>
          <w:rPr>
            <w:noProof/>
            <w:webHidden/>
          </w:rPr>
          <w:t>20</w:t>
        </w:r>
        <w:r>
          <w:rPr>
            <w:noProof/>
            <w:webHidden/>
          </w:rPr>
          <w:fldChar w:fldCharType="end"/>
        </w:r>
      </w:hyperlink>
    </w:p>
    <w:p w:rsidR="009222C4" w:rsidRDefault="009222C4">
      <w:pPr>
        <w:pStyle w:val="51"/>
        <w:rPr>
          <w:noProof/>
        </w:rPr>
      </w:pPr>
      <w:hyperlink w:anchor="_Toc22984328" w:history="1">
        <w:r w:rsidRPr="00470F8F">
          <w:rPr>
            <w:rStyle w:val="ad"/>
            <w:rFonts w:ascii="Times New Roman" w:eastAsia="宋体" w:hAnsi="Times New Roman"/>
            <w:bCs/>
            <w:noProof/>
          </w:rPr>
          <w:t>8.</w:t>
        </w:r>
        <w:r>
          <w:rPr>
            <w:noProof/>
          </w:rPr>
          <w:tab/>
        </w:r>
        <w:r w:rsidRPr="00470F8F">
          <w:rPr>
            <w:rStyle w:val="ad"/>
            <w:rFonts w:ascii="Times New Roman" w:eastAsia="宋体" w:hAnsi="Times New Roman"/>
            <w:bCs/>
            <w:noProof/>
          </w:rPr>
          <w:t>其他要求</w:t>
        </w:r>
        <w:r>
          <w:rPr>
            <w:noProof/>
            <w:webHidden/>
          </w:rPr>
          <w:tab/>
        </w:r>
        <w:r>
          <w:rPr>
            <w:noProof/>
            <w:webHidden/>
          </w:rPr>
          <w:fldChar w:fldCharType="begin"/>
        </w:r>
        <w:r>
          <w:rPr>
            <w:noProof/>
            <w:webHidden/>
          </w:rPr>
          <w:instrText xml:space="preserve"> PAGEREF _Toc22984328 \h </w:instrText>
        </w:r>
        <w:r>
          <w:rPr>
            <w:noProof/>
            <w:webHidden/>
          </w:rPr>
        </w:r>
        <w:r>
          <w:rPr>
            <w:noProof/>
            <w:webHidden/>
          </w:rPr>
          <w:fldChar w:fldCharType="separate"/>
        </w:r>
        <w:r>
          <w:rPr>
            <w:noProof/>
            <w:webHidden/>
          </w:rPr>
          <w:t>21</w:t>
        </w:r>
        <w:r>
          <w:rPr>
            <w:noProof/>
            <w:webHidden/>
          </w:rPr>
          <w:fldChar w:fldCharType="end"/>
        </w:r>
      </w:hyperlink>
    </w:p>
    <w:p w:rsidR="009222C4" w:rsidRDefault="009222C4">
      <w:pPr>
        <w:pStyle w:val="41"/>
        <w:rPr>
          <w:noProof/>
        </w:rPr>
      </w:pPr>
      <w:hyperlink w:anchor="_Toc22984329" w:history="1">
        <w:r w:rsidRPr="00470F8F">
          <w:rPr>
            <w:rStyle w:val="ad"/>
            <w:rFonts w:ascii="Times New Roman" w:eastAsia="宋体" w:hAnsi="Times New Roman"/>
            <w:b/>
            <w:noProof/>
            <w:lang w:bidi="he-IL"/>
          </w:rPr>
          <w:t>七、</w:t>
        </w:r>
        <w:r>
          <w:rPr>
            <w:noProof/>
          </w:rPr>
          <w:tab/>
        </w:r>
        <w:r w:rsidRPr="00470F8F">
          <w:rPr>
            <w:rStyle w:val="ad"/>
            <w:rFonts w:ascii="Times New Roman" w:eastAsia="宋体" w:hAnsi="Times New Roman"/>
            <w:b/>
            <w:noProof/>
            <w:lang w:bidi="he-IL"/>
          </w:rPr>
          <w:t>技术要求</w:t>
        </w:r>
        <w:r>
          <w:rPr>
            <w:noProof/>
            <w:webHidden/>
          </w:rPr>
          <w:tab/>
        </w:r>
        <w:r>
          <w:rPr>
            <w:noProof/>
            <w:webHidden/>
          </w:rPr>
          <w:fldChar w:fldCharType="begin"/>
        </w:r>
        <w:r>
          <w:rPr>
            <w:noProof/>
            <w:webHidden/>
          </w:rPr>
          <w:instrText xml:space="preserve"> PAGEREF _Toc22984329 \h </w:instrText>
        </w:r>
        <w:r>
          <w:rPr>
            <w:noProof/>
            <w:webHidden/>
          </w:rPr>
        </w:r>
        <w:r>
          <w:rPr>
            <w:noProof/>
            <w:webHidden/>
          </w:rPr>
          <w:fldChar w:fldCharType="separate"/>
        </w:r>
        <w:r>
          <w:rPr>
            <w:noProof/>
            <w:webHidden/>
          </w:rPr>
          <w:t>22</w:t>
        </w:r>
        <w:r>
          <w:rPr>
            <w:noProof/>
            <w:webHidden/>
          </w:rPr>
          <w:fldChar w:fldCharType="end"/>
        </w:r>
      </w:hyperlink>
    </w:p>
    <w:p w:rsidR="009222C4" w:rsidRDefault="009222C4">
      <w:pPr>
        <w:pStyle w:val="51"/>
        <w:rPr>
          <w:noProof/>
        </w:rPr>
      </w:pPr>
      <w:hyperlink w:anchor="_Toc22984330" w:history="1">
        <w:r w:rsidRPr="00470F8F">
          <w:rPr>
            <w:rStyle w:val="ad"/>
            <w:rFonts w:ascii="Times New Roman" w:eastAsia="宋体" w:hAnsi="Times New Roman"/>
            <w:bCs/>
            <w:noProof/>
          </w:rPr>
          <w:t>1.</w:t>
        </w:r>
        <w:r>
          <w:rPr>
            <w:noProof/>
          </w:rPr>
          <w:tab/>
        </w:r>
        <w:r w:rsidRPr="00470F8F">
          <w:rPr>
            <w:rStyle w:val="ad"/>
            <w:rFonts w:ascii="Times New Roman" w:eastAsia="宋体" w:hAnsi="Times New Roman"/>
            <w:bCs/>
            <w:noProof/>
          </w:rPr>
          <w:t>用户电话交换系统</w:t>
        </w:r>
        <w:r>
          <w:rPr>
            <w:noProof/>
            <w:webHidden/>
          </w:rPr>
          <w:tab/>
        </w:r>
        <w:r>
          <w:rPr>
            <w:noProof/>
            <w:webHidden/>
          </w:rPr>
          <w:fldChar w:fldCharType="begin"/>
        </w:r>
        <w:r>
          <w:rPr>
            <w:noProof/>
            <w:webHidden/>
          </w:rPr>
          <w:instrText xml:space="preserve"> PAGEREF _Toc22984330 \h </w:instrText>
        </w:r>
        <w:r>
          <w:rPr>
            <w:noProof/>
            <w:webHidden/>
          </w:rPr>
        </w:r>
        <w:r>
          <w:rPr>
            <w:noProof/>
            <w:webHidden/>
          </w:rPr>
          <w:fldChar w:fldCharType="separate"/>
        </w:r>
        <w:r>
          <w:rPr>
            <w:noProof/>
            <w:webHidden/>
          </w:rPr>
          <w:t>22</w:t>
        </w:r>
        <w:r>
          <w:rPr>
            <w:noProof/>
            <w:webHidden/>
          </w:rPr>
          <w:fldChar w:fldCharType="end"/>
        </w:r>
      </w:hyperlink>
    </w:p>
    <w:p w:rsidR="009222C4" w:rsidRDefault="009222C4">
      <w:pPr>
        <w:pStyle w:val="51"/>
        <w:rPr>
          <w:noProof/>
        </w:rPr>
      </w:pPr>
      <w:hyperlink w:anchor="_Toc22984331" w:history="1">
        <w:r w:rsidRPr="00470F8F">
          <w:rPr>
            <w:rStyle w:val="ad"/>
            <w:rFonts w:ascii="Arial Narrow" w:eastAsia="宋体" w:hAnsi="Arial Narrow"/>
            <w:bCs/>
            <w:noProof/>
          </w:rPr>
          <w:t>2.</w:t>
        </w:r>
        <w:r>
          <w:rPr>
            <w:noProof/>
          </w:rPr>
          <w:tab/>
        </w:r>
        <w:r w:rsidRPr="00470F8F">
          <w:rPr>
            <w:rStyle w:val="ad"/>
            <w:rFonts w:ascii="Times New Roman" w:eastAsia="宋体" w:hAnsi="Times New Roman"/>
            <w:bCs/>
            <w:noProof/>
          </w:rPr>
          <w:t>科研办公网络系统</w:t>
        </w:r>
        <w:r>
          <w:rPr>
            <w:noProof/>
            <w:webHidden/>
          </w:rPr>
          <w:tab/>
        </w:r>
        <w:r>
          <w:rPr>
            <w:noProof/>
            <w:webHidden/>
          </w:rPr>
          <w:fldChar w:fldCharType="begin"/>
        </w:r>
        <w:r>
          <w:rPr>
            <w:noProof/>
            <w:webHidden/>
          </w:rPr>
          <w:instrText xml:space="preserve"> PAGEREF _Toc22984331 \h </w:instrText>
        </w:r>
        <w:r>
          <w:rPr>
            <w:noProof/>
            <w:webHidden/>
          </w:rPr>
        </w:r>
        <w:r>
          <w:rPr>
            <w:noProof/>
            <w:webHidden/>
          </w:rPr>
          <w:fldChar w:fldCharType="separate"/>
        </w:r>
        <w:r>
          <w:rPr>
            <w:noProof/>
            <w:webHidden/>
          </w:rPr>
          <w:t>23</w:t>
        </w:r>
        <w:r>
          <w:rPr>
            <w:noProof/>
            <w:webHidden/>
          </w:rPr>
          <w:fldChar w:fldCharType="end"/>
        </w:r>
      </w:hyperlink>
    </w:p>
    <w:p w:rsidR="009222C4" w:rsidRDefault="009222C4">
      <w:pPr>
        <w:pStyle w:val="51"/>
        <w:rPr>
          <w:noProof/>
        </w:rPr>
      </w:pPr>
      <w:hyperlink w:anchor="_Toc22984332" w:history="1">
        <w:r w:rsidRPr="00470F8F">
          <w:rPr>
            <w:rStyle w:val="ad"/>
            <w:rFonts w:ascii="Arial Narrow" w:eastAsia="宋体" w:hAnsi="Arial Narrow"/>
            <w:bCs/>
            <w:noProof/>
          </w:rPr>
          <w:t>3.</w:t>
        </w:r>
        <w:r>
          <w:rPr>
            <w:noProof/>
          </w:rPr>
          <w:tab/>
        </w:r>
        <w:r w:rsidRPr="00470F8F">
          <w:rPr>
            <w:rStyle w:val="ad"/>
            <w:rFonts w:ascii="Times New Roman" w:eastAsia="宋体" w:hAnsi="Times New Roman"/>
            <w:bCs/>
            <w:noProof/>
          </w:rPr>
          <w:t>物业管理网络系统</w:t>
        </w:r>
        <w:r>
          <w:rPr>
            <w:noProof/>
            <w:webHidden/>
          </w:rPr>
          <w:tab/>
        </w:r>
        <w:r>
          <w:rPr>
            <w:noProof/>
            <w:webHidden/>
          </w:rPr>
          <w:fldChar w:fldCharType="begin"/>
        </w:r>
        <w:r>
          <w:rPr>
            <w:noProof/>
            <w:webHidden/>
          </w:rPr>
          <w:instrText xml:space="preserve"> PAGEREF _Toc22984332 \h </w:instrText>
        </w:r>
        <w:r>
          <w:rPr>
            <w:noProof/>
            <w:webHidden/>
          </w:rPr>
        </w:r>
        <w:r>
          <w:rPr>
            <w:noProof/>
            <w:webHidden/>
          </w:rPr>
          <w:fldChar w:fldCharType="separate"/>
        </w:r>
        <w:r>
          <w:rPr>
            <w:noProof/>
            <w:webHidden/>
          </w:rPr>
          <w:t>24</w:t>
        </w:r>
        <w:r>
          <w:rPr>
            <w:noProof/>
            <w:webHidden/>
          </w:rPr>
          <w:fldChar w:fldCharType="end"/>
        </w:r>
      </w:hyperlink>
    </w:p>
    <w:p w:rsidR="009222C4" w:rsidRDefault="009222C4">
      <w:pPr>
        <w:pStyle w:val="51"/>
        <w:rPr>
          <w:noProof/>
        </w:rPr>
      </w:pPr>
      <w:hyperlink w:anchor="_Toc22984333" w:history="1">
        <w:r w:rsidRPr="00470F8F">
          <w:rPr>
            <w:rStyle w:val="ad"/>
            <w:rFonts w:ascii="Times New Roman" w:eastAsia="宋体" w:hAnsi="Times New Roman"/>
            <w:bCs/>
            <w:noProof/>
          </w:rPr>
          <w:t>4.</w:t>
        </w:r>
        <w:r>
          <w:rPr>
            <w:noProof/>
          </w:rPr>
          <w:tab/>
        </w:r>
        <w:r w:rsidRPr="00470F8F">
          <w:rPr>
            <w:rStyle w:val="ad"/>
            <w:rFonts w:ascii="Times New Roman" w:eastAsia="宋体" w:hAnsi="Times New Roman"/>
            <w:bCs/>
            <w:noProof/>
          </w:rPr>
          <w:t>布线系统</w:t>
        </w:r>
        <w:r>
          <w:rPr>
            <w:noProof/>
            <w:webHidden/>
          </w:rPr>
          <w:tab/>
        </w:r>
        <w:r>
          <w:rPr>
            <w:noProof/>
            <w:webHidden/>
          </w:rPr>
          <w:fldChar w:fldCharType="begin"/>
        </w:r>
        <w:r>
          <w:rPr>
            <w:noProof/>
            <w:webHidden/>
          </w:rPr>
          <w:instrText xml:space="preserve"> PAGEREF _Toc22984333 \h </w:instrText>
        </w:r>
        <w:r>
          <w:rPr>
            <w:noProof/>
            <w:webHidden/>
          </w:rPr>
        </w:r>
        <w:r>
          <w:rPr>
            <w:noProof/>
            <w:webHidden/>
          </w:rPr>
          <w:fldChar w:fldCharType="separate"/>
        </w:r>
        <w:r>
          <w:rPr>
            <w:noProof/>
            <w:webHidden/>
          </w:rPr>
          <w:t>26</w:t>
        </w:r>
        <w:r>
          <w:rPr>
            <w:noProof/>
            <w:webHidden/>
          </w:rPr>
          <w:fldChar w:fldCharType="end"/>
        </w:r>
      </w:hyperlink>
    </w:p>
    <w:p w:rsidR="009222C4" w:rsidRDefault="009222C4">
      <w:pPr>
        <w:pStyle w:val="51"/>
        <w:rPr>
          <w:noProof/>
        </w:rPr>
      </w:pPr>
      <w:hyperlink w:anchor="_Toc22984334" w:history="1">
        <w:r w:rsidRPr="00470F8F">
          <w:rPr>
            <w:rStyle w:val="ad"/>
            <w:rFonts w:ascii="Times New Roman" w:eastAsia="宋体" w:hAnsi="Times New Roman"/>
            <w:bCs/>
            <w:noProof/>
          </w:rPr>
          <w:t>5.</w:t>
        </w:r>
        <w:r>
          <w:rPr>
            <w:noProof/>
          </w:rPr>
          <w:tab/>
        </w:r>
        <w:r w:rsidRPr="00470F8F">
          <w:rPr>
            <w:rStyle w:val="ad"/>
            <w:rFonts w:ascii="Times New Roman" w:eastAsia="宋体" w:hAnsi="Times New Roman"/>
            <w:bCs/>
            <w:noProof/>
          </w:rPr>
          <w:t>IP-TV</w:t>
        </w:r>
        <w:r w:rsidRPr="00470F8F">
          <w:rPr>
            <w:rStyle w:val="ad"/>
            <w:rFonts w:ascii="Times New Roman" w:eastAsia="宋体" w:hAnsi="Times New Roman"/>
            <w:bCs/>
            <w:noProof/>
          </w:rPr>
          <w:t>电视系统</w:t>
        </w:r>
        <w:r>
          <w:rPr>
            <w:noProof/>
            <w:webHidden/>
          </w:rPr>
          <w:tab/>
        </w:r>
        <w:r>
          <w:rPr>
            <w:noProof/>
            <w:webHidden/>
          </w:rPr>
          <w:fldChar w:fldCharType="begin"/>
        </w:r>
        <w:r>
          <w:rPr>
            <w:noProof/>
            <w:webHidden/>
          </w:rPr>
          <w:instrText xml:space="preserve"> PAGEREF _Toc22984334 \h </w:instrText>
        </w:r>
        <w:r>
          <w:rPr>
            <w:noProof/>
            <w:webHidden/>
          </w:rPr>
        </w:r>
        <w:r>
          <w:rPr>
            <w:noProof/>
            <w:webHidden/>
          </w:rPr>
          <w:fldChar w:fldCharType="separate"/>
        </w:r>
        <w:r>
          <w:rPr>
            <w:noProof/>
            <w:webHidden/>
          </w:rPr>
          <w:t>30</w:t>
        </w:r>
        <w:r>
          <w:rPr>
            <w:noProof/>
            <w:webHidden/>
          </w:rPr>
          <w:fldChar w:fldCharType="end"/>
        </w:r>
      </w:hyperlink>
    </w:p>
    <w:p w:rsidR="009222C4" w:rsidRDefault="009222C4">
      <w:pPr>
        <w:pStyle w:val="51"/>
        <w:rPr>
          <w:noProof/>
        </w:rPr>
      </w:pPr>
      <w:hyperlink w:anchor="_Toc22984335" w:history="1">
        <w:r w:rsidRPr="00470F8F">
          <w:rPr>
            <w:rStyle w:val="ad"/>
            <w:rFonts w:ascii="Times New Roman" w:eastAsia="宋体" w:hAnsi="Times New Roman"/>
            <w:bCs/>
            <w:noProof/>
          </w:rPr>
          <w:t>6.</w:t>
        </w:r>
        <w:r>
          <w:rPr>
            <w:noProof/>
          </w:rPr>
          <w:tab/>
        </w:r>
        <w:r w:rsidRPr="00470F8F">
          <w:rPr>
            <w:rStyle w:val="ad"/>
            <w:rFonts w:ascii="Times New Roman" w:eastAsia="宋体" w:hAnsi="Times New Roman"/>
            <w:bCs/>
            <w:noProof/>
          </w:rPr>
          <w:t>安全技术防范系统</w:t>
        </w:r>
        <w:r>
          <w:rPr>
            <w:noProof/>
            <w:webHidden/>
          </w:rPr>
          <w:tab/>
        </w:r>
        <w:r>
          <w:rPr>
            <w:noProof/>
            <w:webHidden/>
          </w:rPr>
          <w:fldChar w:fldCharType="begin"/>
        </w:r>
        <w:r>
          <w:rPr>
            <w:noProof/>
            <w:webHidden/>
          </w:rPr>
          <w:instrText xml:space="preserve"> PAGEREF _Toc22984335 \h </w:instrText>
        </w:r>
        <w:r>
          <w:rPr>
            <w:noProof/>
            <w:webHidden/>
          </w:rPr>
        </w:r>
        <w:r>
          <w:rPr>
            <w:noProof/>
            <w:webHidden/>
          </w:rPr>
          <w:fldChar w:fldCharType="separate"/>
        </w:r>
        <w:r>
          <w:rPr>
            <w:noProof/>
            <w:webHidden/>
          </w:rPr>
          <w:t>31</w:t>
        </w:r>
        <w:r>
          <w:rPr>
            <w:noProof/>
            <w:webHidden/>
          </w:rPr>
          <w:fldChar w:fldCharType="end"/>
        </w:r>
      </w:hyperlink>
    </w:p>
    <w:p w:rsidR="009222C4" w:rsidRDefault="009222C4">
      <w:pPr>
        <w:pStyle w:val="51"/>
        <w:rPr>
          <w:noProof/>
        </w:rPr>
      </w:pPr>
      <w:hyperlink w:anchor="_Toc22984336" w:history="1">
        <w:r w:rsidRPr="00470F8F">
          <w:rPr>
            <w:rStyle w:val="ad"/>
            <w:rFonts w:ascii="Times New Roman" w:eastAsia="宋体" w:hAnsi="Times New Roman"/>
            <w:bCs/>
            <w:noProof/>
          </w:rPr>
          <w:t>7.</w:t>
        </w:r>
        <w:r>
          <w:rPr>
            <w:noProof/>
          </w:rPr>
          <w:tab/>
        </w:r>
        <w:r w:rsidRPr="00470F8F">
          <w:rPr>
            <w:rStyle w:val="ad"/>
            <w:rFonts w:ascii="Times New Roman" w:eastAsia="宋体" w:hAnsi="Times New Roman"/>
            <w:bCs/>
            <w:noProof/>
          </w:rPr>
          <w:t>智能卡应用系统</w:t>
        </w:r>
        <w:r>
          <w:rPr>
            <w:noProof/>
            <w:webHidden/>
          </w:rPr>
          <w:tab/>
        </w:r>
        <w:r>
          <w:rPr>
            <w:noProof/>
            <w:webHidden/>
          </w:rPr>
          <w:fldChar w:fldCharType="begin"/>
        </w:r>
        <w:r>
          <w:rPr>
            <w:noProof/>
            <w:webHidden/>
          </w:rPr>
          <w:instrText xml:space="preserve"> PAGEREF _Toc22984336 \h </w:instrText>
        </w:r>
        <w:r>
          <w:rPr>
            <w:noProof/>
            <w:webHidden/>
          </w:rPr>
        </w:r>
        <w:r>
          <w:rPr>
            <w:noProof/>
            <w:webHidden/>
          </w:rPr>
          <w:fldChar w:fldCharType="separate"/>
        </w:r>
        <w:r>
          <w:rPr>
            <w:noProof/>
            <w:webHidden/>
          </w:rPr>
          <w:t>45</w:t>
        </w:r>
        <w:r>
          <w:rPr>
            <w:noProof/>
            <w:webHidden/>
          </w:rPr>
          <w:fldChar w:fldCharType="end"/>
        </w:r>
      </w:hyperlink>
    </w:p>
    <w:p w:rsidR="009222C4" w:rsidRDefault="009222C4">
      <w:pPr>
        <w:pStyle w:val="51"/>
        <w:rPr>
          <w:noProof/>
        </w:rPr>
      </w:pPr>
      <w:hyperlink w:anchor="_Toc22984337" w:history="1">
        <w:r w:rsidRPr="00470F8F">
          <w:rPr>
            <w:rStyle w:val="ad"/>
            <w:rFonts w:ascii="Times New Roman" w:eastAsia="宋体" w:hAnsi="Times New Roman"/>
            <w:bCs/>
            <w:noProof/>
          </w:rPr>
          <w:t>8.</w:t>
        </w:r>
        <w:r>
          <w:rPr>
            <w:noProof/>
          </w:rPr>
          <w:tab/>
        </w:r>
        <w:r w:rsidRPr="00470F8F">
          <w:rPr>
            <w:rStyle w:val="ad"/>
            <w:rFonts w:ascii="Times New Roman" w:eastAsia="宋体" w:hAnsi="Times New Roman"/>
            <w:bCs/>
            <w:noProof/>
          </w:rPr>
          <w:t>停车场管理系统</w:t>
        </w:r>
        <w:r>
          <w:rPr>
            <w:noProof/>
            <w:webHidden/>
          </w:rPr>
          <w:tab/>
        </w:r>
        <w:r>
          <w:rPr>
            <w:noProof/>
            <w:webHidden/>
          </w:rPr>
          <w:fldChar w:fldCharType="begin"/>
        </w:r>
        <w:r>
          <w:rPr>
            <w:noProof/>
            <w:webHidden/>
          </w:rPr>
          <w:instrText xml:space="preserve"> PAGEREF _Toc22984337 \h </w:instrText>
        </w:r>
        <w:r>
          <w:rPr>
            <w:noProof/>
            <w:webHidden/>
          </w:rPr>
        </w:r>
        <w:r>
          <w:rPr>
            <w:noProof/>
            <w:webHidden/>
          </w:rPr>
          <w:fldChar w:fldCharType="separate"/>
        </w:r>
        <w:r>
          <w:rPr>
            <w:noProof/>
            <w:webHidden/>
          </w:rPr>
          <w:t>49</w:t>
        </w:r>
        <w:r>
          <w:rPr>
            <w:noProof/>
            <w:webHidden/>
          </w:rPr>
          <w:fldChar w:fldCharType="end"/>
        </w:r>
      </w:hyperlink>
    </w:p>
    <w:p w:rsidR="009222C4" w:rsidRDefault="009222C4">
      <w:pPr>
        <w:pStyle w:val="51"/>
        <w:rPr>
          <w:noProof/>
        </w:rPr>
      </w:pPr>
      <w:hyperlink w:anchor="_Toc22984338" w:history="1">
        <w:r w:rsidRPr="00470F8F">
          <w:rPr>
            <w:rStyle w:val="ad"/>
            <w:rFonts w:ascii="Times New Roman" w:eastAsia="宋体" w:hAnsi="Times New Roman"/>
            <w:bCs/>
            <w:noProof/>
          </w:rPr>
          <w:t>9.</w:t>
        </w:r>
        <w:r>
          <w:rPr>
            <w:noProof/>
          </w:rPr>
          <w:tab/>
        </w:r>
        <w:r w:rsidRPr="00470F8F">
          <w:rPr>
            <w:rStyle w:val="ad"/>
            <w:rFonts w:ascii="Times New Roman" w:eastAsia="宋体" w:hAnsi="Times New Roman"/>
            <w:bCs/>
            <w:noProof/>
          </w:rPr>
          <w:t>建筑设备监控系统</w:t>
        </w:r>
        <w:r>
          <w:rPr>
            <w:noProof/>
            <w:webHidden/>
          </w:rPr>
          <w:tab/>
        </w:r>
        <w:r>
          <w:rPr>
            <w:noProof/>
            <w:webHidden/>
          </w:rPr>
          <w:fldChar w:fldCharType="begin"/>
        </w:r>
        <w:r>
          <w:rPr>
            <w:noProof/>
            <w:webHidden/>
          </w:rPr>
          <w:instrText xml:space="preserve"> PAGEREF _Toc22984338 \h </w:instrText>
        </w:r>
        <w:r>
          <w:rPr>
            <w:noProof/>
            <w:webHidden/>
          </w:rPr>
        </w:r>
        <w:r>
          <w:rPr>
            <w:noProof/>
            <w:webHidden/>
          </w:rPr>
          <w:fldChar w:fldCharType="separate"/>
        </w:r>
        <w:r>
          <w:rPr>
            <w:noProof/>
            <w:webHidden/>
          </w:rPr>
          <w:t>50</w:t>
        </w:r>
        <w:r>
          <w:rPr>
            <w:noProof/>
            <w:webHidden/>
          </w:rPr>
          <w:fldChar w:fldCharType="end"/>
        </w:r>
      </w:hyperlink>
    </w:p>
    <w:p w:rsidR="009222C4" w:rsidRDefault="009222C4">
      <w:pPr>
        <w:pStyle w:val="51"/>
        <w:rPr>
          <w:noProof/>
        </w:rPr>
      </w:pPr>
      <w:hyperlink w:anchor="_Toc22984339" w:history="1">
        <w:r w:rsidRPr="00470F8F">
          <w:rPr>
            <w:rStyle w:val="ad"/>
            <w:rFonts w:ascii="Times New Roman" w:eastAsia="宋体" w:hAnsi="Times New Roman"/>
            <w:bCs/>
            <w:noProof/>
          </w:rPr>
          <w:t>10.</w:t>
        </w:r>
        <w:r>
          <w:rPr>
            <w:noProof/>
          </w:rPr>
          <w:tab/>
        </w:r>
        <w:r w:rsidRPr="00470F8F">
          <w:rPr>
            <w:rStyle w:val="ad"/>
            <w:rFonts w:ascii="Times New Roman" w:eastAsia="宋体" w:hAnsi="Times New Roman"/>
            <w:bCs/>
            <w:noProof/>
          </w:rPr>
          <w:t>建筑能效监管系统</w:t>
        </w:r>
        <w:r>
          <w:rPr>
            <w:noProof/>
            <w:webHidden/>
          </w:rPr>
          <w:tab/>
        </w:r>
        <w:r>
          <w:rPr>
            <w:noProof/>
            <w:webHidden/>
          </w:rPr>
          <w:fldChar w:fldCharType="begin"/>
        </w:r>
        <w:r>
          <w:rPr>
            <w:noProof/>
            <w:webHidden/>
          </w:rPr>
          <w:instrText xml:space="preserve"> PAGEREF _Toc22984339 \h </w:instrText>
        </w:r>
        <w:r>
          <w:rPr>
            <w:noProof/>
            <w:webHidden/>
          </w:rPr>
        </w:r>
        <w:r>
          <w:rPr>
            <w:noProof/>
            <w:webHidden/>
          </w:rPr>
          <w:fldChar w:fldCharType="separate"/>
        </w:r>
        <w:r>
          <w:rPr>
            <w:noProof/>
            <w:webHidden/>
          </w:rPr>
          <w:t>55</w:t>
        </w:r>
        <w:r>
          <w:rPr>
            <w:noProof/>
            <w:webHidden/>
          </w:rPr>
          <w:fldChar w:fldCharType="end"/>
        </w:r>
      </w:hyperlink>
    </w:p>
    <w:p w:rsidR="009222C4" w:rsidRDefault="009222C4">
      <w:pPr>
        <w:pStyle w:val="51"/>
        <w:rPr>
          <w:noProof/>
        </w:rPr>
      </w:pPr>
      <w:hyperlink w:anchor="_Toc22984340" w:history="1">
        <w:r w:rsidRPr="00470F8F">
          <w:rPr>
            <w:rStyle w:val="ad"/>
            <w:rFonts w:ascii="Times New Roman" w:eastAsia="宋体" w:hAnsi="Times New Roman"/>
            <w:bCs/>
            <w:noProof/>
          </w:rPr>
          <w:t>11.</w:t>
        </w:r>
        <w:r>
          <w:rPr>
            <w:noProof/>
          </w:rPr>
          <w:tab/>
        </w:r>
        <w:r w:rsidRPr="00470F8F">
          <w:rPr>
            <w:rStyle w:val="ad"/>
            <w:rFonts w:ascii="Times New Roman" w:eastAsia="宋体" w:hAnsi="Times New Roman"/>
            <w:bCs/>
            <w:noProof/>
          </w:rPr>
          <w:t>信息导引及发布系统</w:t>
        </w:r>
        <w:r>
          <w:rPr>
            <w:noProof/>
            <w:webHidden/>
          </w:rPr>
          <w:tab/>
        </w:r>
        <w:r>
          <w:rPr>
            <w:noProof/>
            <w:webHidden/>
          </w:rPr>
          <w:fldChar w:fldCharType="begin"/>
        </w:r>
        <w:r>
          <w:rPr>
            <w:noProof/>
            <w:webHidden/>
          </w:rPr>
          <w:instrText xml:space="preserve"> PAGEREF _Toc22984340 \h </w:instrText>
        </w:r>
        <w:r>
          <w:rPr>
            <w:noProof/>
            <w:webHidden/>
          </w:rPr>
        </w:r>
        <w:r>
          <w:rPr>
            <w:noProof/>
            <w:webHidden/>
          </w:rPr>
          <w:fldChar w:fldCharType="separate"/>
        </w:r>
        <w:r>
          <w:rPr>
            <w:noProof/>
            <w:webHidden/>
          </w:rPr>
          <w:t>56</w:t>
        </w:r>
        <w:r>
          <w:rPr>
            <w:noProof/>
            <w:webHidden/>
          </w:rPr>
          <w:fldChar w:fldCharType="end"/>
        </w:r>
      </w:hyperlink>
    </w:p>
    <w:p w:rsidR="009222C4" w:rsidRDefault="009222C4">
      <w:pPr>
        <w:pStyle w:val="51"/>
        <w:rPr>
          <w:noProof/>
        </w:rPr>
      </w:pPr>
      <w:hyperlink w:anchor="_Toc22984341" w:history="1">
        <w:r w:rsidRPr="00470F8F">
          <w:rPr>
            <w:rStyle w:val="ad"/>
            <w:rFonts w:ascii="Times New Roman" w:eastAsia="宋体" w:hAnsi="Times New Roman"/>
            <w:bCs/>
            <w:noProof/>
          </w:rPr>
          <w:t>12.</w:t>
        </w:r>
        <w:r>
          <w:rPr>
            <w:noProof/>
          </w:rPr>
          <w:tab/>
        </w:r>
        <w:r w:rsidRPr="00470F8F">
          <w:rPr>
            <w:rStyle w:val="ad"/>
            <w:rFonts w:ascii="Times New Roman" w:eastAsia="宋体" w:hAnsi="Times New Roman"/>
            <w:bCs/>
            <w:noProof/>
          </w:rPr>
          <w:t>公共广播系统</w:t>
        </w:r>
        <w:r>
          <w:rPr>
            <w:noProof/>
            <w:webHidden/>
          </w:rPr>
          <w:tab/>
        </w:r>
        <w:r>
          <w:rPr>
            <w:noProof/>
            <w:webHidden/>
          </w:rPr>
          <w:fldChar w:fldCharType="begin"/>
        </w:r>
        <w:r>
          <w:rPr>
            <w:noProof/>
            <w:webHidden/>
          </w:rPr>
          <w:instrText xml:space="preserve"> PAGEREF _Toc22984341 \h </w:instrText>
        </w:r>
        <w:r>
          <w:rPr>
            <w:noProof/>
            <w:webHidden/>
          </w:rPr>
        </w:r>
        <w:r>
          <w:rPr>
            <w:noProof/>
            <w:webHidden/>
          </w:rPr>
          <w:fldChar w:fldCharType="separate"/>
        </w:r>
        <w:r>
          <w:rPr>
            <w:noProof/>
            <w:webHidden/>
          </w:rPr>
          <w:t>59</w:t>
        </w:r>
        <w:r>
          <w:rPr>
            <w:noProof/>
            <w:webHidden/>
          </w:rPr>
          <w:fldChar w:fldCharType="end"/>
        </w:r>
      </w:hyperlink>
    </w:p>
    <w:p w:rsidR="009222C4" w:rsidRDefault="009222C4">
      <w:pPr>
        <w:pStyle w:val="51"/>
        <w:rPr>
          <w:noProof/>
        </w:rPr>
      </w:pPr>
      <w:hyperlink w:anchor="_Toc22984342" w:history="1">
        <w:r w:rsidRPr="00470F8F">
          <w:rPr>
            <w:rStyle w:val="ad"/>
            <w:rFonts w:ascii="Times New Roman" w:eastAsia="宋体" w:hAnsi="Times New Roman"/>
            <w:bCs/>
            <w:noProof/>
          </w:rPr>
          <w:t>13.</w:t>
        </w:r>
        <w:r>
          <w:rPr>
            <w:noProof/>
          </w:rPr>
          <w:tab/>
        </w:r>
        <w:r w:rsidRPr="00470F8F">
          <w:rPr>
            <w:rStyle w:val="ad"/>
            <w:rFonts w:ascii="Times New Roman" w:eastAsia="宋体" w:hAnsi="Times New Roman"/>
            <w:bCs/>
            <w:noProof/>
          </w:rPr>
          <w:t>智能化集成系统</w:t>
        </w:r>
        <w:r>
          <w:rPr>
            <w:noProof/>
            <w:webHidden/>
          </w:rPr>
          <w:tab/>
        </w:r>
        <w:r>
          <w:rPr>
            <w:noProof/>
            <w:webHidden/>
          </w:rPr>
          <w:fldChar w:fldCharType="begin"/>
        </w:r>
        <w:r>
          <w:rPr>
            <w:noProof/>
            <w:webHidden/>
          </w:rPr>
          <w:instrText xml:space="preserve"> PAGEREF _Toc22984342 \h </w:instrText>
        </w:r>
        <w:r>
          <w:rPr>
            <w:noProof/>
            <w:webHidden/>
          </w:rPr>
        </w:r>
        <w:r>
          <w:rPr>
            <w:noProof/>
            <w:webHidden/>
          </w:rPr>
          <w:fldChar w:fldCharType="separate"/>
        </w:r>
        <w:r>
          <w:rPr>
            <w:noProof/>
            <w:webHidden/>
          </w:rPr>
          <w:t>60</w:t>
        </w:r>
        <w:r>
          <w:rPr>
            <w:noProof/>
            <w:webHidden/>
          </w:rPr>
          <w:fldChar w:fldCharType="end"/>
        </w:r>
      </w:hyperlink>
    </w:p>
    <w:p w:rsidR="009222C4" w:rsidRDefault="009222C4">
      <w:pPr>
        <w:pStyle w:val="51"/>
        <w:rPr>
          <w:noProof/>
        </w:rPr>
      </w:pPr>
      <w:hyperlink w:anchor="_Toc22984343" w:history="1">
        <w:r w:rsidRPr="00470F8F">
          <w:rPr>
            <w:rStyle w:val="ad"/>
            <w:rFonts w:ascii="Times New Roman" w:eastAsia="宋体" w:hAnsi="Times New Roman"/>
            <w:bCs/>
            <w:noProof/>
          </w:rPr>
          <w:t>14.</w:t>
        </w:r>
        <w:r>
          <w:rPr>
            <w:noProof/>
          </w:rPr>
          <w:tab/>
        </w:r>
        <w:r w:rsidRPr="00470F8F">
          <w:rPr>
            <w:rStyle w:val="ad"/>
            <w:rFonts w:ascii="Times New Roman" w:eastAsia="宋体" w:hAnsi="Times New Roman"/>
            <w:bCs/>
            <w:noProof/>
          </w:rPr>
          <w:t>机房工程</w:t>
        </w:r>
        <w:r>
          <w:rPr>
            <w:noProof/>
            <w:webHidden/>
          </w:rPr>
          <w:tab/>
        </w:r>
        <w:r>
          <w:rPr>
            <w:noProof/>
            <w:webHidden/>
          </w:rPr>
          <w:fldChar w:fldCharType="begin"/>
        </w:r>
        <w:r>
          <w:rPr>
            <w:noProof/>
            <w:webHidden/>
          </w:rPr>
          <w:instrText xml:space="preserve"> PAGEREF _Toc22984343 \h </w:instrText>
        </w:r>
        <w:r>
          <w:rPr>
            <w:noProof/>
            <w:webHidden/>
          </w:rPr>
        </w:r>
        <w:r>
          <w:rPr>
            <w:noProof/>
            <w:webHidden/>
          </w:rPr>
          <w:fldChar w:fldCharType="separate"/>
        </w:r>
        <w:r>
          <w:rPr>
            <w:noProof/>
            <w:webHidden/>
          </w:rPr>
          <w:t>65</w:t>
        </w:r>
        <w:r>
          <w:rPr>
            <w:noProof/>
            <w:webHidden/>
          </w:rPr>
          <w:fldChar w:fldCharType="end"/>
        </w:r>
      </w:hyperlink>
    </w:p>
    <w:p w:rsidR="009222C4" w:rsidRDefault="009222C4">
      <w:pPr>
        <w:pStyle w:val="51"/>
        <w:rPr>
          <w:noProof/>
        </w:rPr>
      </w:pPr>
      <w:hyperlink w:anchor="_Toc22984344" w:history="1">
        <w:r w:rsidRPr="00470F8F">
          <w:rPr>
            <w:rStyle w:val="ad"/>
            <w:rFonts w:ascii="Times New Roman" w:eastAsia="宋体" w:hAnsi="Times New Roman"/>
            <w:bCs/>
            <w:noProof/>
          </w:rPr>
          <w:t>15.</w:t>
        </w:r>
        <w:r>
          <w:rPr>
            <w:noProof/>
          </w:rPr>
          <w:tab/>
        </w:r>
        <w:r w:rsidRPr="00470F8F">
          <w:rPr>
            <w:rStyle w:val="ad"/>
            <w:rFonts w:ascii="Times New Roman" w:eastAsia="宋体" w:hAnsi="Times New Roman"/>
            <w:bCs/>
            <w:noProof/>
          </w:rPr>
          <w:t>建筑物电子信息系统的防雷接地措施：</w:t>
        </w:r>
        <w:r>
          <w:rPr>
            <w:noProof/>
            <w:webHidden/>
          </w:rPr>
          <w:tab/>
        </w:r>
        <w:r>
          <w:rPr>
            <w:noProof/>
            <w:webHidden/>
          </w:rPr>
          <w:fldChar w:fldCharType="begin"/>
        </w:r>
        <w:r>
          <w:rPr>
            <w:noProof/>
            <w:webHidden/>
          </w:rPr>
          <w:instrText xml:space="preserve"> PAGEREF _Toc22984344 \h </w:instrText>
        </w:r>
        <w:r>
          <w:rPr>
            <w:noProof/>
            <w:webHidden/>
          </w:rPr>
        </w:r>
        <w:r>
          <w:rPr>
            <w:noProof/>
            <w:webHidden/>
          </w:rPr>
          <w:fldChar w:fldCharType="separate"/>
        </w:r>
        <w:r>
          <w:rPr>
            <w:noProof/>
            <w:webHidden/>
          </w:rPr>
          <w:t>72</w:t>
        </w:r>
        <w:r>
          <w:rPr>
            <w:noProof/>
            <w:webHidden/>
          </w:rPr>
          <w:fldChar w:fldCharType="end"/>
        </w:r>
      </w:hyperlink>
    </w:p>
    <w:p w:rsidR="009222C4" w:rsidRDefault="009222C4">
      <w:pPr>
        <w:pStyle w:val="51"/>
        <w:rPr>
          <w:noProof/>
        </w:rPr>
      </w:pPr>
      <w:hyperlink w:anchor="_Toc22984345" w:history="1">
        <w:r w:rsidRPr="00470F8F">
          <w:rPr>
            <w:rStyle w:val="ad"/>
            <w:rFonts w:ascii="Times New Roman" w:eastAsia="宋体" w:hAnsi="Times New Roman"/>
            <w:bCs/>
            <w:noProof/>
          </w:rPr>
          <w:t>16.</w:t>
        </w:r>
        <w:r>
          <w:rPr>
            <w:noProof/>
          </w:rPr>
          <w:tab/>
        </w:r>
        <w:r w:rsidRPr="00470F8F">
          <w:rPr>
            <w:rStyle w:val="ad"/>
            <w:rFonts w:ascii="Times New Roman" w:eastAsia="宋体" w:hAnsi="Times New Roman"/>
            <w:bCs/>
            <w:noProof/>
          </w:rPr>
          <w:t>管线敷设措施：</w:t>
        </w:r>
        <w:r>
          <w:rPr>
            <w:noProof/>
            <w:webHidden/>
          </w:rPr>
          <w:tab/>
        </w:r>
        <w:r>
          <w:rPr>
            <w:noProof/>
            <w:webHidden/>
          </w:rPr>
          <w:fldChar w:fldCharType="begin"/>
        </w:r>
        <w:r>
          <w:rPr>
            <w:noProof/>
            <w:webHidden/>
          </w:rPr>
          <w:instrText xml:space="preserve"> PAGEREF _Toc22984345 \h </w:instrText>
        </w:r>
        <w:r>
          <w:rPr>
            <w:noProof/>
            <w:webHidden/>
          </w:rPr>
        </w:r>
        <w:r>
          <w:rPr>
            <w:noProof/>
            <w:webHidden/>
          </w:rPr>
          <w:fldChar w:fldCharType="separate"/>
        </w:r>
        <w:r>
          <w:rPr>
            <w:noProof/>
            <w:webHidden/>
          </w:rPr>
          <w:t>73</w:t>
        </w:r>
        <w:r>
          <w:rPr>
            <w:noProof/>
            <w:webHidden/>
          </w:rPr>
          <w:fldChar w:fldCharType="end"/>
        </w:r>
      </w:hyperlink>
    </w:p>
    <w:p w:rsidR="009222C4" w:rsidRDefault="009222C4">
      <w:pPr>
        <w:pStyle w:val="41"/>
        <w:rPr>
          <w:noProof/>
        </w:rPr>
      </w:pPr>
      <w:hyperlink w:anchor="_Toc22984346" w:history="1">
        <w:r w:rsidRPr="00470F8F">
          <w:rPr>
            <w:rStyle w:val="ad"/>
            <w:rFonts w:ascii="Times New Roman" w:eastAsia="宋体" w:hAnsi="Times New Roman"/>
            <w:b/>
            <w:noProof/>
            <w:lang w:bidi="he-IL"/>
          </w:rPr>
          <w:t>八、</w:t>
        </w:r>
        <w:r>
          <w:rPr>
            <w:noProof/>
          </w:rPr>
          <w:tab/>
        </w:r>
        <w:r w:rsidRPr="00470F8F">
          <w:rPr>
            <w:rStyle w:val="ad"/>
            <w:rFonts w:ascii="宋体" w:eastAsia="宋体" w:hAnsi="宋体" w:cs="宋体"/>
            <w:b/>
            <w:noProof/>
          </w:rPr>
          <w:t>主要产品技术响应程度证明材料表</w:t>
        </w:r>
        <w:r>
          <w:rPr>
            <w:noProof/>
            <w:webHidden/>
          </w:rPr>
          <w:tab/>
        </w:r>
        <w:r>
          <w:rPr>
            <w:noProof/>
            <w:webHidden/>
          </w:rPr>
          <w:fldChar w:fldCharType="begin"/>
        </w:r>
        <w:r>
          <w:rPr>
            <w:noProof/>
            <w:webHidden/>
          </w:rPr>
          <w:instrText xml:space="preserve"> PAGEREF _Toc22984346 \h </w:instrText>
        </w:r>
        <w:r>
          <w:rPr>
            <w:noProof/>
            <w:webHidden/>
          </w:rPr>
        </w:r>
        <w:r>
          <w:rPr>
            <w:noProof/>
            <w:webHidden/>
          </w:rPr>
          <w:fldChar w:fldCharType="separate"/>
        </w:r>
        <w:r>
          <w:rPr>
            <w:noProof/>
            <w:webHidden/>
          </w:rPr>
          <w:t>74</w:t>
        </w:r>
        <w:r>
          <w:rPr>
            <w:noProof/>
            <w:webHidden/>
          </w:rPr>
          <w:fldChar w:fldCharType="end"/>
        </w:r>
      </w:hyperlink>
    </w:p>
    <w:p w:rsidR="009222C4" w:rsidRDefault="009222C4">
      <w:pPr>
        <w:pStyle w:val="41"/>
        <w:rPr>
          <w:noProof/>
        </w:rPr>
      </w:pPr>
      <w:hyperlink w:anchor="_Toc22984347" w:history="1">
        <w:r w:rsidRPr="00470F8F">
          <w:rPr>
            <w:rStyle w:val="ad"/>
            <w:rFonts w:ascii="宋体" w:eastAsia="宋体" w:hAnsi="宋体" w:cs="宋体"/>
            <w:b/>
            <w:noProof/>
          </w:rPr>
          <w:t>九、</w:t>
        </w:r>
        <w:r>
          <w:rPr>
            <w:noProof/>
          </w:rPr>
          <w:tab/>
        </w:r>
        <w:r w:rsidRPr="00470F8F">
          <w:rPr>
            <w:rStyle w:val="ad"/>
            <w:rFonts w:ascii="宋体" w:eastAsia="宋体" w:hAnsi="宋体" w:cs="宋体"/>
            <w:b/>
            <w:noProof/>
          </w:rPr>
          <w:t>工程量清单及设备参数指标</w:t>
        </w:r>
        <w:r>
          <w:rPr>
            <w:noProof/>
            <w:webHidden/>
          </w:rPr>
          <w:tab/>
        </w:r>
        <w:r>
          <w:rPr>
            <w:noProof/>
            <w:webHidden/>
          </w:rPr>
          <w:fldChar w:fldCharType="begin"/>
        </w:r>
        <w:r>
          <w:rPr>
            <w:noProof/>
            <w:webHidden/>
          </w:rPr>
          <w:instrText xml:space="preserve"> PAGEREF _Toc22984347 \h </w:instrText>
        </w:r>
        <w:r>
          <w:rPr>
            <w:noProof/>
            <w:webHidden/>
          </w:rPr>
        </w:r>
        <w:r>
          <w:rPr>
            <w:noProof/>
            <w:webHidden/>
          </w:rPr>
          <w:fldChar w:fldCharType="separate"/>
        </w:r>
        <w:r>
          <w:rPr>
            <w:noProof/>
            <w:webHidden/>
          </w:rPr>
          <w:t>74</w:t>
        </w:r>
        <w:r>
          <w:rPr>
            <w:noProof/>
            <w:webHidden/>
          </w:rPr>
          <w:fldChar w:fldCharType="end"/>
        </w:r>
      </w:hyperlink>
    </w:p>
    <w:p w:rsidR="009222C4" w:rsidRDefault="009222C4">
      <w:pPr>
        <w:pStyle w:val="51"/>
        <w:rPr>
          <w:noProof/>
        </w:rPr>
      </w:pPr>
      <w:hyperlink w:anchor="_Toc22984348" w:history="1">
        <w:r w:rsidRPr="00470F8F">
          <w:rPr>
            <w:rStyle w:val="ad"/>
            <w:rFonts w:ascii="Times New Roman" w:eastAsia="宋体" w:hAnsi="Times New Roman"/>
            <w:bCs/>
            <w:noProof/>
          </w:rPr>
          <w:t>1.</w:t>
        </w:r>
        <w:r>
          <w:rPr>
            <w:noProof/>
          </w:rPr>
          <w:tab/>
        </w:r>
        <w:r w:rsidRPr="00470F8F">
          <w:rPr>
            <w:rStyle w:val="ad"/>
            <w:rFonts w:ascii="Times New Roman" w:eastAsia="宋体" w:hAnsi="Times New Roman"/>
            <w:bCs/>
            <w:noProof/>
          </w:rPr>
          <w:t>科研办公区</w:t>
        </w:r>
        <w:r w:rsidRPr="00470F8F">
          <w:rPr>
            <w:rStyle w:val="ad"/>
            <w:rFonts w:ascii="Times New Roman" w:eastAsia="宋体" w:hAnsi="Times New Roman"/>
            <w:bCs/>
            <w:noProof/>
          </w:rPr>
          <w:t>——1-15#</w:t>
        </w:r>
        <w:r w:rsidRPr="00470F8F">
          <w:rPr>
            <w:rStyle w:val="ad"/>
            <w:rFonts w:ascii="Times New Roman" w:eastAsia="宋体" w:hAnsi="Times New Roman"/>
            <w:bCs/>
            <w:noProof/>
          </w:rPr>
          <w:t>专家楼</w:t>
        </w:r>
        <w:r>
          <w:rPr>
            <w:noProof/>
            <w:webHidden/>
          </w:rPr>
          <w:tab/>
        </w:r>
        <w:r>
          <w:rPr>
            <w:noProof/>
            <w:webHidden/>
          </w:rPr>
          <w:fldChar w:fldCharType="begin"/>
        </w:r>
        <w:r>
          <w:rPr>
            <w:noProof/>
            <w:webHidden/>
          </w:rPr>
          <w:instrText xml:space="preserve"> PAGEREF _Toc22984348 \h </w:instrText>
        </w:r>
        <w:r>
          <w:rPr>
            <w:noProof/>
            <w:webHidden/>
          </w:rPr>
        </w:r>
        <w:r>
          <w:rPr>
            <w:noProof/>
            <w:webHidden/>
          </w:rPr>
          <w:fldChar w:fldCharType="separate"/>
        </w:r>
        <w:r>
          <w:rPr>
            <w:noProof/>
            <w:webHidden/>
          </w:rPr>
          <w:t>75</w:t>
        </w:r>
        <w:r>
          <w:rPr>
            <w:noProof/>
            <w:webHidden/>
          </w:rPr>
          <w:fldChar w:fldCharType="end"/>
        </w:r>
      </w:hyperlink>
    </w:p>
    <w:p w:rsidR="009222C4" w:rsidRDefault="009222C4">
      <w:pPr>
        <w:pStyle w:val="51"/>
        <w:rPr>
          <w:noProof/>
        </w:rPr>
      </w:pPr>
      <w:hyperlink w:anchor="_Toc22984349" w:history="1">
        <w:r w:rsidRPr="00470F8F">
          <w:rPr>
            <w:rStyle w:val="ad"/>
            <w:rFonts w:ascii="Times New Roman" w:eastAsia="宋体" w:hAnsi="Times New Roman"/>
            <w:bCs/>
            <w:noProof/>
          </w:rPr>
          <w:t>2.</w:t>
        </w:r>
        <w:r>
          <w:rPr>
            <w:noProof/>
          </w:rPr>
          <w:tab/>
        </w:r>
        <w:r w:rsidRPr="00470F8F">
          <w:rPr>
            <w:rStyle w:val="ad"/>
            <w:rFonts w:ascii="Times New Roman" w:eastAsia="宋体" w:hAnsi="Times New Roman"/>
            <w:bCs/>
            <w:noProof/>
          </w:rPr>
          <w:t>科研办公区</w:t>
        </w:r>
        <w:r w:rsidRPr="00470F8F">
          <w:rPr>
            <w:rStyle w:val="ad"/>
            <w:rFonts w:ascii="Times New Roman" w:eastAsia="宋体" w:hAnsi="Times New Roman"/>
            <w:bCs/>
            <w:noProof/>
          </w:rPr>
          <w:t>——</w:t>
        </w:r>
        <w:r w:rsidRPr="00470F8F">
          <w:rPr>
            <w:rStyle w:val="ad"/>
            <w:rFonts w:ascii="Times New Roman" w:eastAsia="宋体" w:hAnsi="Times New Roman"/>
            <w:bCs/>
            <w:noProof/>
          </w:rPr>
          <w:t>门房及配套用房</w:t>
        </w:r>
        <w:r>
          <w:rPr>
            <w:noProof/>
            <w:webHidden/>
          </w:rPr>
          <w:tab/>
        </w:r>
        <w:r>
          <w:rPr>
            <w:noProof/>
            <w:webHidden/>
          </w:rPr>
          <w:fldChar w:fldCharType="begin"/>
        </w:r>
        <w:r>
          <w:rPr>
            <w:noProof/>
            <w:webHidden/>
          </w:rPr>
          <w:instrText xml:space="preserve"> PAGEREF _Toc22984349 \h </w:instrText>
        </w:r>
        <w:r>
          <w:rPr>
            <w:noProof/>
            <w:webHidden/>
          </w:rPr>
        </w:r>
        <w:r>
          <w:rPr>
            <w:noProof/>
            <w:webHidden/>
          </w:rPr>
          <w:fldChar w:fldCharType="separate"/>
        </w:r>
        <w:r>
          <w:rPr>
            <w:noProof/>
            <w:webHidden/>
          </w:rPr>
          <w:t>83</w:t>
        </w:r>
        <w:r>
          <w:rPr>
            <w:noProof/>
            <w:webHidden/>
          </w:rPr>
          <w:fldChar w:fldCharType="end"/>
        </w:r>
      </w:hyperlink>
    </w:p>
    <w:p w:rsidR="009222C4" w:rsidRDefault="009222C4">
      <w:pPr>
        <w:pStyle w:val="51"/>
        <w:rPr>
          <w:noProof/>
        </w:rPr>
      </w:pPr>
      <w:hyperlink w:anchor="_Toc22984350" w:history="1">
        <w:r w:rsidRPr="00470F8F">
          <w:rPr>
            <w:rStyle w:val="ad"/>
            <w:rFonts w:ascii="Times New Roman" w:eastAsia="宋体" w:hAnsi="Times New Roman"/>
            <w:bCs/>
            <w:noProof/>
          </w:rPr>
          <w:t>3.</w:t>
        </w:r>
        <w:r>
          <w:rPr>
            <w:noProof/>
          </w:rPr>
          <w:tab/>
        </w:r>
        <w:r w:rsidRPr="00470F8F">
          <w:rPr>
            <w:rStyle w:val="ad"/>
            <w:rFonts w:ascii="Times New Roman" w:eastAsia="宋体" w:hAnsi="Times New Roman"/>
            <w:bCs/>
            <w:noProof/>
          </w:rPr>
          <w:t>科研办公区</w:t>
        </w:r>
        <w:r w:rsidRPr="00470F8F">
          <w:rPr>
            <w:rStyle w:val="ad"/>
            <w:rFonts w:ascii="Times New Roman" w:eastAsia="宋体" w:hAnsi="Times New Roman"/>
            <w:bCs/>
            <w:noProof/>
          </w:rPr>
          <w:t>——</w:t>
        </w:r>
        <w:r w:rsidRPr="00470F8F">
          <w:rPr>
            <w:rStyle w:val="ad"/>
            <w:rFonts w:ascii="Times New Roman" w:eastAsia="宋体" w:hAnsi="Times New Roman"/>
            <w:bCs/>
            <w:noProof/>
          </w:rPr>
          <w:t>室外工程</w:t>
        </w:r>
        <w:r>
          <w:rPr>
            <w:noProof/>
            <w:webHidden/>
          </w:rPr>
          <w:tab/>
        </w:r>
        <w:r>
          <w:rPr>
            <w:noProof/>
            <w:webHidden/>
          </w:rPr>
          <w:fldChar w:fldCharType="begin"/>
        </w:r>
        <w:r>
          <w:rPr>
            <w:noProof/>
            <w:webHidden/>
          </w:rPr>
          <w:instrText xml:space="preserve"> PAGEREF _Toc22984350 \h </w:instrText>
        </w:r>
        <w:r>
          <w:rPr>
            <w:noProof/>
            <w:webHidden/>
          </w:rPr>
        </w:r>
        <w:r>
          <w:rPr>
            <w:noProof/>
            <w:webHidden/>
          </w:rPr>
          <w:fldChar w:fldCharType="separate"/>
        </w:r>
        <w:r>
          <w:rPr>
            <w:noProof/>
            <w:webHidden/>
          </w:rPr>
          <w:t>94</w:t>
        </w:r>
        <w:r>
          <w:rPr>
            <w:noProof/>
            <w:webHidden/>
          </w:rPr>
          <w:fldChar w:fldCharType="end"/>
        </w:r>
      </w:hyperlink>
    </w:p>
    <w:p w:rsidR="009222C4" w:rsidRDefault="009222C4">
      <w:pPr>
        <w:pStyle w:val="51"/>
        <w:rPr>
          <w:noProof/>
        </w:rPr>
      </w:pPr>
      <w:hyperlink w:anchor="_Toc22984351" w:history="1">
        <w:r w:rsidRPr="00470F8F">
          <w:rPr>
            <w:rStyle w:val="ad"/>
            <w:rFonts w:ascii="Times New Roman" w:eastAsia="宋体" w:hAnsi="Times New Roman"/>
            <w:bCs/>
            <w:noProof/>
          </w:rPr>
          <w:t>4.</w:t>
        </w:r>
        <w:r>
          <w:rPr>
            <w:noProof/>
          </w:rPr>
          <w:tab/>
        </w:r>
        <w:r w:rsidRPr="00470F8F">
          <w:rPr>
            <w:rStyle w:val="ad"/>
            <w:rFonts w:ascii="Times New Roman" w:eastAsia="宋体" w:hAnsi="Times New Roman"/>
            <w:bCs/>
            <w:noProof/>
          </w:rPr>
          <w:t>生活配套区</w:t>
        </w:r>
        <w:r w:rsidRPr="00470F8F">
          <w:rPr>
            <w:rStyle w:val="ad"/>
            <w:rFonts w:ascii="Times New Roman" w:eastAsia="宋体" w:hAnsi="Times New Roman"/>
            <w:bCs/>
            <w:noProof/>
          </w:rPr>
          <w:t>——</w:t>
        </w:r>
        <w:r w:rsidRPr="00470F8F">
          <w:rPr>
            <w:rStyle w:val="ad"/>
            <w:rFonts w:ascii="Times New Roman" w:eastAsia="宋体" w:hAnsi="Times New Roman"/>
            <w:bCs/>
            <w:noProof/>
          </w:rPr>
          <w:t>文体中心</w:t>
        </w:r>
        <w:r>
          <w:rPr>
            <w:noProof/>
            <w:webHidden/>
          </w:rPr>
          <w:tab/>
        </w:r>
        <w:r>
          <w:rPr>
            <w:noProof/>
            <w:webHidden/>
          </w:rPr>
          <w:fldChar w:fldCharType="begin"/>
        </w:r>
        <w:r>
          <w:rPr>
            <w:noProof/>
            <w:webHidden/>
          </w:rPr>
          <w:instrText xml:space="preserve"> PAGEREF _Toc22984351 \h </w:instrText>
        </w:r>
        <w:r>
          <w:rPr>
            <w:noProof/>
            <w:webHidden/>
          </w:rPr>
        </w:r>
        <w:r>
          <w:rPr>
            <w:noProof/>
            <w:webHidden/>
          </w:rPr>
          <w:fldChar w:fldCharType="separate"/>
        </w:r>
        <w:r>
          <w:rPr>
            <w:noProof/>
            <w:webHidden/>
          </w:rPr>
          <w:t>98</w:t>
        </w:r>
        <w:r>
          <w:rPr>
            <w:noProof/>
            <w:webHidden/>
          </w:rPr>
          <w:fldChar w:fldCharType="end"/>
        </w:r>
      </w:hyperlink>
    </w:p>
    <w:p w:rsidR="009222C4" w:rsidRDefault="009222C4">
      <w:pPr>
        <w:pStyle w:val="51"/>
        <w:rPr>
          <w:noProof/>
        </w:rPr>
      </w:pPr>
      <w:hyperlink w:anchor="_Toc22984352" w:history="1">
        <w:r w:rsidRPr="00470F8F">
          <w:rPr>
            <w:rStyle w:val="ad"/>
            <w:rFonts w:ascii="Times New Roman" w:eastAsia="宋体" w:hAnsi="Times New Roman"/>
            <w:bCs/>
            <w:noProof/>
          </w:rPr>
          <w:t>5.</w:t>
        </w:r>
        <w:r>
          <w:rPr>
            <w:noProof/>
          </w:rPr>
          <w:tab/>
        </w:r>
        <w:r w:rsidRPr="00470F8F">
          <w:rPr>
            <w:rStyle w:val="ad"/>
            <w:rFonts w:ascii="Times New Roman" w:eastAsia="宋体" w:hAnsi="Times New Roman"/>
            <w:bCs/>
            <w:noProof/>
          </w:rPr>
          <w:t>生活配套区</w:t>
        </w:r>
        <w:r w:rsidRPr="00470F8F">
          <w:rPr>
            <w:rStyle w:val="ad"/>
            <w:rFonts w:ascii="Times New Roman" w:eastAsia="宋体" w:hAnsi="Times New Roman"/>
            <w:bCs/>
            <w:noProof/>
          </w:rPr>
          <w:t>——1-5#</w:t>
        </w:r>
        <w:r w:rsidRPr="00470F8F">
          <w:rPr>
            <w:rStyle w:val="ad"/>
            <w:rFonts w:ascii="Times New Roman" w:eastAsia="宋体" w:hAnsi="Times New Roman"/>
            <w:bCs/>
            <w:noProof/>
          </w:rPr>
          <w:t>人才公寓</w:t>
        </w:r>
        <w:r>
          <w:rPr>
            <w:noProof/>
            <w:webHidden/>
          </w:rPr>
          <w:tab/>
        </w:r>
        <w:r>
          <w:rPr>
            <w:noProof/>
            <w:webHidden/>
          </w:rPr>
          <w:fldChar w:fldCharType="begin"/>
        </w:r>
        <w:r>
          <w:rPr>
            <w:noProof/>
            <w:webHidden/>
          </w:rPr>
          <w:instrText xml:space="preserve"> PAGEREF _Toc22984352 \h </w:instrText>
        </w:r>
        <w:r>
          <w:rPr>
            <w:noProof/>
            <w:webHidden/>
          </w:rPr>
        </w:r>
        <w:r>
          <w:rPr>
            <w:noProof/>
            <w:webHidden/>
          </w:rPr>
          <w:fldChar w:fldCharType="separate"/>
        </w:r>
        <w:r>
          <w:rPr>
            <w:noProof/>
            <w:webHidden/>
          </w:rPr>
          <w:t>127</w:t>
        </w:r>
        <w:r>
          <w:rPr>
            <w:noProof/>
            <w:webHidden/>
          </w:rPr>
          <w:fldChar w:fldCharType="end"/>
        </w:r>
      </w:hyperlink>
    </w:p>
    <w:p w:rsidR="009222C4" w:rsidRDefault="009222C4">
      <w:pPr>
        <w:pStyle w:val="51"/>
        <w:rPr>
          <w:noProof/>
        </w:rPr>
      </w:pPr>
      <w:hyperlink w:anchor="_Toc22984353" w:history="1">
        <w:r w:rsidRPr="00470F8F">
          <w:rPr>
            <w:rStyle w:val="ad"/>
            <w:rFonts w:ascii="Times New Roman" w:eastAsia="宋体" w:hAnsi="Times New Roman"/>
            <w:bCs/>
            <w:noProof/>
          </w:rPr>
          <w:t>6.</w:t>
        </w:r>
        <w:r>
          <w:rPr>
            <w:noProof/>
          </w:rPr>
          <w:tab/>
        </w:r>
        <w:r w:rsidRPr="00470F8F">
          <w:rPr>
            <w:rStyle w:val="ad"/>
            <w:rFonts w:ascii="Times New Roman" w:eastAsia="宋体" w:hAnsi="Times New Roman"/>
            <w:bCs/>
            <w:noProof/>
          </w:rPr>
          <w:t>生活配套区</w:t>
        </w:r>
        <w:r w:rsidRPr="00470F8F">
          <w:rPr>
            <w:rStyle w:val="ad"/>
            <w:rFonts w:ascii="Times New Roman" w:eastAsia="宋体" w:hAnsi="Times New Roman"/>
            <w:bCs/>
            <w:noProof/>
          </w:rPr>
          <w:t>——6#</w:t>
        </w:r>
        <w:r w:rsidRPr="00470F8F">
          <w:rPr>
            <w:rStyle w:val="ad"/>
            <w:rFonts w:ascii="Times New Roman" w:eastAsia="宋体" w:hAnsi="Times New Roman"/>
            <w:bCs/>
            <w:noProof/>
          </w:rPr>
          <w:t>人才公寓</w:t>
        </w:r>
        <w:r>
          <w:rPr>
            <w:noProof/>
            <w:webHidden/>
          </w:rPr>
          <w:tab/>
        </w:r>
        <w:r>
          <w:rPr>
            <w:noProof/>
            <w:webHidden/>
          </w:rPr>
          <w:fldChar w:fldCharType="begin"/>
        </w:r>
        <w:r>
          <w:rPr>
            <w:noProof/>
            <w:webHidden/>
          </w:rPr>
          <w:instrText xml:space="preserve"> PAGEREF _Toc22984353 \h </w:instrText>
        </w:r>
        <w:r>
          <w:rPr>
            <w:noProof/>
            <w:webHidden/>
          </w:rPr>
        </w:r>
        <w:r>
          <w:rPr>
            <w:noProof/>
            <w:webHidden/>
          </w:rPr>
          <w:fldChar w:fldCharType="separate"/>
        </w:r>
        <w:r>
          <w:rPr>
            <w:noProof/>
            <w:webHidden/>
          </w:rPr>
          <w:t>135</w:t>
        </w:r>
        <w:r>
          <w:rPr>
            <w:noProof/>
            <w:webHidden/>
          </w:rPr>
          <w:fldChar w:fldCharType="end"/>
        </w:r>
      </w:hyperlink>
    </w:p>
    <w:p w:rsidR="009222C4" w:rsidRDefault="009222C4">
      <w:pPr>
        <w:pStyle w:val="51"/>
        <w:rPr>
          <w:noProof/>
        </w:rPr>
      </w:pPr>
      <w:hyperlink w:anchor="_Toc22984354" w:history="1">
        <w:r w:rsidRPr="00470F8F">
          <w:rPr>
            <w:rStyle w:val="ad"/>
            <w:rFonts w:ascii="Times New Roman" w:eastAsia="宋体" w:hAnsi="Times New Roman"/>
            <w:bCs/>
            <w:noProof/>
          </w:rPr>
          <w:t>7.</w:t>
        </w:r>
        <w:r>
          <w:rPr>
            <w:noProof/>
          </w:rPr>
          <w:tab/>
        </w:r>
        <w:r w:rsidRPr="00470F8F">
          <w:rPr>
            <w:rStyle w:val="ad"/>
            <w:rFonts w:ascii="Times New Roman" w:eastAsia="宋体" w:hAnsi="Times New Roman"/>
            <w:bCs/>
            <w:noProof/>
          </w:rPr>
          <w:t>生活配套区</w:t>
        </w:r>
        <w:r w:rsidRPr="00470F8F">
          <w:rPr>
            <w:rStyle w:val="ad"/>
            <w:rFonts w:ascii="Times New Roman" w:eastAsia="宋体" w:hAnsi="Times New Roman"/>
            <w:bCs/>
            <w:noProof/>
          </w:rPr>
          <w:t>——</w:t>
        </w:r>
        <w:r w:rsidRPr="00470F8F">
          <w:rPr>
            <w:rStyle w:val="ad"/>
            <w:rFonts w:ascii="Times New Roman" w:eastAsia="宋体" w:hAnsi="Times New Roman"/>
            <w:bCs/>
            <w:noProof/>
          </w:rPr>
          <w:t>门房及配套用房</w:t>
        </w:r>
        <w:r>
          <w:rPr>
            <w:noProof/>
            <w:webHidden/>
          </w:rPr>
          <w:tab/>
        </w:r>
        <w:r>
          <w:rPr>
            <w:noProof/>
            <w:webHidden/>
          </w:rPr>
          <w:fldChar w:fldCharType="begin"/>
        </w:r>
        <w:r>
          <w:rPr>
            <w:noProof/>
            <w:webHidden/>
          </w:rPr>
          <w:instrText xml:space="preserve"> PAGEREF _Toc22984354 \h </w:instrText>
        </w:r>
        <w:r>
          <w:rPr>
            <w:noProof/>
            <w:webHidden/>
          </w:rPr>
        </w:r>
        <w:r>
          <w:rPr>
            <w:noProof/>
            <w:webHidden/>
          </w:rPr>
          <w:fldChar w:fldCharType="separate"/>
        </w:r>
        <w:r>
          <w:rPr>
            <w:noProof/>
            <w:webHidden/>
          </w:rPr>
          <w:t>148</w:t>
        </w:r>
        <w:r>
          <w:rPr>
            <w:noProof/>
            <w:webHidden/>
          </w:rPr>
          <w:fldChar w:fldCharType="end"/>
        </w:r>
      </w:hyperlink>
    </w:p>
    <w:p w:rsidR="009222C4" w:rsidRDefault="009222C4">
      <w:pPr>
        <w:pStyle w:val="51"/>
        <w:rPr>
          <w:noProof/>
        </w:rPr>
      </w:pPr>
      <w:hyperlink w:anchor="_Toc22984355" w:history="1">
        <w:r w:rsidRPr="00470F8F">
          <w:rPr>
            <w:rStyle w:val="ad"/>
            <w:rFonts w:ascii="Times New Roman" w:eastAsia="宋体" w:hAnsi="Times New Roman"/>
            <w:bCs/>
            <w:noProof/>
          </w:rPr>
          <w:t>8.</w:t>
        </w:r>
        <w:r>
          <w:rPr>
            <w:noProof/>
          </w:rPr>
          <w:tab/>
        </w:r>
        <w:r w:rsidRPr="00470F8F">
          <w:rPr>
            <w:rStyle w:val="ad"/>
            <w:rFonts w:ascii="Times New Roman" w:eastAsia="宋体" w:hAnsi="Times New Roman"/>
            <w:bCs/>
            <w:noProof/>
          </w:rPr>
          <w:t>生活配套区</w:t>
        </w:r>
        <w:r w:rsidRPr="00470F8F">
          <w:rPr>
            <w:rStyle w:val="ad"/>
            <w:rFonts w:ascii="Times New Roman" w:eastAsia="宋体" w:hAnsi="Times New Roman"/>
            <w:bCs/>
            <w:noProof/>
          </w:rPr>
          <w:t>——</w:t>
        </w:r>
        <w:r w:rsidRPr="00470F8F">
          <w:rPr>
            <w:rStyle w:val="ad"/>
            <w:rFonts w:ascii="Times New Roman" w:eastAsia="宋体" w:hAnsi="Times New Roman"/>
            <w:bCs/>
            <w:noProof/>
          </w:rPr>
          <w:t>室外工程</w:t>
        </w:r>
        <w:r>
          <w:rPr>
            <w:noProof/>
            <w:webHidden/>
          </w:rPr>
          <w:tab/>
        </w:r>
        <w:r>
          <w:rPr>
            <w:noProof/>
            <w:webHidden/>
          </w:rPr>
          <w:fldChar w:fldCharType="begin"/>
        </w:r>
        <w:r>
          <w:rPr>
            <w:noProof/>
            <w:webHidden/>
          </w:rPr>
          <w:instrText xml:space="preserve"> PAGEREF _Toc22984355 \h </w:instrText>
        </w:r>
        <w:r>
          <w:rPr>
            <w:noProof/>
            <w:webHidden/>
          </w:rPr>
        </w:r>
        <w:r>
          <w:rPr>
            <w:noProof/>
            <w:webHidden/>
          </w:rPr>
          <w:fldChar w:fldCharType="separate"/>
        </w:r>
        <w:r>
          <w:rPr>
            <w:noProof/>
            <w:webHidden/>
          </w:rPr>
          <w:t>156</w:t>
        </w:r>
        <w:r>
          <w:rPr>
            <w:noProof/>
            <w:webHidden/>
          </w:rPr>
          <w:fldChar w:fldCharType="end"/>
        </w:r>
      </w:hyperlink>
    </w:p>
    <w:p w:rsidR="009222C4" w:rsidRDefault="009222C4">
      <w:pPr>
        <w:pStyle w:val="41"/>
        <w:rPr>
          <w:noProof/>
        </w:rPr>
      </w:pPr>
      <w:hyperlink w:anchor="_Toc22984356" w:history="1">
        <w:r w:rsidRPr="00470F8F">
          <w:rPr>
            <w:rStyle w:val="ad"/>
            <w:rFonts w:ascii="宋体" w:eastAsia="宋体" w:hAnsi="宋体" w:cs="宋体"/>
            <w:b/>
            <w:noProof/>
          </w:rPr>
          <w:t>十、</w:t>
        </w:r>
        <w:r>
          <w:rPr>
            <w:noProof/>
          </w:rPr>
          <w:tab/>
        </w:r>
        <w:r w:rsidRPr="00470F8F">
          <w:rPr>
            <w:rStyle w:val="ad"/>
            <w:rFonts w:ascii="宋体" w:eastAsia="宋体" w:hAnsi="宋体" w:cs="宋体"/>
            <w:b/>
            <w:noProof/>
          </w:rPr>
          <w:t>推荐品牌</w:t>
        </w:r>
        <w:r>
          <w:rPr>
            <w:noProof/>
            <w:webHidden/>
          </w:rPr>
          <w:tab/>
        </w:r>
        <w:r>
          <w:rPr>
            <w:noProof/>
            <w:webHidden/>
          </w:rPr>
          <w:fldChar w:fldCharType="begin"/>
        </w:r>
        <w:r>
          <w:rPr>
            <w:noProof/>
            <w:webHidden/>
          </w:rPr>
          <w:instrText xml:space="preserve"> PAGEREF _Toc22984356 \h </w:instrText>
        </w:r>
        <w:r>
          <w:rPr>
            <w:noProof/>
            <w:webHidden/>
          </w:rPr>
        </w:r>
        <w:r>
          <w:rPr>
            <w:noProof/>
            <w:webHidden/>
          </w:rPr>
          <w:fldChar w:fldCharType="separate"/>
        </w:r>
        <w:r>
          <w:rPr>
            <w:noProof/>
            <w:webHidden/>
          </w:rPr>
          <w:t>158</w:t>
        </w:r>
        <w:r>
          <w:rPr>
            <w:noProof/>
            <w:webHidden/>
          </w:rPr>
          <w:fldChar w:fldCharType="end"/>
        </w:r>
      </w:hyperlink>
    </w:p>
    <w:p w:rsidR="00312B0A" w:rsidRPr="00A610BE" w:rsidRDefault="00312B0A" w:rsidP="00752EA9">
      <w:pPr>
        <w:widowControl/>
        <w:snapToGrid w:val="0"/>
        <w:spacing w:line="360" w:lineRule="auto"/>
        <w:contextualSpacing/>
        <w:jc w:val="left"/>
        <w:rPr>
          <w:rFonts w:asciiTheme="majorEastAsia" w:eastAsiaTheme="majorEastAsia" w:hAnsiTheme="majorEastAsia" w:cs="Times New Roman"/>
          <w:b/>
          <w:sz w:val="24"/>
          <w:szCs w:val="24"/>
        </w:rPr>
        <w:sectPr w:rsidR="00312B0A" w:rsidRPr="00A610BE" w:rsidSect="00594538">
          <w:pgSz w:w="11906" w:h="16838"/>
          <w:pgMar w:top="1440" w:right="1800" w:bottom="1440" w:left="1800" w:header="851" w:footer="992" w:gutter="0"/>
          <w:pgNumType w:start="1"/>
          <w:cols w:space="425"/>
          <w:docGrid w:type="lines" w:linePitch="312"/>
        </w:sectPr>
      </w:pPr>
      <w:r w:rsidRPr="00A610BE">
        <w:rPr>
          <w:rFonts w:asciiTheme="majorEastAsia" w:eastAsiaTheme="majorEastAsia" w:hAnsiTheme="majorEastAsia" w:cs="Times New Roman"/>
          <w:b/>
          <w:sz w:val="24"/>
          <w:szCs w:val="24"/>
        </w:rPr>
        <w:fldChar w:fldCharType="end"/>
      </w:r>
    </w:p>
    <w:p w:rsidR="002A1A5C" w:rsidRPr="00A610BE" w:rsidRDefault="002A1A5C" w:rsidP="006C1EE3">
      <w:pPr>
        <w:pStyle w:val="IF-4"/>
        <w:numPr>
          <w:ilvl w:val="0"/>
          <w:numId w:val="5"/>
        </w:numPr>
        <w:spacing w:before="156" w:after="156"/>
        <w:ind w:left="0" w:firstLine="0"/>
        <w:jc w:val="left"/>
        <w:rPr>
          <w:rFonts w:ascii="Times New Roman" w:eastAsia="宋体" w:hAnsi="Times New Roman"/>
          <w:b/>
          <w:szCs w:val="36"/>
        </w:rPr>
      </w:pPr>
      <w:bookmarkStart w:id="2" w:name="_Toc22984311"/>
      <w:r w:rsidRPr="00A610BE">
        <w:rPr>
          <w:rFonts w:ascii="Times New Roman" w:eastAsia="宋体" w:hAnsi="Times New Roman"/>
          <w:b/>
          <w:szCs w:val="36"/>
        </w:rPr>
        <w:lastRenderedPageBreak/>
        <w:t>编制</w:t>
      </w:r>
      <w:r w:rsidRPr="00A610BE">
        <w:rPr>
          <w:rFonts w:ascii="宋体" w:eastAsia="宋体" w:hAnsi="宋体" w:cs="宋体" w:hint="eastAsia"/>
          <w:b/>
          <w:szCs w:val="36"/>
          <w:rtl/>
        </w:rPr>
        <w:t>说明</w:t>
      </w:r>
      <w:bookmarkEnd w:id="0"/>
      <w:bookmarkEnd w:id="2"/>
    </w:p>
    <w:p w:rsidR="002A1A5C" w:rsidRPr="00A610BE" w:rsidRDefault="002A1A5C" w:rsidP="002A1A5C">
      <w:pPr>
        <w:widowControl/>
        <w:spacing w:line="360" w:lineRule="auto"/>
        <w:ind w:firstLineChars="200" w:firstLine="480"/>
        <w:rPr>
          <w:rFonts w:ascii="Times New Roman" w:eastAsia="宋体" w:hAnsi="Times New Roman" w:cs="Times New Roman"/>
          <w:kern w:val="0"/>
          <w:sz w:val="24"/>
        </w:rPr>
      </w:pPr>
      <w:r w:rsidRPr="00A610BE">
        <w:rPr>
          <w:rFonts w:ascii="Times New Roman" w:eastAsia="宋体" w:hAnsi="Times New Roman" w:cs="Times New Roman"/>
          <w:kern w:val="0"/>
          <w:sz w:val="24"/>
        </w:rPr>
        <w:t>本技术要求说明书作为图纸说明的一个补充，与施工图同时使用，其中技术要求说明书与图纸有冲突的地方以本书为准。</w:t>
      </w:r>
    </w:p>
    <w:p w:rsidR="002A1A5C" w:rsidRPr="00A610BE" w:rsidRDefault="002A1A5C" w:rsidP="002A1A5C">
      <w:pPr>
        <w:widowControl/>
        <w:spacing w:line="360" w:lineRule="auto"/>
        <w:ind w:firstLineChars="200" w:firstLine="480"/>
        <w:rPr>
          <w:rFonts w:ascii="Times New Roman" w:eastAsia="宋体" w:hAnsi="Times New Roman" w:cs="Times New Roman"/>
          <w:kern w:val="0"/>
          <w:sz w:val="24"/>
        </w:rPr>
      </w:pPr>
      <w:r w:rsidRPr="00A610BE">
        <w:rPr>
          <w:rFonts w:ascii="Times New Roman" w:eastAsia="宋体" w:hAnsi="Times New Roman" w:cs="Times New Roman"/>
          <w:kern w:val="0"/>
          <w:sz w:val="24"/>
        </w:rPr>
        <w:t>本次招标为设备清单招标，各投标方在做各系统设备、材料报价配置时应严格按照招标清单进行完整配套报价，报价包含所有系统安装、测试、调试、验收、人员培训及维修保养等可能产生的一切费用，包括安装所需要的全部辅材。</w:t>
      </w:r>
    </w:p>
    <w:p w:rsidR="002A1A5C" w:rsidRPr="00A610BE" w:rsidRDefault="002A1A5C" w:rsidP="002A1A5C">
      <w:pPr>
        <w:widowControl/>
        <w:spacing w:line="360" w:lineRule="auto"/>
        <w:ind w:firstLineChars="200" w:firstLine="480"/>
        <w:rPr>
          <w:rFonts w:ascii="Times New Roman" w:eastAsia="宋体" w:hAnsi="Times New Roman" w:cs="Times New Roman"/>
          <w:kern w:val="0"/>
          <w:sz w:val="24"/>
        </w:rPr>
      </w:pPr>
      <w:r w:rsidRPr="00A610BE">
        <w:rPr>
          <w:rFonts w:ascii="Times New Roman" w:eastAsia="宋体" w:hAnsi="Times New Roman" w:cs="Times New Roman"/>
          <w:kern w:val="0"/>
          <w:sz w:val="24"/>
        </w:rPr>
        <w:t>投标方可在满足用户需求的基础上对系统进行优化配置，达到更好的技术、经济效果，但需在投标书中明确说明，独立报价。</w:t>
      </w:r>
    </w:p>
    <w:p w:rsidR="002A1A5C" w:rsidRPr="00A610BE" w:rsidRDefault="002A1A5C" w:rsidP="002A1A5C">
      <w:pPr>
        <w:widowControl/>
        <w:spacing w:line="360" w:lineRule="auto"/>
        <w:ind w:firstLineChars="200" w:firstLine="480"/>
        <w:rPr>
          <w:rFonts w:ascii="Times New Roman" w:eastAsia="宋体" w:hAnsi="Times New Roman" w:cs="Times New Roman"/>
          <w:kern w:val="0"/>
          <w:sz w:val="24"/>
        </w:rPr>
      </w:pPr>
      <w:r w:rsidRPr="00A610BE">
        <w:rPr>
          <w:rFonts w:ascii="Times New Roman" w:eastAsia="宋体" w:hAnsi="Times New Roman" w:cs="Times New Roman"/>
          <w:kern w:val="0"/>
          <w:sz w:val="24"/>
        </w:rPr>
        <w:t>智能化系统的技术规范和设备的主要技术参数体现了本项目建设方的功能需求，不指定任何产品和品牌，并包容全部同等或高于技术指标的任何产品和品牌。</w:t>
      </w:r>
    </w:p>
    <w:p w:rsidR="002A1A5C" w:rsidRPr="00A610BE" w:rsidRDefault="002A1A5C" w:rsidP="002A1A5C">
      <w:pPr>
        <w:widowControl/>
        <w:spacing w:line="360" w:lineRule="auto"/>
        <w:ind w:firstLineChars="200" w:firstLine="480"/>
        <w:rPr>
          <w:rFonts w:ascii="Times New Roman" w:eastAsia="宋体" w:hAnsi="Times New Roman" w:cs="Times New Roman"/>
          <w:kern w:val="0"/>
          <w:sz w:val="24"/>
        </w:rPr>
      </w:pPr>
      <w:r w:rsidRPr="00A610BE">
        <w:rPr>
          <w:rFonts w:ascii="Times New Roman" w:eastAsia="宋体" w:hAnsi="Times New Roman" w:cs="Times New Roman"/>
          <w:kern w:val="0"/>
          <w:sz w:val="24"/>
        </w:rPr>
        <w:t>设备参数中的说明描述，最大限度地避免采用可能引起</w:t>
      </w:r>
      <w:r w:rsidRPr="00A610BE">
        <w:rPr>
          <w:rFonts w:ascii="Times New Roman" w:eastAsia="宋体" w:hAnsi="Times New Roman" w:cs="Times New Roman"/>
          <w:kern w:val="0"/>
          <w:sz w:val="24"/>
        </w:rPr>
        <w:t>“</w:t>
      </w:r>
      <w:r w:rsidRPr="00A610BE">
        <w:rPr>
          <w:rFonts w:ascii="Times New Roman" w:eastAsia="宋体" w:hAnsi="Times New Roman" w:cs="Times New Roman"/>
          <w:kern w:val="0"/>
          <w:sz w:val="24"/>
        </w:rPr>
        <w:t>歧义</w:t>
      </w:r>
      <w:r w:rsidRPr="00A610BE">
        <w:rPr>
          <w:rFonts w:ascii="Times New Roman" w:eastAsia="宋体" w:hAnsi="Times New Roman" w:cs="Times New Roman"/>
          <w:kern w:val="0"/>
          <w:sz w:val="24"/>
        </w:rPr>
        <w:t>”</w:t>
      </w:r>
      <w:r w:rsidRPr="00A610BE">
        <w:rPr>
          <w:rFonts w:ascii="Times New Roman" w:eastAsia="宋体" w:hAnsi="Times New Roman" w:cs="Times New Roman"/>
          <w:kern w:val="0"/>
          <w:sz w:val="24"/>
        </w:rPr>
        <w:t>和可能关联指向性产品的文字，但也不排除为表达技术要求需要，提供某种技术参数作为参照。</w:t>
      </w:r>
    </w:p>
    <w:p w:rsidR="002A1A5C" w:rsidRPr="00A610BE" w:rsidRDefault="002A1A5C" w:rsidP="002A1A5C">
      <w:pPr>
        <w:widowControl/>
        <w:spacing w:line="360" w:lineRule="auto"/>
        <w:ind w:firstLineChars="200" w:firstLine="480"/>
        <w:rPr>
          <w:rFonts w:ascii="Times New Roman" w:eastAsia="宋体" w:hAnsi="Times New Roman" w:cs="Times New Roman"/>
          <w:kern w:val="0"/>
          <w:sz w:val="24"/>
        </w:rPr>
      </w:pPr>
      <w:r w:rsidRPr="00A610BE">
        <w:rPr>
          <w:rFonts w:ascii="Times New Roman" w:eastAsia="宋体" w:hAnsi="Times New Roman" w:cs="Times New Roman"/>
          <w:kern w:val="0"/>
          <w:sz w:val="24"/>
        </w:rPr>
        <w:t>若投标人认为本文中具有某厂商独有或限制性的参数指标，可不做限制，但投标人应提供同等或优于如下技术指标的产品及符合招标要求的技术资料，由评标委员会现场评审其投标产品的技术规格及性能是否符合要求。</w:t>
      </w:r>
    </w:p>
    <w:p w:rsidR="007D0A16" w:rsidRPr="00A610BE" w:rsidRDefault="007D0A16" w:rsidP="006C1EE3">
      <w:pPr>
        <w:pStyle w:val="IF-4"/>
        <w:numPr>
          <w:ilvl w:val="0"/>
          <w:numId w:val="5"/>
        </w:numPr>
        <w:spacing w:before="156" w:after="156"/>
        <w:ind w:left="0" w:firstLine="0"/>
        <w:jc w:val="left"/>
        <w:rPr>
          <w:rFonts w:ascii="Times New Roman" w:eastAsia="宋体" w:hAnsi="Times New Roman"/>
          <w:b/>
          <w:szCs w:val="36"/>
          <w:lang w:bidi="ar-SA"/>
        </w:rPr>
      </w:pPr>
      <w:bookmarkStart w:id="3" w:name="_Toc19201435"/>
      <w:bookmarkStart w:id="4" w:name="_Toc22984312"/>
      <w:r w:rsidRPr="00A610BE">
        <w:rPr>
          <w:rFonts w:ascii="宋体" w:eastAsia="宋体" w:hAnsi="宋体" w:cs="宋体" w:hint="eastAsia"/>
          <w:b/>
          <w:szCs w:val="36"/>
          <w:rtl/>
        </w:rPr>
        <w:t>项目概述</w:t>
      </w:r>
      <w:bookmarkEnd w:id="3"/>
      <w:bookmarkEnd w:id="4"/>
    </w:p>
    <w:p w:rsidR="00FA4D60" w:rsidRPr="00A250A7" w:rsidRDefault="00E95DFA" w:rsidP="00FA4D60">
      <w:pPr>
        <w:widowControl/>
        <w:spacing w:line="360" w:lineRule="auto"/>
        <w:ind w:firstLineChars="200" w:firstLine="480"/>
        <w:rPr>
          <w:rFonts w:ascii="Times New Roman" w:eastAsia="宋体" w:hAnsi="Times New Roman" w:cs="Times New Roman"/>
          <w:kern w:val="0"/>
          <w:sz w:val="24"/>
        </w:rPr>
      </w:pPr>
      <w:r w:rsidRPr="00A250A7">
        <w:rPr>
          <w:rFonts w:ascii="Times New Roman" w:eastAsia="宋体" w:hAnsi="Times New Roman" w:cs="Times New Roman"/>
          <w:kern w:val="0"/>
          <w:sz w:val="24"/>
        </w:rPr>
        <w:t>中国科学院量子信息与量子科技创新研究院项目位于合肥市高新区王咀湖以南，</w:t>
      </w:r>
      <w:r w:rsidRPr="00FA4D60">
        <w:rPr>
          <w:rFonts w:ascii="Times New Roman" w:eastAsia="宋体" w:hAnsi="Times New Roman" w:cs="Times New Roman"/>
          <w:kern w:val="0"/>
          <w:sz w:val="24"/>
        </w:rPr>
        <w:t>以长宁大道分界</w:t>
      </w:r>
      <w:r w:rsidRPr="00A250A7">
        <w:rPr>
          <w:rFonts w:ascii="Times New Roman" w:eastAsia="宋体" w:hAnsi="Times New Roman" w:cs="Times New Roman"/>
          <w:kern w:val="0"/>
          <w:sz w:val="24"/>
        </w:rPr>
        <w:t>，分为两个功能区，东侧为科研办公区，西侧为生活配套区。</w:t>
      </w:r>
    </w:p>
    <w:p w:rsidR="002D04BF" w:rsidRPr="00A250A7" w:rsidRDefault="000A57C4" w:rsidP="00FA4D60">
      <w:pPr>
        <w:widowControl/>
        <w:spacing w:line="360" w:lineRule="auto"/>
        <w:ind w:firstLineChars="200" w:firstLine="480"/>
        <w:rPr>
          <w:rFonts w:ascii="Times New Roman" w:eastAsia="宋体" w:hAnsi="Times New Roman" w:cs="Times New Roman"/>
          <w:kern w:val="0"/>
          <w:sz w:val="24"/>
        </w:rPr>
      </w:pPr>
      <w:r w:rsidRPr="00A250A7">
        <w:rPr>
          <w:rFonts w:ascii="Times New Roman" w:eastAsia="宋体" w:hAnsi="Times New Roman" w:cs="Times New Roman"/>
          <w:kern w:val="0"/>
          <w:sz w:val="24"/>
        </w:rPr>
        <w:t>本次</w:t>
      </w:r>
      <w:r w:rsidR="007D0A16" w:rsidRPr="00A250A7">
        <w:rPr>
          <w:rFonts w:ascii="Times New Roman" w:eastAsia="宋体" w:hAnsi="Times New Roman" w:cs="Times New Roman"/>
          <w:kern w:val="0"/>
          <w:sz w:val="24"/>
        </w:rPr>
        <w:t>建设</w:t>
      </w:r>
      <w:r w:rsidRPr="00A250A7">
        <w:rPr>
          <w:rFonts w:ascii="Times New Roman" w:eastAsia="宋体" w:hAnsi="Times New Roman" w:cs="Times New Roman"/>
          <w:kern w:val="0"/>
          <w:sz w:val="24"/>
        </w:rPr>
        <w:t>包含</w:t>
      </w:r>
      <w:r w:rsidR="00FA4D60" w:rsidRPr="00A250A7">
        <w:rPr>
          <w:rFonts w:ascii="Times New Roman" w:eastAsia="宋体" w:hAnsi="Times New Roman" w:cs="Times New Roman"/>
          <w:kern w:val="0"/>
          <w:sz w:val="24"/>
        </w:rPr>
        <w:t>科研办公区</w:t>
      </w:r>
      <w:r w:rsidR="00FA4D60" w:rsidRPr="00A250A7">
        <w:rPr>
          <w:rFonts w:ascii="Times New Roman" w:eastAsia="宋体" w:hAnsi="Times New Roman" w:cs="Times New Roman" w:hint="eastAsia"/>
          <w:kern w:val="0"/>
          <w:sz w:val="24"/>
        </w:rPr>
        <w:t>的</w:t>
      </w:r>
      <w:r w:rsidR="00FA4D60" w:rsidRPr="00A250A7">
        <w:rPr>
          <w:rFonts w:ascii="Times New Roman" w:eastAsia="宋体" w:hAnsi="Times New Roman" w:cs="Times New Roman" w:hint="eastAsia"/>
          <w:kern w:val="0"/>
          <w:sz w:val="24"/>
        </w:rPr>
        <w:t>1</w:t>
      </w:r>
      <w:r w:rsidR="00FA4D60" w:rsidRPr="00A250A7">
        <w:rPr>
          <w:rFonts w:ascii="Times New Roman" w:eastAsia="宋体" w:hAnsi="Times New Roman" w:cs="Times New Roman" w:hint="eastAsia"/>
          <w:kern w:val="0"/>
          <w:sz w:val="24"/>
        </w:rPr>
        <w:t>—</w:t>
      </w:r>
      <w:r w:rsidR="00FA4D60" w:rsidRPr="00A250A7">
        <w:rPr>
          <w:rFonts w:ascii="Times New Roman" w:eastAsia="宋体" w:hAnsi="Times New Roman" w:cs="Times New Roman" w:hint="eastAsia"/>
          <w:kern w:val="0"/>
          <w:sz w:val="24"/>
        </w:rPr>
        <w:t>15#</w:t>
      </w:r>
      <w:r w:rsidR="00FA4D60" w:rsidRPr="00A250A7">
        <w:rPr>
          <w:rFonts w:ascii="Times New Roman" w:eastAsia="宋体" w:hAnsi="Times New Roman" w:cs="Times New Roman" w:hint="eastAsia"/>
          <w:kern w:val="0"/>
          <w:sz w:val="24"/>
        </w:rPr>
        <w:t>专家楼、门卫及</w:t>
      </w:r>
      <w:r w:rsidR="00FA4D60" w:rsidRPr="00A250A7">
        <w:rPr>
          <w:rFonts w:ascii="Times New Roman" w:eastAsia="宋体" w:hAnsi="Times New Roman" w:cs="Times New Roman"/>
          <w:kern w:val="0"/>
          <w:sz w:val="24"/>
        </w:rPr>
        <w:t>配套用房</w:t>
      </w:r>
      <w:r w:rsidR="00FA4D60" w:rsidRPr="00A250A7">
        <w:rPr>
          <w:rFonts w:ascii="Times New Roman" w:eastAsia="宋体" w:hAnsi="Times New Roman" w:cs="Times New Roman" w:hint="eastAsia"/>
          <w:kern w:val="0"/>
          <w:sz w:val="24"/>
        </w:rPr>
        <w:t>及</w:t>
      </w:r>
      <w:r w:rsidR="00FA4D60" w:rsidRPr="00A250A7">
        <w:rPr>
          <w:rFonts w:ascii="Times New Roman" w:eastAsia="宋体" w:hAnsi="Times New Roman" w:cs="Times New Roman"/>
          <w:kern w:val="0"/>
          <w:sz w:val="24"/>
        </w:rPr>
        <w:t>室外</w:t>
      </w:r>
      <w:r w:rsidR="00FA4D60" w:rsidRPr="00A250A7">
        <w:rPr>
          <w:rFonts w:ascii="Times New Roman" w:eastAsia="宋体" w:hAnsi="Times New Roman" w:cs="Times New Roman" w:hint="eastAsia"/>
          <w:kern w:val="0"/>
          <w:sz w:val="24"/>
        </w:rPr>
        <w:t>工程，生活</w:t>
      </w:r>
      <w:r w:rsidR="00FA4D60" w:rsidRPr="00A250A7">
        <w:rPr>
          <w:rFonts w:ascii="Times New Roman" w:eastAsia="宋体" w:hAnsi="Times New Roman" w:cs="Times New Roman"/>
          <w:kern w:val="0"/>
          <w:sz w:val="24"/>
        </w:rPr>
        <w:t>配套区</w:t>
      </w:r>
      <w:r w:rsidR="00FA4D60" w:rsidRPr="00A250A7">
        <w:rPr>
          <w:rFonts w:ascii="Times New Roman" w:eastAsia="宋体" w:hAnsi="Times New Roman" w:cs="Times New Roman" w:hint="eastAsia"/>
          <w:kern w:val="0"/>
          <w:sz w:val="24"/>
        </w:rPr>
        <w:t>文体</w:t>
      </w:r>
      <w:r w:rsidR="00FA4D60" w:rsidRPr="00A250A7">
        <w:rPr>
          <w:rFonts w:ascii="Times New Roman" w:eastAsia="宋体" w:hAnsi="Times New Roman" w:cs="Times New Roman"/>
          <w:kern w:val="0"/>
          <w:sz w:val="24"/>
        </w:rPr>
        <w:t>中心、</w:t>
      </w:r>
      <w:r w:rsidR="00FA4D60" w:rsidRPr="00A250A7">
        <w:rPr>
          <w:rFonts w:ascii="Times New Roman" w:eastAsia="宋体" w:hAnsi="Times New Roman" w:cs="Times New Roman" w:hint="eastAsia"/>
          <w:kern w:val="0"/>
          <w:sz w:val="24"/>
        </w:rPr>
        <w:t>1</w:t>
      </w:r>
      <w:r w:rsidR="00FA4D60" w:rsidRPr="00A250A7">
        <w:rPr>
          <w:rFonts w:ascii="Times New Roman" w:eastAsia="宋体" w:hAnsi="Times New Roman" w:cs="Times New Roman" w:hint="eastAsia"/>
          <w:kern w:val="0"/>
          <w:sz w:val="24"/>
        </w:rPr>
        <w:t>—</w:t>
      </w:r>
      <w:r w:rsidR="00FA4D60" w:rsidRPr="00A250A7">
        <w:rPr>
          <w:rFonts w:ascii="Times New Roman" w:eastAsia="宋体" w:hAnsi="Times New Roman" w:cs="Times New Roman" w:hint="eastAsia"/>
          <w:kern w:val="0"/>
          <w:sz w:val="24"/>
        </w:rPr>
        <w:t>5#</w:t>
      </w:r>
      <w:r w:rsidR="00FA4D60" w:rsidRPr="00A250A7">
        <w:rPr>
          <w:rFonts w:ascii="Times New Roman" w:eastAsia="宋体" w:hAnsi="Times New Roman" w:cs="Times New Roman" w:hint="eastAsia"/>
          <w:kern w:val="0"/>
          <w:sz w:val="24"/>
        </w:rPr>
        <w:t>人才公寓、</w:t>
      </w:r>
      <w:r w:rsidR="00FA4D60" w:rsidRPr="00A250A7">
        <w:rPr>
          <w:rFonts w:ascii="Times New Roman" w:eastAsia="宋体" w:hAnsi="Times New Roman" w:cs="Times New Roman" w:hint="eastAsia"/>
          <w:kern w:val="0"/>
          <w:sz w:val="24"/>
        </w:rPr>
        <w:t>6#</w:t>
      </w:r>
      <w:r w:rsidR="00FA4D60" w:rsidRPr="00A250A7">
        <w:rPr>
          <w:rFonts w:ascii="Times New Roman" w:eastAsia="宋体" w:hAnsi="Times New Roman" w:cs="Times New Roman" w:hint="eastAsia"/>
          <w:kern w:val="0"/>
          <w:sz w:val="24"/>
        </w:rPr>
        <w:t>学生公寓、门卫及</w:t>
      </w:r>
      <w:r w:rsidR="00FA4D60" w:rsidRPr="00A250A7">
        <w:rPr>
          <w:rFonts w:ascii="Times New Roman" w:eastAsia="宋体" w:hAnsi="Times New Roman" w:cs="Times New Roman"/>
          <w:kern w:val="0"/>
          <w:sz w:val="24"/>
        </w:rPr>
        <w:t>配套用房</w:t>
      </w:r>
      <w:r w:rsidR="00FA4D60" w:rsidRPr="00A250A7">
        <w:rPr>
          <w:rFonts w:ascii="Times New Roman" w:eastAsia="宋体" w:hAnsi="Times New Roman" w:cs="Times New Roman" w:hint="eastAsia"/>
          <w:kern w:val="0"/>
          <w:sz w:val="24"/>
        </w:rPr>
        <w:t>及</w:t>
      </w:r>
      <w:r w:rsidR="00FA4D60" w:rsidRPr="00A250A7">
        <w:rPr>
          <w:rFonts w:ascii="Times New Roman" w:eastAsia="宋体" w:hAnsi="Times New Roman" w:cs="Times New Roman"/>
          <w:kern w:val="0"/>
          <w:sz w:val="24"/>
        </w:rPr>
        <w:t>室外</w:t>
      </w:r>
      <w:r w:rsidR="00FA4D60" w:rsidRPr="00A250A7">
        <w:rPr>
          <w:rFonts w:ascii="Times New Roman" w:eastAsia="宋体" w:hAnsi="Times New Roman" w:cs="Times New Roman" w:hint="eastAsia"/>
          <w:kern w:val="0"/>
          <w:sz w:val="24"/>
        </w:rPr>
        <w:t>工程</w:t>
      </w:r>
      <w:r w:rsidRPr="00A250A7">
        <w:rPr>
          <w:rFonts w:ascii="Times New Roman" w:eastAsia="宋体" w:hAnsi="Times New Roman" w:cs="Times New Roman"/>
          <w:kern w:val="0"/>
          <w:sz w:val="24"/>
        </w:rPr>
        <w:t>，各分区功能如下：</w:t>
      </w:r>
    </w:p>
    <w:p w:rsidR="00533A55" w:rsidRPr="005D76CF" w:rsidRDefault="00533A55" w:rsidP="00533A55">
      <w:pPr>
        <w:pStyle w:val="IF-5"/>
        <w:numPr>
          <w:ilvl w:val="0"/>
          <w:numId w:val="1"/>
        </w:numPr>
        <w:suppressAutoHyphens w:val="0"/>
        <w:spacing w:before="156" w:after="156" w:line="360" w:lineRule="auto"/>
        <w:rPr>
          <w:rFonts w:ascii="Times New Roman" w:eastAsia="宋体" w:hAnsi="Times New Roman"/>
          <w:bCs/>
          <w:kern w:val="2"/>
          <w:szCs w:val="32"/>
        </w:rPr>
      </w:pPr>
      <w:bookmarkStart w:id="5" w:name="_Toc22984313"/>
      <w:r w:rsidRPr="005D76CF">
        <w:rPr>
          <w:rFonts w:ascii="Times New Roman" w:eastAsia="宋体" w:hAnsi="Times New Roman"/>
          <w:bCs/>
          <w:kern w:val="2"/>
          <w:szCs w:val="32"/>
        </w:rPr>
        <w:t>科研办公区</w:t>
      </w:r>
      <w:bookmarkEnd w:id="5"/>
    </w:p>
    <w:p w:rsidR="00533A55" w:rsidRPr="00BA14F8" w:rsidRDefault="00533A55" w:rsidP="00BA14F8">
      <w:pPr>
        <w:pStyle w:val="a3"/>
        <w:numPr>
          <w:ilvl w:val="0"/>
          <w:numId w:val="31"/>
        </w:numPr>
        <w:spacing w:line="360" w:lineRule="auto"/>
        <w:ind w:firstLineChars="0"/>
        <w:rPr>
          <w:rFonts w:ascii="Times New Roman" w:eastAsia="宋体" w:hAnsi="Times New Roman" w:cs="Times New Roman"/>
          <w:sz w:val="24"/>
          <w:szCs w:val="24"/>
        </w:rPr>
      </w:pPr>
      <w:r w:rsidRPr="00BA14F8">
        <w:rPr>
          <w:rFonts w:ascii="Times New Roman" w:eastAsia="宋体" w:hAnsi="Times New Roman" w:cs="Times New Roman"/>
          <w:sz w:val="24"/>
          <w:szCs w:val="24"/>
        </w:rPr>
        <w:t>1-15#</w:t>
      </w:r>
      <w:r w:rsidRPr="00BA14F8">
        <w:rPr>
          <w:rFonts w:ascii="Times New Roman" w:eastAsia="宋体" w:hAnsi="Times New Roman" w:cs="Times New Roman"/>
          <w:sz w:val="24"/>
          <w:szCs w:val="24"/>
        </w:rPr>
        <w:t>专家楼</w:t>
      </w:r>
      <w:r w:rsidR="005D76CF" w:rsidRPr="00BA14F8">
        <w:rPr>
          <w:rFonts w:ascii="Times New Roman" w:eastAsia="宋体" w:hAnsi="Times New Roman" w:cs="Times New Roman" w:hint="eastAsia"/>
          <w:sz w:val="24"/>
          <w:szCs w:val="24"/>
        </w:rPr>
        <w:t>：</w:t>
      </w:r>
      <w:r w:rsidRPr="00BA14F8">
        <w:rPr>
          <w:rFonts w:ascii="Times New Roman" w:eastAsia="宋体" w:hAnsi="Times New Roman" w:cs="Times New Roman"/>
          <w:sz w:val="24"/>
          <w:szCs w:val="24"/>
        </w:rPr>
        <w:t>每户建筑面积</w:t>
      </w:r>
      <w:r w:rsidRPr="00BA14F8">
        <w:rPr>
          <w:rFonts w:ascii="Times New Roman" w:eastAsia="宋体" w:hAnsi="Times New Roman" w:cs="Times New Roman"/>
          <w:sz w:val="24"/>
          <w:szCs w:val="24"/>
        </w:rPr>
        <w:t>301.07</w:t>
      </w:r>
      <w:r w:rsidRPr="00BA14F8">
        <w:rPr>
          <w:rFonts w:ascii="Times New Roman" w:eastAsia="宋体" w:hAnsi="Times New Roman" w:cs="Times New Roman"/>
          <w:sz w:val="24"/>
          <w:szCs w:val="24"/>
        </w:rPr>
        <w:t>平方米，总建筑面积</w:t>
      </w:r>
      <w:r w:rsidRPr="00BA14F8">
        <w:rPr>
          <w:rFonts w:ascii="Times New Roman" w:eastAsia="宋体" w:hAnsi="Times New Roman" w:cs="Times New Roman"/>
          <w:sz w:val="24"/>
          <w:szCs w:val="24"/>
        </w:rPr>
        <w:t>9032.1</w:t>
      </w:r>
      <w:r w:rsidRPr="00BA14F8">
        <w:rPr>
          <w:rFonts w:ascii="Times New Roman" w:eastAsia="宋体" w:hAnsi="Times New Roman" w:cs="Times New Roman"/>
          <w:sz w:val="24"/>
          <w:szCs w:val="24"/>
        </w:rPr>
        <w:t>平方米，地上二层，建筑总高度</w:t>
      </w:r>
      <w:r w:rsidRPr="00BA14F8">
        <w:rPr>
          <w:rFonts w:ascii="Times New Roman" w:eastAsia="宋体" w:hAnsi="Times New Roman" w:cs="Times New Roman"/>
          <w:sz w:val="24"/>
          <w:szCs w:val="24"/>
        </w:rPr>
        <w:t>7.50</w:t>
      </w:r>
      <w:r w:rsidRPr="00BA14F8">
        <w:rPr>
          <w:rFonts w:ascii="Times New Roman" w:eastAsia="宋体" w:hAnsi="Times New Roman" w:cs="Times New Roman"/>
          <w:sz w:val="24"/>
          <w:szCs w:val="24"/>
        </w:rPr>
        <w:t>米，为低层住宅建筑，采用双拼的模式，共</w:t>
      </w:r>
      <w:r w:rsidRPr="00BA14F8">
        <w:rPr>
          <w:rFonts w:ascii="Times New Roman" w:eastAsia="宋体" w:hAnsi="Times New Roman" w:cs="Times New Roman"/>
          <w:sz w:val="24"/>
          <w:szCs w:val="24"/>
        </w:rPr>
        <w:lastRenderedPageBreak/>
        <w:t>30</w:t>
      </w:r>
      <w:r w:rsidRPr="00BA14F8">
        <w:rPr>
          <w:rFonts w:ascii="Times New Roman" w:eastAsia="宋体" w:hAnsi="Times New Roman" w:cs="Times New Roman"/>
          <w:sz w:val="24"/>
          <w:szCs w:val="24"/>
        </w:rPr>
        <w:t>套。</w:t>
      </w:r>
    </w:p>
    <w:p w:rsidR="00533A55" w:rsidRPr="005D76CF" w:rsidRDefault="005D76CF" w:rsidP="00BA14F8">
      <w:pPr>
        <w:pStyle w:val="a3"/>
        <w:numPr>
          <w:ilvl w:val="0"/>
          <w:numId w:val="31"/>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门房</w:t>
      </w:r>
      <w:r>
        <w:rPr>
          <w:rFonts w:ascii="Times New Roman" w:eastAsia="宋体" w:hAnsi="Times New Roman" w:cs="Times New Roman"/>
          <w:sz w:val="24"/>
          <w:szCs w:val="24"/>
        </w:rPr>
        <w:t>及配套用房：</w:t>
      </w:r>
      <w:r w:rsidR="00533A55" w:rsidRPr="005D76CF">
        <w:rPr>
          <w:rFonts w:ascii="Times New Roman" w:eastAsia="宋体" w:hAnsi="Times New Roman" w:cs="Times New Roman"/>
          <w:sz w:val="24"/>
          <w:szCs w:val="24"/>
        </w:rPr>
        <w:t>1#</w:t>
      </w:r>
      <w:r w:rsidR="00533A55" w:rsidRPr="005D76CF">
        <w:rPr>
          <w:rFonts w:ascii="Times New Roman" w:eastAsia="宋体" w:hAnsi="Times New Roman" w:cs="Times New Roman"/>
          <w:sz w:val="24"/>
          <w:szCs w:val="24"/>
        </w:rPr>
        <w:t>传达室</w:t>
      </w:r>
      <w:r w:rsidR="00533A55" w:rsidRPr="005D76CF">
        <w:rPr>
          <w:rFonts w:ascii="Times New Roman" w:eastAsia="宋体" w:hAnsi="Times New Roman" w:cs="Times New Roman"/>
          <w:sz w:val="24"/>
          <w:szCs w:val="24"/>
        </w:rPr>
        <w:t>192</w:t>
      </w:r>
      <w:r w:rsidR="00533A55" w:rsidRPr="005D76CF">
        <w:rPr>
          <w:rFonts w:ascii="Times New Roman" w:eastAsia="宋体" w:hAnsi="Times New Roman" w:cs="Times New Roman"/>
          <w:sz w:val="24"/>
          <w:szCs w:val="24"/>
        </w:rPr>
        <w:t>平方米，</w:t>
      </w:r>
      <w:r w:rsidR="00533A55" w:rsidRPr="005D76CF">
        <w:rPr>
          <w:rFonts w:ascii="Times New Roman" w:eastAsia="宋体" w:hAnsi="Times New Roman" w:cs="Times New Roman"/>
          <w:sz w:val="24"/>
          <w:szCs w:val="24"/>
        </w:rPr>
        <w:t>2#</w:t>
      </w:r>
      <w:r w:rsidR="00533A55" w:rsidRPr="005D76CF">
        <w:rPr>
          <w:rFonts w:ascii="Times New Roman" w:eastAsia="宋体" w:hAnsi="Times New Roman" w:cs="Times New Roman"/>
          <w:sz w:val="24"/>
          <w:szCs w:val="24"/>
        </w:rPr>
        <w:t>传达室</w:t>
      </w:r>
      <w:r w:rsidR="00533A55" w:rsidRPr="005D76CF">
        <w:rPr>
          <w:rFonts w:ascii="Times New Roman" w:eastAsia="宋体" w:hAnsi="Times New Roman" w:cs="Times New Roman"/>
          <w:sz w:val="24"/>
          <w:szCs w:val="24"/>
        </w:rPr>
        <w:t>58.5</w:t>
      </w:r>
      <w:r w:rsidR="00533A55" w:rsidRPr="005D76CF">
        <w:rPr>
          <w:rFonts w:ascii="Times New Roman" w:eastAsia="宋体" w:hAnsi="Times New Roman" w:cs="Times New Roman"/>
          <w:sz w:val="24"/>
          <w:szCs w:val="24"/>
        </w:rPr>
        <w:t>平方米，</w:t>
      </w:r>
      <w:r w:rsidR="00533A55" w:rsidRPr="005D76CF">
        <w:rPr>
          <w:rFonts w:ascii="Times New Roman" w:eastAsia="宋体" w:hAnsi="Times New Roman" w:cs="Times New Roman"/>
          <w:sz w:val="24"/>
          <w:szCs w:val="24"/>
        </w:rPr>
        <w:t>3#</w:t>
      </w:r>
      <w:r w:rsidR="00533A55" w:rsidRPr="005D76CF">
        <w:rPr>
          <w:rFonts w:ascii="Times New Roman" w:eastAsia="宋体" w:hAnsi="Times New Roman" w:cs="Times New Roman"/>
          <w:sz w:val="24"/>
          <w:szCs w:val="24"/>
        </w:rPr>
        <w:t>传达室、收发室</w:t>
      </w:r>
      <w:r w:rsidR="00533A55" w:rsidRPr="005D76CF">
        <w:rPr>
          <w:rFonts w:ascii="Times New Roman" w:eastAsia="宋体" w:hAnsi="Times New Roman" w:cs="Times New Roman"/>
          <w:sz w:val="24"/>
          <w:szCs w:val="24"/>
        </w:rPr>
        <w:t>179</w:t>
      </w:r>
      <w:r w:rsidR="00533A55" w:rsidRPr="005D76CF">
        <w:rPr>
          <w:rFonts w:ascii="Times New Roman" w:eastAsia="宋体" w:hAnsi="Times New Roman" w:cs="Times New Roman"/>
          <w:sz w:val="24"/>
          <w:szCs w:val="24"/>
        </w:rPr>
        <w:t>平方米，</w:t>
      </w:r>
      <w:r w:rsidR="00533A55" w:rsidRPr="005D76CF">
        <w:rPr>
          <w:rFonts w:ascii="Times New Roman" w:eastAsia="宋体" w:hAnsi="Times New Roman" w:cs="Times New Roman"/>
          <w:sz w:val="24"/>
          <w:szCs w:val="24"/>
        </w:rPr>
        <w:t>4#</w:t>
      </w:r>
      <w:r w:rsidR="00533A55" w:rsidRPr="005D76CF">
        <w:rPr>
          <w:rFonts w:ascii="Times New Roman" w:eastAsia="宋体" w:hAnsi="Times New Roman" w:cs="Times New Roman"/>
          <w:sz w:val="24"/>
          <w:szCs w:val="24"/>
        </w:rPr>
        <w:t>传达室西门房</w:t>
      </w:r>
      <w:r w:rsidR="00533A55" w:rsidRPr="005D76CF">
        <w:rPr>
          <w:rFonts w:ascii="Times New Roman" w:eastAsia="宋体" w:hAnsi="Times New Roman" w:cs="Times New Roman"/>
          <w:sz w:val="24"/>
          <w:szCs w:val="24"/>
        </w:rPr>
        <w:t>59</w:t>
      </w:r>
      <w:r w:rsidR="00533A55" w:rsidRPr="005D76CF">
        <w:rPr>
          <w:rFonts w:ascii="Times New Roman" w:eastAsia="宋体" w:hAnsi="Times New Roman" w:cs="Times New Roman"/>
          <w:sz w:val="24"/>
          <w:szCs w:val="24"/>
        </w:rPr>
        <w:t>平方米，</w:t>
      </w:r>
      <w:r w:rsidR="00533A55" w:rsidRPr="005D76CF">
        <w:rPr>
          <w:rFonts w:ascii="Times New Roman" w:eastAsia="宋体" w:hAnsi="Times New Roman" w:cs="Times New Roman"/>
          <w:sz w:val="24"/>
          <w:szCs w:val="24"/>
        </w:rPr>
        <w:t>4#</w:t>
      </w:r>
      <w:r w:rsidR="00533A55" w:rsidRPr="005D76CF">
        <w:rPr>
          <w:rFonts w:ascii="Times New Roman" w:eastAsia="宋体" w:hAnsi="Times New Roman" w:cs="Times New Roman"/>
          <w:sz w:val="24"/>
          <w:szCs w:val="24"/>
        </w:rPr>
        <w:t>传达室东门房</w:t>
      </w:r>
      <w:r w:rsidR="00533A55" w:rsidRPr="005D76CF">
        <w:rPr>
          <w:rFonts w:ascii="Times New Roman" w:eastAsia="宋体" w:hAnsi="Times New Roman" w:cs="Times New Roman"/>
          <w:sz w:val="24"/>
          <w:szCs w:val="24"/>
        </w:rPr>
        <w:t>59</w:t>
      </w:r>
      <w:r w:rsidR="00533A55" w:rsidRPr="005D76CF">
        <w:rPr>
          <w:rFonts w:ascii="Times New Roman" w:eastAsia="宋体" w:hAnsi="Times New Roman" w:cs="Times New Roman"/>
          <w:sz w:val="24"/>
          <w:szCs w:val="24"/>
        </w:rPr>
        <w:t>平方米，</w:t>
      </w:r>
      <w:r w:rsidR="00533A55" w:rsidRPr="005D76CF">
        <w:rPr>
          <w:rFonts w:ascii="Times New Roman" w:eastAsia="宋体" w:hAnsi="Times New Roman" w:cs="Times New Roman"/>
          <w:sz w:val="24"/>
          <w:szCs w:val="24"/>
        </w:rPr>
        <w:t>5#</w:t>
      </w:r>
      <w:r w:rsidR="00533A55" w:rsidRPr="005D76CF">
        <w:rPr>
          <w:rFonts w:ascii="Times New Roman" w:eastAsia="宋体" w:hAnsi="Times New Roman" w:cs="Times New Roman"/>
          <w:sz w:val="24"/>
          <w:szCs w:val="24"/>
        </w:rPr>
        <w:t>传达室</w:t>
      </w:r>
      <w:r w:rsidR="00533A55" w:rsidRPr="005D76CF">
        <w:rPr>
          <w:rFonts w:ascii="Times New Roman" w:eastAsia="宋体" w:hAnsi="Times New Roman" w:cs="Times New Roman"/>
          <w:sz w:val="24"/>
          <w:szCs w:val="24"/>
        </w:rPr>
        <w:t>58.5</w:t>
      </w:r>
      <w:r w:rsidR="00533A55" w:rsidRPr="005D76CF">
        <w:rPr>
          <w:rFonts w:ascii="Times New Roman" w:eastAsia="宋体" w:hAnsi="Times New Roman" w:cs="Times New Roman"/>
          <w:sz w:val="24"/>
          <w:szCs w:val="24"/>
        </w:rPr>
        <w:t>平方米，换热站</w:t>
      </w:r>
      <w:r w:rsidR="00533A55" w:rsidRPr="005D76CF">
        <w:rPr>
          <w:rFonts w:ascii="Times New Roman" w:eastAsia="宋体" w:hAnsi="Times New Roman" w:cs="Times New Roman"/>
          <w:sz w:val="24"/>
          <w:szCs w:val="24"/>
        </w:rPr>
        <w:t>49.5</w:t>
      </w:r>
      <w:r w:rsidR="00533A55" w:rsidRPr="005D76CF">
        <w:rPr>
          <w:rFonts w:ascii="Times New Roman" w:eastAsia="宋体" w:hAnsi="Times New Roman" w:cs="Times New Roman"/>
          <w:sz w:val="24"/>
          <w:szCs w:val="24"/>
        </w:rPr>
        <w:t>平方米，均为地上</w:t>
      </w:r>
      <w:r w:rsidR="00533A55" w:rsidRPr="005D76CF">
        <w:rPr>
          <w:rFonts w:ascii="Times New Roman" w:eastAsia="宋体" w:hAnsi="Times New Roman" w:cs="Times New Roman"/>
          <w:sz w:val="24"/>
          <w:szCs w:val="24"/>
        </w:rPr>
        <w:t>1</w:t>
      </w:r>
      <w:r w:rsidR="00533A55" w:rsidRPr="005D76CF">
        <w:rPr>
          <w:rFonts w:ascii="Times New Roman" w:eastAsia="宋体" w:hAnsi="Times New Roman" w:cs="Times New Roman"/>
          <w:sz w:val="24"/>
          <w:szCs w:val="24"/>
        </w:rPr>
        <w:t>层，无地下室。</w:t>
      </w:r>
    </w:p>
    <w:p w:rsidR="00533A55" w:rsidRPr="005D76CF" w:rsidRDefault="00533A55" w:rsidP="00BA14F8">
      <w:pPr>
        <w:pStyle w:val="a3"/>
        <w:numPr>
          <w:ilvl w:val="0"/>
          <w:numId w:val="31"/>
        </w:numPr>
        <w:spacing w:line="360" w:lineRule="auto"/>
        <w:ind w:firstLineChars="0"/>
        <w:rPr>
          <w:rFonts w:ascii="Times New Roman" w:eastAsia="宋体" w:hAnsi="Times New Roman" w:cs="Times New Roman"/>
          <w:sz w:val="24"/>
          <w:szCs w:val="24"/>
        </w:rPr>
      </w:pPr>
      <w:r w:rsidRPr="005D76CF">
        <w:rPr>
          <w:rFonts w:ascii="Times New Roman" w:eastAsia="宋体" w:hAnsi="Times New Roman" w:cs="Times New Roman"/>
          <w:sz w:val="24"/>
          <w:szCs w:val="24"/>
        </w:rPr>
        <w:t>科研办公区智能化机房规划：</w:t>
      </w:r>
      <w:r w:rsidR="005D76CF" w:rsidRPr="005D76CF">
        <w:rPr>
          <w:rFonts w:ascii="Times New Roman" w:eastAsia="宋体" w:hAnsi="Times New Roman" w:cs="Times New Roman" w:hint="eastAsia"/>
          <w:sz w:val="24"/>
          <w:szCs w:val="24"/>
        </w:rPr>
        <w:t>在</w:t>
      </w:r>
      <w:r w:rsidR="005D76CF" w:rsidRPr="005D76CF">
        <w:rPr>
          <w:rFonts w:ascii="Times New Roman" w:eastAsia="宋体" w:hAnsi="Times New Roman" w:cs="Times New Roman"/>
          <w:sz w:val="24"/>
          <w:szCs w:val="24"/>
        </w:rPr>
        <w:t>1#</w:t>
      </w:r>
      <w:r w:rsidR="005D76CF" w:rsidRPr="005D76CF">
        <w:rPr>
          <w:rFonts w:ascii="Times New Roman" w:eastAsia="宋体" w:hAnsi="Times New Roman" w:cs="Times New Roman" w:hint="eastAsia"/>
          <w:sz w:val="24"/>
          <w:szCs w:val="24"/>
        </w:rPr>
        <w:t>科研楼地下一层东侧设置</w:t>
      </w:r>
      <w:r w:rsidR="005D76CF" w:rsidRPr="005D76CF">
        <w:rPr>
          <w:rFonts w:ascii="Times New Roman" w:eastAsia="宋体" w:hAnsi="Times New Roman" w:cs="Times New Roman"/>
          <w:sz w:val="24"/>
          <w:szCs w:val="24"/>
        </w:rPr>
        <w:t>1#</w:t>
      </w:r>
      <w:r w:rsidR="005D76CF" w:rsidRPr="005D76CF">
        <w:rPr>
          <w:rFonts w:ascii="Times New Roman" w:eastAsia="宋体" w:hAnsi="Times New Roman" w:cs="Times New Roman" w:hint="eastAsia"/>
          <w:sz w:val="24"/>
          <w:szCs w:val="24"/>
        </w:rPr>
        <w:t>信息接入间，西侧设置</w:t>
      </w:r>
      <w:r w:rsidR="005D76CF" w:rsidRPr="005D76CF">
        <w:rPr>
          <w:rFonts w:ascii="Times New Roman" w:eastAsia="宋体" w:hAnsi="Times New Roman" w:cs="Times New Roman"/>
          <w:sz w:val="24"/>
          <w:szCs w:val="24"/>
        </w:rPr>
        <w:t>2#</w:t>
      </w:r>
      <w:r w:rsidR="005D76CF" w:rsidRPr="005D76CF">
        <w:rPr>
          <w:rFonts w:ascii="Times New Roman" w:eastAsia="宋体" w:hAnsi="Times New Roman" w:cs="Times New Roman" w:hint="eastAsia"/>
          <w:sz w:val="24"/>
          <w:szCs w:val="24"/>
        </w:rPr>
        <w:t>信息接入间；在</w:t>
      </w:r>
      <w:r w:rsidR="005D76CF" w:rsidRPr="005D76CF">
        <w:rPr>
          <w:rFonts w:ascii="Times New Roman" w:eastAsia="宋体" w:hAnsi="Times New Roman" w:cs="Times New Roman"/>
          <w:sz w:val="24"/>
          <w:szCs w:val="24"/>
        </w:rPr>
        <w:t>1#</w:t>
      </w:r>
      <w:r w:rsidR="005D76CF" w:rsidRPr="005D76CF">
        <w:rPr>
          <w:rFonts w:ascii="Times New Roman" w:eastAsia="宋体" w:hAnsi="Times New Roman" w:cs="Times New Roman" w:hint="eastAsia"/>
          <w:sz w:val="24"/>
          <w:szCs w:val="24"/>
        </w:rPr>
        <w:t>科研楼北楼的一层设置消防安防控制中心及智能化总控室；在</w:t>
      </w:r>
      <w:r w:rsidR="005D76CF" w:rsidRPr="005D76CF">
        <w:rPr>
          <w:rFonts w:ascii="Times New Roman" w:eastAsia="宋体" w:hAnsi="Times New Roman" w:cs="Times New Roman"/>
          <w:sz w:val="24"/>
          <w:szCs w:val="24"/>
        </w:rPr>
        <w:t>1#</w:t>
      </w:r>
      <w:r w:rsidR="005D76CF" w:rsidRPr="005D76CF">
        <w:rPr>
          <w:rFonts w:ascii="Times New Roman" w:eastAsia="宋体" w:hAnsi="Times New Roman" w:cs="Times New Roman" w:hint="eastAsia"/>
          <w:sz w:val="24"/>
          <w:szCs w:val="24"/>
        </w:rPr>
        <w:t>科研楼裙房的三层设置信息网络机房；在</w:t>
      </w:r>
      <w:r w:rsidR="005D76CF" w:rsidRPr="005D76CF">
        <w:rPr>
          <w:rFonts w:ascii="Times New Roman" w:eastAsia="宋体" w:hAnsi="Times New Roman" w:cs="Times New Roman"/>
          <w:sz w:val="24"/>
          <w:szCs w:val="24"/>
        </w:rPr>
        <w:t>1#</w:t>
      </w:r>
      <w:r w:rsidR="005D76CF" w:rsidRPr="005D76CF">
        <w:rPr>
          <w:rFonts w:ascii="Times New Roman" w:eastAsia="宋体" w:hAnsi="Times New Roman" w:cs="Times New Roman" w:hint="eastAsia"/>
          <w:sz w:val="24"/>
          <w:szCs w:val="24"/>
        </w:rPr>
        <w:t>科研楼南楼的四层设置超级计算机中心机房</w:t>
      </w:r>
      <w:r w:rsidRPr="005D76CF">
        <w:rPr>
          <w:rFonts w:ascii="Times New Roman" w:eastAsia="宋体" w:hAnsi="Times New Roman" w:cs="Times New Roman"/>
          <w:sz w:val="24"/>
          <w:szCs w:val="24"/>
        </w:rPr>
        <w:t>。</w:t>
      </w:r>
    </w:p>
    <w:p w:rsidR="000A26B0" w:rsidRPr="005D76CF" w:rsidRDefault="000A26B0" w:rsidP="006C1EE3">
      <w:pPr>
        <w:pStyle w:val="IF-5"/>
        <w:numPr>
          <w:ilvl w:val="0"/>
          <w:numId w:val="1"/>
        </w:numPr>
        <w:suppressAutoHyphens w:val="0"/>
        <w:spacing w:before="156" w:after="156" w:line="360" w:lineRule="auto"/>
        <w:rPr>
          <w:rFonts w:ascii="Times New Roman" w:eastAsia="宋体" w:hAnsi="Times New Roman"/>
          <w:bCs/>
          <w:kern w:val="2"/>
          <w:szCs w:val="32"/>
        </w:rPr>
      </w:pPr>
      <w:bookmarkStart w:id="6" w:name="_Toc22984314"/>
      <w:r w:rsidRPr="005D76CF">
        <w:rPr>
          <w:rFonts w:ascii="Times New Roman" w:eastAsia="宋体" w:hAnsi="Times New Roman"/>
          <w:bCs/>
          <w:kern w:val="2"/>
          <w:szCs w:val="32"/>
        </w:rPr>
        <w:t>生活配套区</w:t>
      </w:r>
      <w:bookmarkEnd w:id="6"/>
    </w:p>
    <w:p w:rsidR="000A26B0" w:rsidRPr="00A610BE" w:rsidRDefault="000A26B0" w:rsidP="00BA14F8">
      <w:pPr>
        <w:pStyle w:val="a3"/>
        <w:numPr>
          <w:ilvl w:val="0"/>
          <w:numId w:val="32"/>
        </w:numPr>
        <w:spacing w:line="360" w:lineRule="auto"/>
        <w:ind w:firstLineChars="0"/>
        <w:rPr>
          <w:rFonts w:ascii="Times New Roman" w:eastAsia="宋体" w:hAnsi="Times New Roman" w:cs="Times New Roman"/>
          <w:sz w:val="24"/>
          <w:szCs w:val="24"/>
        </w:rPr>
      </w:pPr>
      <w:r w:rsidRPr="005D76CF">
        <w:rPr>
          <w:rFonts w:ascii="Times New Roman" w:eastAsia="宋体" w:hAnsi="Times New Roman" w:cs="Times New Roman"/>
          <w:sz w:val="24"/>
          <w:szCs w:val="24"/>
        </w:rPr>
        <w:t>文体中心：总建筑面积</w:t>
      </w:r>
      <w:r w:rsidRPr="005D76CF">
        <w:rPr>
          <w:rFonts w:ascii="Times New Roman" w:eastAsia="宋体" w:hAnsi="Times New Roman" w:cs="Times New Roman"/>
          <w:sz w:val="24"/>
          <w:szCs w:val="24"/>
        </w:rPr>
        <w:t>16897</w:t>
      </w:r>
      <w:r w:rsidRPr="005D76CF">
        <w:rPr>
          <w:rFonts w:ascii="Times New Roman" w:eastAsia="宋体" w:hAnsi="Times New Roman" w:cs="Times New Roman"/>
          <w:sz w:val="24"/>
          <w:szCs w:val="24"/>
        </w:rPr>
        <w:t>平方米，地下一层，地上二层</w:t>
      </w:r>
      <w:r w:rsidRPr="005D76CF">
        <w:rPr>
          <w:rFonts w:ascii="Times New Roman" w:eastAsia="宋体" w:hAnsi="Times New Roman" w:cs="Times New Roman"/>
          <w:sz w:val="24"/>
          <w:szCs w:val="24"/>
        </w:rPr>
        <w:t>,</w:t>
      </w:r>
      <w:r w:rsidRPr="005D76CF">
        <w:rPr>
          <w:rFonts w:ascii="Times New Roman" w:eastAsia="宋体" w:hAnsi="Times New Roman" w:cs="Times New Roman"/>
          <w:sz w:val="24"/>
          <w:szCs w:val="24"/>
        </w:rPr>
        <w:t>建筑高度</w:t>
      </w:r>
      <w:r w:rsidRPr="005D76CF">
        <w:rPr>
          <w:rFonts w:ascii="Times New Roman" w:eastAsia="宋体" w:hAnsi="Times New Roman" w:cs="Times New Roman"/>
          <w:sz w:val="24"/>
          <w:szCs w:val="24"/>
        </w:rPr>
        <w:t>21.55</w:t>
      </w:r>
      <w:r w:rsidRPr="005D76CF">
        <w:rPr>
          <w:rFonts w:ascii="Times New Roman" w:eastAsia="宋体" w:hAnsi="Times New Roman" w:cs="Times New Roman"/>
          <w:sz w:val="24"/>
          <w:szCs w:val="24"/>
        </w:rPr>
        <w:t>米。地上主要功能为游泳馆</w:t>
      </w:r>
      <w:r w:rsidRPr="00A610BE">
        <w:rPr>
          <w:rFonts w:ascii="Times New Roman" w:eastAsia="宋体" w:hAnsi="Times New Roman" w:cs="Times New Roman"/>
          <w:sz w:val="24"/>
          <w:szCs w:val="24"/>
        </w:rPr>
        <w:t>、综合训练馆、健身活动室、配套服务用房、消防安防控制中心、物业管理网络机房，地下主要功能为机动车库及配套设备用房。</w:t>
      </w:r>
    </w:p>
    <w:p w:rsidR="000A26B0" w:rsidRPr="00A610BE" w:rsidRDefault="000A26B0" w:rsidP="00BA14F8">
      <w:pPr>
        <w:pStyle w:val="a3"/>
        <w:numPr>
          <w:ilvl w:val="0"/>
          <w:numId w:val="32"/>
        </w:numPr>
        <w:spacing w:line="360" w:lineRule="auto"/>
        <w:ind w:firstLineChars="0"/>
        <w:rPr>
          <w:rFonts w:ascii="Times New Roman" w:eastAsia="宋体" w:hAnsi="Times New Roman" w:cs="Times New Roman"/>
          <w:sz w:val="24"/>
          <w:szCs w:val="24"/>
        </w:rPr>
      </w:pPr>
      <w:r w:rsidRPr="00A610BE">
        <w:rPr>
          <w:rFonts w:ascii="Times New Roman" w:eastAsia="宋体" w:hAnsi="Times New Roman" w:cs="Times New Roman"/>
          <w:sz w:val="24"/>
          <w:szCs w:val="24"/>
        </w:rPr>
        <w:t>1#</w:t>
      </w:r>
      <w:r w:rsidRPr="00A610BE">
        <w:rPr>
          <w:rFonts w:ascii="Times New Roman" w:eastAsia="宋体" w:hAnsi="Times New Roman" w:cs="Times New Roman"/>
          <w:sz w:val="24"/>
          <w:szCs w:val="24"/>
        </w:rPr>
        <w:t>、</w:t>
      </w:r>
      <w:r w:rsidRPr="00A610BE">
        <w:rPr>
          <w:rFonts w:ascii="Times New Roman" w:eastAsia="宋体" w:hAnsi="Times New Roman" w:cs="Times New Roman"/>
          <w:sz w:val="24"/>
          <w:szCs w:val="24"/>
        </w:rPr>
        <w:t>2#</w:t>
      </w:r>
      <w:r w:rsidRPr="00A610BE">
        <w:rPr>
          <w:rFonts w:ascii="Times New Roman" w:eastAsia="宋体" w:hAnsi="Times New Roman" w:cs="Times New Roman"/>
          <w:sz w:val="24"/>
          <w:szCs w:val="24"/>
        </w:rPr>
        <w:t>人才公寓（教师公寓）：地上建筑面积</w:t>
      </w:r>
      <w:r w:rsidRPr="00A610BE">
        <w:rPr>
          <w:rFonts w:ascii="Times New Roman" w:eastAsia="宋体" w:hAnsi="Times New Roman" w:cs="Times New Roman"/>
          <w:sz w:val="24"/>
          <w:szCs w:val="24"/>
        </w:rPr>
        <w:t>7945.6</w:t>
      </w:r>
      <w:r w:rsidRPr="00A610BE">
        <w:rPr>
          <w:rFonts w:ascii="Times New Roman" w:eastAsia="宋体" w:hAnsi="Times New Roman" w:cs="Times New Roman"/>
          <w:sz w:val="24"/>
          <w:szCs w:val="24"/>
        </w:rPr>
        <w:t>平方米</w:t>
      </w:r>
      <w:r w:rsidRPr="00A610BE">
        <w:rPr>
          <w:rFonts w:ascii="Times New Roman" w:eastAsia="宋体" w:hAnsi="Times New Roman" w:cs="Times New Roman"/>
          <w:sz w:val="24"/>
          <w:szCs w:val="24"/>
        </w:rPr>
        <w:t>/</w:t>
      </w:r>
      <w:r w:rsidRPr="00A610BE">
        <w:rPr>
          <w:rFonts w:ascii="Times New Roman" w:eastAsia="宋体" w:hAnsi="Times New Roman" w:cs="Times New Roman"/>
          <w:sz w:val="24"/>
          <w:szCs w:val="24"/>
        </w:rPr>
        <w:t>栋，地上十八层，建筑高度</w:t>
      </w:r>
      <w:r w:rsidRPr="00A610BE">
        <w:rPr>
          <w:rFonts w:ascii="Times New Roman" w:eastAsia="宋体" w:hAnsi="Times New Roman" w:cs="Times New Roman"/>
          <w:sz w:val="24"/>
          <w:szCs w:val="24"/>
        </w:rPr>
        <w:t>53.70</w:t>
      </w:r>
      <w:r w:rsidRPr="00A610BE">
        <w:rPr>
          <w:rFonts w:ascii="Times New Roman" w:eastAsia="宋体" w:hAnsi="Times New Roman" w:cs="Times New Roman"/>
          <w:sz w:val="24"/>
          <w:szCs w:val="24"/>
        </w:rPr>
        <w:t>米。地上主要功能为教师公寓。</w:t>
      </w:r>
    </w:p>
    <w:p w:rsidR="000A26B0" w:rsidRPr="00A610BE" w:rsidRDefault="000A26B0" w:rsidP="00BA14F8">
      <w:pPr>
        <w:pStyle w:val="a3"/>
        <w:numPr>
          <w:ilvl w:val="0"/>
          <w:numId w:val="32"/>
        </w:numPr>
        <w:spacing w:line="360" w:lineRule="auto"/>
        <w:ind w:firstLineChars="0"/>
        <w:rPr>
          <w:rFonts w:ascii="Times New Roman" w:eastAsia="宋体" w:hAnsi="Times New Roman" w:cs="Times New Roman"/>
          <w:sz w:val="24"/>
          <w:szCs w:val="24"/>
        </w:rPr>
      </w:pPr>
      <w:r w:rsidRPr="00A610BE">
        <w:rPr>
          <w:rFonts w:ascii="Times New Roman" w:eastAsia="宋体" w:hAnsi="Times New Roman" w:cs="Times New Roman"/>
          <w:sz w:val="24"/>
          <w:szCs w:val="24"/>
        </w:rPr>
        <w:t>3#</w:t>
      </w:r>
      <w:r w:rsidRPr="00A610BE">
        <w:rPr>
          <w:rFonts w:ascii="Times New Roman" w:eastAsia="宋体" w:hAnsi="Times New Roman" w:cs="Times New Roman"/>
          <w:sz w:val="24"/>
          <w:szCs w:val="24"/>
        </w:rPr>
        <w:t>、</w:t>
      </w:r>
      <w:r w:rsidRPr="00A610BE">
        <w:rPr>
          <w:rFonts w:ascii="Times New Roman" w:eastAsia="宋体" w:hAnsi="Times New Roman" w:cs="Times New Roman"/>
          <w:sz w:val="24"/>
          <w:szCs w:val="24"/>
        </w:rPr>
        <w:t>4#</w:t>
      </w:r>
      <w:r w:rsidRPr="00A610BE">
        <w:rPr>
          <w:rFonts w:ascii="Times New Roman" w:eastAsia="宋体" w:hAnsi="Times New Roman" w:cs="Times New Roman"/>
          <w:sz w:val="24"/>
          <w:szCs w:val="24"/>
        </w:rPr>
        <w:t>、</w:t>
      </w:r>
      <w:r w:rsidRPr="00A610BE">
        <w:rPr>
          <w:rFonts w:ascii="Times New Roman" w:eastAsia="宋体" w:hAnsi="Times New Roman" w:cs="Times New Roman"/>
          <w:sz w:val="24"/>
          <w:szCs w:val="24"/>
        </w:rPr>
        <w:t>5#</w:t>
      </w:r>
      <w:r w:rsidRPr="00A610BE">
        <w:rPr>
          <w:rFonts w:ascii="Times New Roman" w:eastAsia="宋体" w:hAnsi="Times New Roman" w:cs="Times New Roman"/>
          <w:sz w:val="24"/>
          <w:szCs w:val="24"/>
        </w:rPr>
        <w:t>人才公寓（教师公寓）：地上建筑面积</w:t>
      </w:r>
      <w:r w:rsidRPr="00A610BE">
        <w:rPr>
          <w:rFonts w:ascii="Times New Roman" w:eastAsia="宋体" w:hAnsi="Times New Roman" w:cs="Times New Roman"/>
          <w:sz w:val="24"/>
          <w:szCs w:val="24"/>
        </w:rPr>
        <w:t>6734.1</w:t>
      </w:r>
      <w:r w:rsidRPr="00A610BE">
        <w:rPr>
          <w:rFonts w:ascii="Times New Roman" w:eastAsia="宋体" w:hAnsi="Times New Roman" w:cs="Times New Roman"/>
          <w:sz w:val="24"/>
          <w:szCs w:val="24"/>
        </w:rPr>
        <w:t>平方米</w:t>
      </w:r>
      <w:r w:rsidRPr="00A610BE">
        <w:rPr>
          <w:rFonts w:ascii="Times New Roman" w:eastAsia="宋体" w:hAnsi="Times New Roman" w:cs="Times New Roman"/>
          <w:sz w:val="24"/>
          <w:szCs w:val="24"/>
        </w:rPr>
        <w:t>/</w:t>
      </w:r>
      <w:r w:rsidRPr="00A610BE">
        <w:rPr>
          <w:rFonts w:ascii="Times New Roman" w:eastAsia="宋体" w:hAnsi="Times New Roman" w:cs="Times New Roman"/>
          <w:sz w:val="24"/>
          <w:szCs w:val="24"/>
        </w:rPr>
        <w:t>栋，地上十一层，建筑高度</w:t>
      </w:r>
      <w:r w:rsidRPr="00A610BE">
        <w:rPr>
          <w:rFonts w:ascii="Times New Roman" w:eastAsia="宋体" w:hAnsi="Times New Roman" w:cs="Times New Roman"/>
          <w:sz w:val="24"/>
          <w:szCs w:val="24"/>
        </w:rPr>
        <w:t>33.40</w:t>
      </w:r>
      <w:r w:rsidRPr="00A610BE">
        <w:rPr>
          <w:rFonts w:ascii="Times New Roman" w:eastAsia="宋体" w:hAnsi="Times New Roman" w:cs="Times New Roman"/>
          <w:sz w:val="24"/>
          <w:szCs w:val="24"/>
        </w:rPr>
        <w:t>米。地上主要功能为教师公寓、消防控制室、安防值班室和物业办公室。</w:t>
      </w:r>
    </w:p>
    <w:p w:rsidR="000A26B0" w:rsidRPr="00A610BE" w:rsidRDefault="000A26B0" w:rsidP="00BA14F8">
      <w:pPr>
        <w:pStyle w:val="a3"/>
        <w:numPr>
          <w:ilvl w:val="0"/>
          <w:numId w:val="32"/>
        </w:numPr>
        <w:spacing w:line="360" w:lineRule="auto"/>
        <w:ind w:firstLineChars="0"/>
        <w:rPr>
          <w:rFonts w:ascii="Times New Roman" w:eastAsia="宋体" w:hAnsi="Times New Roman" w:cs="Times New Roman"/>
          <w:sz w:val="24"/>
          <w:szCs w:val="24"/>
        </w:rPr>
      </w:pPr>
      <w:r w:rsidRPr="00A610BE">
        <w:rPr>
          <w:rFonts w:ascii="Times New Roman" w:eastAsia="宋体" w:hAnsi="Times New Roman" w:cs="Times New Roman"/>
          <w:sz w:val="24"/>
          <w:szCs w:val="24"/>
        </w:rPr>
        <w:t>1-5#</w:t>
      </w:r>
      <w:r w:rsidRPr="00A610BE">
        <w:rPr>
          <w:rFonts w:ascii="Times New Roman" w:eastAsia="宋体" w:hAnsi="Times New Roman" w:cs="Times New Roman"/>
          <w:sz w:val="24"/>
          <w:szCs w:val="24"/>
        </w:rPr>
        <w:t>人才公寓地下一层：建筑面积</w:t>
      </w:r>
      <w:r w:rsidRPr="00A610BE">
        <w:rPr>
          <w:rFonts w:ascii="Times New Roman" w:eastAsia="宋体" w:hAnsi="Times New Roman" w:cs="Times New Roman"/>
          <w:sz w:val="24"/>
          <w:szCs w:val="24"/>
        </w:rPr>
        <w:t>17891.9</w:t>
      </w:r>
      <w:r w:rsidRPr="00A610BE">
        <w:rPr>
          <w:rFonts w:ascii="Times New Roman" w:eastAsia="宋体" w:hAnsi="Times New Roman" w:cs="Times New Roman"/>
          <w:sz w:val="24"/>
          <w:szCs w:val="24"/>
        </w:rPr>
        <w:t>平方米，主要功能为机动车库、非机动车库及配套设备用房</w:t>
      </w:r>
      <w:r w:rsidRPr="00A610BE">
        <w:rPr>
          <w:rFonts w:ascii="Times New Roman" w:eastAsia="宋体" w:hAnsi="Times New Roman" w:cs="Times New Roman"/>
          <w:sz w:val="24"/>
          <w:szCs w:val="24"/>
        </w:rPr>
        <w:t xml:space="preserve">, </w:t>
      </w:r>
      <w:r w:rsidRPr="00A610BE">
        <w:rPr>
          <w:rFonts w:ascii="Times New Roman" w:eastAsia="宋体" w:hAnsi="Times New Roman" w:cs="Times New Roman"/>
          <w:sz w:val="24"/>
          <w:szCs w:val="24"/>
        </w:rPr>
        <w:t>其中北侧建有配套人防区，人防区平时为机动车车库，战时设有</w:t>
      </w:r>
      <w:r w:rsidRPr="00A610BE">
        <w:rPr>
          <w:rFonts w:ascii="Times New Roman" w:eastAsia="宋体" w:hAnsi="Times New Roman" w:cs="Times New Roman"/>
          <w:sz w:val="24"/>
          <w:szCs w:val="24"/>
        </w:rPr>
        <w:t>2</w:t>
      </w:r>
      <w:r w:rsidRPr="00A610BE">
        <w:rPr>
          <w:rFonts w:ascii="Times New Roman" w:eastAsia="宋体" w:hAnsi="Times New Roman" w:cs="Times New Roman"/>
          <w:sz w:val="24"/>
          <w:szCs w:val="24"/>
        </w:rPr>
        <w:t>个甲类核</w:t>
      </w:r>
      <w:r w:rsidRPr="00A610BE">
        <w:rPr>
          <w:rFonts w:ascii="Times New Roman" w:eastAsia="宋体" w:hAnsi="Times New Roman" w:cs="Times New Roman"/>
          <w:sz w:val="24"/>
          <w:szCs w:val="24"/>
        </w:rPr>
        <w:t>6</w:t>
      </w:r>
      <w:r w:rsidRPr="00A610BE">
        <w:rPr>
          <w:rFonts w:ascii="Times New Roman" w:eastAsia="宋体" w:hAnsi="Times New Roman" w:cs="Times New Roman"/>
          <w:sz w:val="24"/>
          <w:szCs w:val="24"/>
        </w:rPr>
        <w:t>级常</w:t>
      </w:r>
      <w:r w:rsidRPr="00A610BE">
        <w:rPr>
          <w:rFonts w:ascii="Times New Roman" w:eastAsia="宋体" w:hAnsi="Times New Roman" w:cs="Times New Roman"/>
          <w:sz w:val="24"/>
          <w:szCs w:val="24"/>
        </w:rPr>
        <w:t>6</w:t>
      </w:r>
      <w:r w:rsidRPr="00A610BE">
        <w:rPr>
          <w:rFonts w:ascii="Times New Roman" w:eastAsia="宋体" w:hAnsi="Times New Roman" w:cs="Times New Roman"/>
          <w:sz w:val="24"/>
          <w:szCs w:val="24"/>
        </w:rPr>
        <w:t>级二等人员掩蔽部。</w:t>
      </w:r>
    </w:p>
    <w:p w:rsidR="000A26B0" w:rsidRPr="00A610BE" w:rsidRDefault="000A26B0" w:rsidP="00BA14F8">
      <w:pPr>
        <w:pStyle w:val="a3"/>
        <w:numPr>
          <w:ilvl w:val="0"/>
          <w:numId w:val="32"/>
        </w:numPr>
        <w:spacing w:line="360" w:lineRule="auto"/>
        <w:ind w:firstLineChars="0"/>
        <w:rPr>
          <w:rFonts w:ascii="Times New Roman" w:eastAsia="宋体" w:hAnsi="Times New Roman" w:cs="Times New Roman"/>
          <w:sz w:val="24"/>
          <w:szCs w:val="24"/>
        </w:rPr>
      </w:pPr>
      <w:r w:rsidRPr="00A610BE">
        <w:rPr>
          <w:rFonts w:ascii="Times New Roman" w:eastAsia="宋体" w:hAnsi="Times New Roman" w:cs="Times New Roman"/>
          <w:sz w:val="24"/>
          <w:szCs w:val="24"/>
        </w:rPr>
        <w:t>6#</w:t>
      </w:r>
      <w:r w:rsidRPr="00A610BE">
        <w:rPr>
          <w:rFonts w:ascii="Times New Roman" w:eastAsia="宋体" w:hAnsi="Times New Roman" w:cs="Times New Roman"/>
          <w:sz w:val="24"/>
          <w:szCs w:val="24"/>
        </w:rPr>
        <w:t>人才公寓（学生公寓）：建筑面积</w:t>
      </w:r>
      <w:r w:rsidRPr="00A610BE">
        <w:rPr>
          <w:rFonts w:ascii="Times New Roman" w:eastAsia="宋体" w:hAnsi="Times New Roman" w:cs="Times New Roman"/>
          <w:sz w:val="24"/>
          <w:szCs w:val="24"/>
        </w:rPr>
        <w:t>24627.3</w:t>
      </w:r>
      <w:r w:rsidRPr="00A610BE">
        <w:rPr>
          <w:rFonts w:ascii="Times New Roman" w:eastAsia="宋体" w:hAnsi="Times New Roman" w:cs="Times New Roman"/>
          <w:sz w:val="24"/>
          <w:szCs w:val="24"/>
        </w:rPr>
        <w:t>平方米，地上</w:t>
      </w:r>
      <w:r w:rsidRPr="00A610BE">
        <w:rPr>
          <w:rFonts w:ascii="Times New Roman" w:eastAsia="宋体" w:hAnsi="Times New Roman" w:cs="Times New Roman"/>
          <w:sz w:val="24"/>
          <w:szCs w:val="24"/>
        </w:rPr>
        <w:t>17</w:t>
      </w:r>
      <w:r w:rsidRPr="00A610BE">
        <w:rPr>
          <w:rFonts w:ascii="Times New Roman" w:eastAsia="宋体" w:hAnsi="Times New Roman" w:cs="Times New Roman"/>
          <w:sz w:val="24"/>
          <w:szCs w:val="24"/>
        </w:rPr>
        <w:t>层，建筑高度</w:t>
      </w:r>
      <w:r w:rsidRPr="00A610BE">
        <w:rPr>
          <w:rFonts w:ascii="Times New Roman" w:eastAsia="宋体" w:hAnsi="Times New Roman" w:cs="Times New Roman"/>
          <w:sz w:val="24"/>
          <w:szCs w:val="24"/>
        </w:rPr>
        <w:t>59.25</w:t>
      </w:r>
      <w:r w:rsidRPr="00A610BE">
        <w:rPr>
          <w:rFonts w:ascii="Times New Roman" w:eastAsia="宋体" w:hAnsi="Times New Roman" w:cs="Times New Roman"/>
          <w:sz w:val="24"/>
          <w:szCs w:val="24"/>
        </w:rPr>
        <w:t>米。主要功能为学生公寓、消防控制室、安防值班室、健身活动室、洗衣房、厨房及配套设备用房。</w:t>
      </w:r>
    </w:p>
    <w:p w:rsidR="007D0A16" w:rsidRPr="00A610BE" w:rsidRDefault="005D76CF" w:rsidP="00BA14F8">
      <w:pPr>
        <w:pStyle w:val="a3"/>
        <w:numPr>
          <w:ilvl w:val="0"/>
          <w:numId w:val="32"/>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门房</w:t>
      </w:r>
      <w:r>
        <w:rPr>
          <w:rFonts w:ascii="Times New Roman" w:eastAsia="宋体" w:hAnsi="Times New Roman" w:cs="Times New Roman"/>
          <w:sz w:val="24"/>
          <w:szCs w:val="24"/>
        </w:rPr>
        <w:t>及配套用房：</w:t>
      </w:r>
      <w:r w:rsidR="007D0A16" w:rsidRPr="00A610BE">
        <w:rPr>
          <w:rFonts w:ascii="Times New Roman" w:eastAsia="宋体" w:hAnsi="Times New Roman" w:cs="Times New Roman"/>
          <w:sz w:val="24"/>
          <w:szCs w:val="24"/>
        </w:rPr>
        <w:t>北传达室建筑面积</w:t>
      </w:r>
      <w:r w:rsidR="007D0A16" w:rsidRPr="00A610BE">
        <w:rPr>
          <w:rFonts w:ascii="Times New Roman" w:eastAsia="宋体" w:hAnsi="Times New Roman" w:cs="Times New Roman"/>
          <w:sz w:val="24"/>
          <w:szCs w:val="24"/>
        </w:rPr>
        <w:t>48.2</w:t>
      </w:r>
      <w:r w:rsidR="007D0A16" w:rsidRPr="00A610BE">
        <w:rPr>
          <w:rFonts w:ascii="Times New Roman" w:eastAsia="宋体" w:hAnsi="Times New Roman" w:cs="Times New Roman"/>
          <w:sz w:val="24"/>
          <w:szCs w:val="24"/>
        </w:rPr>
        <w:t>平方米，东传达室建筑面积</w:t>
      </w:r>
      <w:r w:rsidR="007D0A16" w:rsidRPr="00A610BE">
        <w:rPr>
          <w:rFonts w:ascii="Times New Roman" w:eastAsia="宋体" w:hAnsi="Times New Roman" w:cs="Times New Roman"/>
          <w:sz w:val="24"/>
          <w:szCs w:val="24"/>
        </w:rPr>
        <w:t>42.1</w:t>
      </w:r>
      <w:r w:rsidR="007D0A16" w:rsidRPr="00A610BE">
        <w:rPr>
          <w:rFonts w:ascii="Times New Roman" w:eastAsia="宋体" w:hAnsi="Times New Roman" w:cs="Times New Roman"/>
          <w:sz w:val="24"/>
          <w:szCs w:val="24"/>
        </w:rPr>
        <w:t>平方米，地上</w:t>
      </w:r>
      <w:r w:rsidR="007D0A16" w:rsidRPr="00A610BE">
        <w:rPr>
          <w:rFonts w:ascii="Times New Roman" w:eastAsia="宋体" w:hAnsi="Times New Roman" w:cs="Times New Roman"/>
          <w:sz w:val="24"/>
          <w:szCs w:val="24"/>
        </w:rPr>
        <w:t>1</w:t>
      </w:r>
      <w:r w:rsidR="007D0A16" w:rsidRPr="00A610BE">
        <w:rPr>
          <w:rFonts w:ascii="Times New Roman" w:eastAsia="宋体" w:hAnsi="Times New Roman" w:cs="Times New Roman"/>
          <w:sz w:val="24"/>
          <w:szCs w:val="24"/>
        </w:rPr>
        <w:t>层，无地下室。</w:t>
      </w:r>
    </w:p>
    <w:p w:rsidR="007D0A16" w:rsidRPr="00A610BE" w:rsidRDefault="007D0A16" w:rsidP="00BA14F8">
      <w:pPr>
        <w:pStyle w:val="a3"/>
        <w:numPr>
          <w:ilvl w:val="0"/>
          <w:numId w:val="32"/>
        </w:numPr>
        <w:spacing w:line="360" w:lineRule="auto"/>
        <w:ind w:firstLineChars="0"/>
        <w:rPr>
          <w:rFonts w:ascii="Times New Roman" w:eastAsia="宋体" w:hAnsi="Times New Roman" w:cs="Times New Roman"/>
          <w:sz w:val="24"/>
          <w:szCs w:val="24"/>
        </w:rPr>
      </w:pPr>
      <w:r w:rsidRPr="00A610BE">
        <w:rPr>
          <w:rFonts w:ascii="Times New Roman" w:eastAsia="宋体" w:hAnsi="Times New Roman" w:cs="Times New Roman"/>
          <w:sz w:val="24"/>
          <w:szCs w:val="24"/>
        </w:rPr>
        <w:t>生活配套区智能化机房规划：在文体中心地下室设置</w:t>
      </w:r>
      <w:r w:rsidRPr="00A610BE">
        <w:rPr>
          <w:rFonts w:ascii="Times New Roman" w:eastAsia="宋体" w:hAnsi="Times New Roman" w:cs="Times New Roman"/>
          <w:sz w:val="24"/>
          <w:szCs w:val="24"/>
        </w:rPr>
        <w:t>1#</w:t>
      </w:r>
      <w:r w:rsidRPr="00A610BE">
        <w:rPr>
          <w:rFonts w:ascii="Times New Roman" w:eastAsia="宋体" w:hAnsi="Times New Roman" w:cs="Times New Roman"/>
          <w:sz w:val="24"/>
          <w:szCs w:val="24"/>
        </w:rPr>
        <w:t>信息接入间、</w:t>
      </w:r>
      <w:r w:rsidRPr="00A610BE">
        <w:rPr>
          <w:rFonts w:ascii="Times New Roman" w:eastAsia="宋体" w:hAnsi="Times New Roman" w:cs="Times New Roman"/>
          <w:sz w:val="24"/>
          <w:szCs w:val="24"/>
        </w:rPr>
        <w:t>1-</w:t>
      </w:r>
      <w:r w:rsidRPr="00A610BE">
        <w:rPr>
          <w:rFonts w:ascii="Times New Roman" w:eastAsia="宋体" w:hAnsi="Times New Roman" w:cs="Times New Roman"/>
          <w:sz w:val="24"/>
          <w:szCs w:val="24"/>
        </w:rPr>
        <w:lastRenderedPageBreak/>
        <w:t>5#</w:t>
      </w:r>
      <w:r w:rsidRPr="00A610BE">
        <w:rPr>
          <w:rFonts w:ascii="Times New Roman" w:eastAsia="宋体" w:hAnsi="Times New Roman" w:cs="Times New Roman"/>
          <w:sz w:val="24"/>
          <w:szCs w:val="24"/>
        </w:rPr>
        <w:t>人才公寓地下室设置</w:t>
      </w:r>
      <w:r w:rsidRPr="00A610BE">
        <w:rPr>
          <w:rFonts w:ascii="Times New Roman" w:eastAsia="宋体" w:hAnsi="Times New Roman" w:cs="Times New Roman"/>
          <w:sz w:val="24"/>
          <w:szCs w:val="24"/>
        </w:rPr>
        <w:t>2#</w:t>
      </w:r>
      <w:r w:rsidRPr="00A610BE">
        <w:rPr>
          <w:rFonts w:ascii="Times New Roman" w:eastAsia="宋体" w:hAnsi="Times New Roman" w:cs="Times New Roman"/>
          <w:sz w:val="24"/>
          <w:szCs w:val="24"/>
        </w:rPr>
        <w:t>信息接入间、</w:t>
      </w:r>
      <w:r w:rsidRPr="00A610BE">
        <w:rPr>
          <w:rFonts w:ascii="Times New Roman" w:eastAsia="宋体" w:hAnsi="Times New Roman" w:cs="Times New Roman"/>
          <w:sz w:val="24"/>
          <w:szCs w:val="24"/>
        </w:rPr>
        <w:t>6#</w:t>
      </w:r>
      <w:r w:rsidRPr="00A610BE">
        <w:rPr>
          <w:rFonts w:ascii="Times New Roman" w:eastAsia="宋体" w:hAnsi="Times New Roman" w:cs="Times New Roman"/>
          <w:sz w:val="24"/>
          <w:szCs w:val="24"/>
        </w:rPr>
        <w:t>人才公寓一层设置</w:t>
      </w:r>
      <w:r w:rsidRPr="00A610BE">
        <w:rPr>
          <w:rFonts w:ascii="Times New Roman" w:eastAsia="宋体" w:hAnsi="Times New Roman" w:cs="Times New Roman"/>
          <w:sz w:val="24"/>
          <w:szCs w:val="24"/>
        </w:rPr>
        <w:t>3#</w:t>
      </w:r>
      <w:r w:rsidRPr="00A610BE">
        <w:rPr>
          <w:rFonts w:ascii="Times New Roman" w:eastAsia="宋体" w:hAnsi="Times New Roman" w:cs="Times New Roman"/>
          <w:sz w:val="24"/>
          <w:szCs w:val="24"/>
        </w:rPr>
        <w:t>信息接入间；在文体中心的一层设置安防控制中心、物业管理网络机房和主消防控制室；在</w:t>
      </w:r>
      <w:r w:rsidRPr="00A610BE">
        <w:rPr>
          <w:rFonts w:ascii="Times New Roman" w:eastAsia="宋体" w:hAnsi="Times New Roman" w:cs="Times New Roman"/>
          <w:sz w:val="24"/>
          <w:szCs w:val="24"/>
        </w:rPr>
        <w:t>3#</w:t>
      </w:r>
      <w:r w:rsidRPr="00A610BE">
        <w:rPr>
          <w:rFonts w:ascii="Times New Roman" w:eastAsia="宋体" w:hAnsi="Times New Roman" w:cs="Times New Roman"/>
          <w:sz w:val="24"/>
          <w:szCs w:val="24"/>
        </w:rPr>
        <w:t>、</w:t>
      </w:r>
      <w:r w:rsidRPr="00A610BE">
        <w:rPr>
          <w:rFonts w:ascii="Times New Roman" w:eastAsia="宋体" w:hAnsi="Times New Roman" w:cs="Times New Roman"/>
          <w:sz w:val="24"/>
          <w:szCs w:val="24"/>
        </w:rPr>
        <w:t>6#</w:t>
      </w:r>
      <w:r w:rsidRPr="00A610BE">
        <w:rPr>
          <w:rFonts w:ascii="Times New Roman" w:eastAsia="宋体" w:hAnsi="Times New Roman" w:cs="Times New Roman"/>
          <w:sz w:val="24"/>
          <w:szCs w:val="24"/>
        </w:rPr>
        <w:t>人才公寓的一层分别设置分消防控制室。</w:t>
      </w:r>
    </w:p>
    <w:p w:rsidR="007D0A16" w:rsidRPr="00A610BE" w:rsidRDefault="007D0A16" w:rsidP="006C1EE3">
      <w:pPr>
        <w:pStyle w:val="IF-4"/>
        <w:numPr>
          <w:ilvl w:val="0"/>
          <w:numId w:val="5"/>
        </w:numPr>
        <w:spacing w:before="156" w:after="156"/>
        <w:ind w:left="0" w:firstLine="0"/>
        <w:jc w:val="left"/>
        <w:rPr>
          <w:rFonts w:ascii="Times New Roman" w:eastAsia="宋体" w:hAnsi="Times New Roman"/>
          <w:b/>
          <w:szCs w:val="36"/>
        </w:rPr>
      </w:pPr>
      <w:bookmarkStart w:id="7" w:name="_Toc19201436"/>
      <w:bookmarkStart w:id="8" w:name="_Toc22984315"/>
      <w:r w:rsidRPr="00A610BE">
        <w:rPr>
          <w:rFonts w:ascii="宋体" w:eastAsia="宋体" w:hAnsi="宋体" w:cs="宋体" w:hint="eastAsia"/>
          <w:b/>
          <w:szCs w:val="36"/>
          <w:rtl/>
        </w:rPr>
        <w:t>建设目标</w:t>
      </w:r>
      <w:bookmarkEnd w:id="7"/>
      <w:bookmarkEnd w:id="8"/>
    </w:p>
    <w:p w:rsidR="007D0A16" w:rsidRPr="00A610BE" w:rsidRDefault="007D0A16" w:rsidP="00A64FCF">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sz w:val="24"/>
          <w:szCs w:val="24"/>
        </w:rPr>
        <w:t>通过建筑智能化系统工程的建设，构建园区智能化集成系统、信息设施系统、建筑设备监控系统、公共安全系统和信息化机房，为信息化应用系统提供良好的支撑和服务。建筑智能化系统将充分支持园区的应用需求和未来发展，采用先进的理念和思路，辅以成熟的、主流的、符合发展趋势的技术，运用现代系统工程和项目管理规范标准，科学合理的进行建设。</w:t>
      </w:r>
    </w:p>
    <w:p w:rsidR="007D0A16" w:rsidRPr="00A610BE" w:rsidRDefault="007D0A16" w:rsidP="00A64FCF">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sz w:val="24"/>
          <w:szCs w:val="24"/>
        </w:rPr>
        <w:t>建成完整统一、技术先进，覆盖全面、高效稳定、安全可靠的智慧园区，消除信息孤岛和应用孤岛，建立统一信息系统，实现部门间流程通畅，可平滑过渡到新一代技术，对园区的各项服务管理工作和用户提供一站式服务。</w:t>
      </w:r>
    </w:p>
    <w:p w:rsidR="007D0A16" w:rsidRPr="00A610BE" w:rsidRDefault="007D0A16" w:rsidP="00A64FCF">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sz w:val="24"/>
          <w:szCs w:val="24"/>
        </w:rPr>
        <w:t>建筑智能化系统工程的总体建设目标：</w:t>
      </w:r>
    </w:p>
    <w:p w:rsidR="007D0A16" w:rsidRPr="00A610BE" w:rsidRDefault="007D0A16" w:rsidP="006C1EE3">
      <w:pPr>
        <w:pStyle w:val="a3"/>
        <w:numPr>
          <w:ilvl w:val="0"/>
          <w:numId w:val="6"/>
        </w:numPr>
        <w:spacing w:line="360" w:lineRule="auto"/>
        <w:ind w:firstLineChars="0"/>
        <w:rPr>
          <w:rFonts w:ascii="Times New Roman" w:eastAsia="宋体" w:hAnsi="Times New Roman" w:cs="Times New Roman"/>
          <w:sz w:val="24"/>
          <w:szCs w:val="24"/>
        </w:rPr>
      </w:pPr>
      <w:r w:rsidRPr="00A610BE">
        <w:rPr>
          <w:rFonts w:ascii="Times New Roman" w:eastAsia="宋体" w:hAnsi="Times New Roman" w:cs="Times New Roman"/>
          <w:sz w:val="24"/>
          <w:szCs w:val="24"/>
        </w:rPr>
        <w:t>提供安全、舒适、快捷的工作环境和高效的综合服务环境。节省能源、降低运行成本和管理人力资源。提供先进、科学的综合管理手段，满足信息化发展的需要。</w:t>
      </w:r>
    </w:p>
    <w:p w:rsidR="007D0A16" w:rsidRPr="00A610BE" w:rsidRDefault="007D0A16" w:rsidP="006C1EE3">
      <w:pPr>
        <w:pStyle w:val="a3"/>
        <w:numPr>
          <w:ilvl w:val="0"/>
          <w:numId w:val="6"/>
        </w:numPr>
        <w:spacing w:line="360" w:lineRule="auto"/>
        <w:ind w:firstLineChars="0"/>
        <w:rPr>
          <w:rFonts w:ascii="Times New Roman" w:eastAsia="宋体" w:hAnsi="Times New Roman" w:cs="Times New Roman"/>
          <w:sz w:val="24"/>
          <w:szCs w:val="24"/>
        </w:rPr>
      </w:pPr>
      <w:r w:rsidRPr="00A610BE">
        <w:rPr>
          <w:rFonts w:ascii="Times New Roman" w:eastAsia="宋体" w:hAnsi="Times New Roman" w:cs="Times New Roman"/>
          <w:sz w:val="24"/>
          <w:szCs w:val="24"/>
        </w:rPr>
        <w:t>系统建设以先进性和合理性为前提，充分考虑经济实用性、开放性、灵活性、可扩充性、安全性、可靠性、易管理性和易维护性。</w:t>
      </w:r>
    </w:p>
    <w:p w:rsidR="007D0A16" w:rsidRPr="00A610BE" w:rsidRDefault="007D0A16" w:rsidP="006C1EE3">
      <w:pPr>
        <w:pStyle w:val="a3"/>
        <w:numPr>
          <w:ilvl w:val="0"/>
          <w:numId w:val="6"/>
        </w:numPr>
        <w:spacing w:line="360" w:lineRule="auto"/>
        <w:ind w:firstLineChars="0"/>
        <w:rPr>
          <w:rFonts w:ascii="Times New Roman" w:eastAsia="宋体" w:hAnsi="Times New Roman" w:cs="Times New Roman"/>
          <w:sz w:val="24"/>
          <w:szCs w:val="24"/>
        </w:rPr>
      </w:pPr>
      <w:r w:rsidRPr="00A610BE">
        <w:rPr>
          <w:rFonts w:ascii="Times New Roman" w:eastAsia="宋体" w:hAnsi="Times New Roman" w:cs="Times New Roman"/>
          <w:sz w:val="24"/>
          <w:szCs w:val="24"/>
        </w:rPr>
        <w:t>作为综合性智能化建筑，在智能化系统的规划、设计和建设过程中应该具有一定的前瞻性和系统的可扩容性。</w:t>
      </w:r>
    </w:p>
    <w:p w:rsidR="007D0A16" w:rsidRPr="00A610BE" w:rsidRDefault="007D0A16" w:rsidP="00E95DFA">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sz w:val="24"/>
          <w:szCs w:val="24"/>
        </w:rPr>
        <w:t>系统设计按照国家的最新的技术规范，总体设计、分步实施，保证系统生态化、智能化、安全可靠、技术先进、应急预案、简化操作。</w:t>
      </w:r>
    </w:p>
    <w:p w:rsidR="00E95DFA" w:rsidRPr="00A610BE" w:rsidRDefault="000615D3" w:rsidP="006C1EE3">
      <w:pPr>
        <w:pStyle w:val="IF-4"/>
        <w:numPr>
          <w:ilvl w:val="0"/>
          <w:numId w:val="5"/>
        </w:numPr>
        <w:spacing w:before="156" w:after="156"/>
        <w:ind w:left="0" w:firstLine="0"/>
        <w:jc w:val="left"/>
        <w:rPr>
          <w:rFonts w:ascii="Times New Roman" w:eastAsia="宋体" w:hAnsi="Times New Roman"/>
          <w:b/>
          <w:szCs w:val="36"/>
        </w:rPr>
      </w:pPr>
      <w:bookmarkStart w:id="9" w:name="_Toc22984316"/>
      <w:r w:rsidRPr="00A610BE">
        <w:rPr>
          <w:rFonts w:ascii="Times New Roman" w:eastAsia="宋体" w:hAnsi="Times New Roman"/>
          <w:b/>
          <w:szCs w:val="36"/>
        </w:rPr>
        <w:t>设计依据</w:t>
      </w:r>
      <w:bookmarkEnd w:id="9"/>
    </w:p>
    <w:p w:rsidR="00A64FCF" w:rsidRPr="00A610BE" w:rsidRDefault="00A64FCF" w:rsidP="00DE6D55">
      <w:pPr>
        <w:pStyle w:val="a7"/>
        <w:numPr>
          <w:ilvl w:val="0"/>
          <w:numId w:val="30"/>
        </w:numPr>
        <w:topLinePunct/>
        <w:spacing w:line="360" w:lineRule="auto"/>
        <w:ind w:right="110"/>
        <w:rPr>
          <w:sz w:val="24"/>
        </w:rPr>
      </w:pPr>
      <w:r w:rsidRPr="00DE6D55">
        <w:rPr>
          <w:rFonts w:ascii="宋体" w:hAnsi="宋体"/>
          <w:sz w:val="24"/>
        </w:rPr>
        <w:t>现行的有关设计规范和标准</w:t>
      </w:r>
      <w:r w:rsidRPr="00A610BE">
        <w:rPr>
          <w:sz w:val="24"/>
        </w:rPr>
        <w:t>：</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《住宅设计规范》                          GB</w:t>
      </w:r>
      <w:r w:rsidR="000C2DEB" w:rsidRPr="00DE6D55">
        <w:rPr>
          <w:rFonts w:ascii="宋体" w:hAnsi="宋体"/>
          <w:sz w:val="24"/>
        </w:rPr>
        <w:t xml:space="preserve"> </w:t>
      </w:r>
      <w:r w:rsidRPr="00DE6D55">
        <w:rPr>
          <w:rFonts w:ascii="宋体" w:hAnsi="宋体"/>
          <w:sz w:val="24"/>
        </w:rPr>
        <w:t>50096-2011</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《宿舍建筑设计规范》                      JGJ</w:t>
      </w:r>
      <w:r w:rsidR="000C2DEB" w:rsidRPr="00DE6D55">
        <w:rPr>
          <w:rFonts w:ascii="宋体" w:hAnsi="宋体"/>
          <w:sz w:val="24"/>
        </w:rPr>
        <w:t xml:space="preserve"> </w:t>
      </w:r>
      <w:r w:rsidRPr="00DE6D55">
        <w:rPr>
          <w:rFonts w:ascii="宋体" w:hAnsi="宋体"/>
          <w:sz w:val="24"/>
        </w:rPr>
        <w:t>36-2016</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《建筑设计防火规范》                      GB</w:t>
      </w:r>
      <w:r w:rsidR="000C2DEB" w:rsidRPr="00DE6D55">
        <w:rPr>
          <w:rFonts w:ascii="宋体" w:hAnsi="宋体"/>
          <w:sz w:val="24"/>
        </w:rPr>
        <w:t xml:space="preserve"> </w:t>
      </w:r>
      <w:r w:rsidRPr="00DE6D55">
        <w:rPr>
          <w:rFonts w:ascii="宋体" w:hAnsi="宋体"/>
          <w:sz w:val="24"/>
        </w:rPr>
        <w:t>50016-2014</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lastRenderedPageBreak/>
        <w:t>《汽车库、修车库、停车场设计防火规范》    GB</w:t>
      </w:r>
      <w:r w:rsidR="000C2DEB" w:rsidRPr="00DE6D55">
        <w:rPr>
          <w:rFonts w:ascii="宋体" w:hAnsi="宋体"/>
          <w:sz w:val="24"/>
        </w:rPr>
        <w:t xml:space="preserve"> </w:t>
      </w:r>
      <w:r w:rsidRPr="00DE6D55">
        <w:rPr>
          <w:rFonts w:ascii="宋体" w:hAnsi="宋体"/>
          <w:sz w:val="24"/>
        </w:rPr>
        <w:t>50067-2014</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《人民防空工程设计防火规范》              GB</w:t>
      </w:r>
      <w:r w:rsidR="000C2DEB" w:rsidRPr="00DE6D55">
        <w:rPr>
          <w:rFonts w:ascii="宋体" w:hAnsi="宋体"/>
          <w:sz w:val="24"/>
        </w:rPr>
        <w:t xml:space="preserve"> </w:t>
      </w:r>
      <w:r w:rsidRPr="00DE6D55">
        <w:rPr>
          <w:rFonts w:ascii="宋体" w:hAnsi="宋体"/>
          <w:sz w:val="24"/>
        </w:rPr>
        <w:t>50098-2009</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《人民防空地下室设计规范》                GB</w:t>
      </w:r>
      <w:r w:rsidR="000C2DEB" w:rsidRPr="00DE6D55">
        <w:rPr>
          <w:rFonts w:ascii="宋体" w:hAnsi="宋体"/>
          <w:sz w:val="24"/>
        </w:rPr>
        <w:t xml:space="preserve"> </w:t>
      </w:r>
      <w:r w:rsidRPr="00DE6D55">
        <w:rPr>
          <w:rFonts w:ascii="宋体" w:hAnsi="宋体"/>
          <w:sz w:val="24"/>
        </w:rPr>
        <w:t>50038-2005</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《民用建筑电气设计规范》                  JGJ 16-2008</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《住宅建筑电气设计规范》                  JGJ</w:t>
      </w:r>
      <w:r w:rsidR="000C2DEB" w:rsidRPr="00DE6D55">
        <w:rPr>
          <w:rFonts w:ascii="宋体" w:hAnsi="宋体"/>
          <w:sz w:val="24"/>
        </w:rPr>
        <w:t xml:space="preserve"> </w:t>
      </w:r>
      <w:r w:rsidRPr="00DE6D55">
        <w:rPr>
          <w:rFonts w:ascii="宋体" w:hAnsi="宋体"/>
          <w:sz w:val="24"/>
        </w:rPr>
        <w:t>242-2011</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《火灾自动报警系统设计规范》              GB</w:t>
      </w:r>
      <w:r w:rsidR="000C2DEB" w:rsidRPr="00DE6D55">
        <w:rPr>
          <w:rFonts w:ascii="宋体" w:hAnsi="宋体"/>
          <w:sz w:val="24"/>
        </w:rPr>
        <w:t xml:space="preserve"> </w:t>
      </w:r>
      <w:r w:rsidRPr="00DE6D55">
        <w:rPr>
          <w:rFonts w:ascii="宋体" w:hAnsi="宋体"/>
          <w:sz w:val="24"/>
        </w:rPr>
        <w:t>50116-2013</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《智能建筑设计标准》                      GB</w:t>
      </w:r>
      <w:r w:rsidR="000C2DEB" w:rsidRPr="00DE6D55">
        <w:rPr>
          <w:rFonts w:ascii="宋体" w:hAnsi="宋体"/>
          <w:sz w:val="24"/>
        </w:rPr>
        <w:t xml:space="preserve"> </w:t>
      </w:r>
      <w:r w:rsidRPr="00DE6D55">
        <w:rPr>
          <w:rFonts w:ascii="宋体" w:hAnsi="宋体"/>
          <w:sz w:val="24"/>
        </w:rPr>
        <w:t>50314-2015</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《综合布线系统工程设计规范》              GB 50311-2016</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《安全防范工程技术</w:t>
      </w:r>
      <w:r w:rsidR="00DE6D55" w:rsidRPr="00DE6D55">
        <w:rPr>
          <w:rFonts w:ascii="宋体" w:hAnsi="宋体" w:hint="eastAsia"/>
          <w:sz w:val="24"/>
        </w:rPr>
        <w:t>标准</w:t>
      </w:r>
      <w:r w:rsidRPr="00DE6D55">
        <w:rPr>
          <w:rFonts w:ascii="宋体" w:hAnsi="宋体"/>
          <w:sz w:val="24"/>
        </w:rPr>
        <w:t>》                  GB</w:t>
      </w:r>
      <w:r w:rsidR="000C2DEB" w:rsidRPr="00DE6D55">
        <w:rPr>
          <w:rFonts w:ascii="宋体" w:hAnsi="宋体"/>
          <w:sz w:val="24"/>
        </w:rPr>
        <w:t xml:space="preserve"> </w:t>
      </w:r>
      <w:r w:rsidRPr="00DE6D55">
        <w:rPr>
          <w:rFonts w:ascii="宋体" w:hAnsi="宋体"/>
          <w:sz w:val="24"/>
        </w:rPr>
        <w:t>50348-20</w:t>
      </w:r>
      <w:r w:rsidR="004D082B" w:rsidRPr="00DE6D55">
        <w:rPr>
          <w:rFonts w:ascii="宋体" w:hAnsi="宋体"/>
          <w:sz w:val="24"/>
        </w:rPr>
        <w:t>18</w:t>
      </w:r>
    </w:p>
    <w:p w:rsidR="00E95DFA" w:rsidRPr="00DE6D55" w:rsidRDefault="004D082B" w:rsidP="00DE6D55">
      <w:pPr>
        <w:pStyle w:val="a7"/>
        <w:numPr>
          <w:ilvl w:val="0"/>
          <w:numId w:val="29"/>
        </w:numPr>
        <w:topLinePunct/>
        <w:spacing w:line="360" w:lineRule="auto"/>
        <w:rPr>
          <w:rFonts w:ascii="宋体" w:hAnsi="宋体"/>
          <w:sz w:val="24"/>
        </w:rPr>
      </w:pPr>
      <w:r w:rsidRPr="00DE6D55">
        <w:rPr>
          <w:rFonts w:ascii="宋体" w:hAnsi="宋体"/>
          <w:sz w:val="24"/>
        </w:rPr>
        <w:t>《入侵报警系统工程设计规范》</w:t>
      </w:r>
      <w:r w:rsidRPr="00DE6D55">
        <w:rPr>
          <w:rFonts w:ascii="宋体" w:hAnsi="宋体" w:hint="eastAsia"/>
          <w:sz w:val="24"/>
        </w:rPr>
        <w:t xml:space="preserve"> </w:t>
      </w:r>
      <w:r w:rsidRPr="00DE6D55">
        <w:rPr>
          <w:rFonts w:ascii="宋体" w:hAnsi="宋体"/>
          <w:sz w:val="24"/>
        </w:rPr>
        <w:t xml:space="preserve"> </w:t>
      </w:r>
      <w:r w:rsidR="00E95DFA" w:rsidRPr="00DE6D55">
        <w:rPr>
          <w:rFonts w:ascii="宋体" w:hAnsi="宋体"/>
          <w:sz w:val="24"/>
        </w:rPr>
        <w:t xml:space="preserve">            GB</w:t>
      </w:r>
      <w:r w:rsidR="000C2DEB" w:rsidRPr="00DE6D55">
        <w:rPr>
          <w:rFonts w:ascii="宋体" w:hAnsi="宋体"/>
          <w:sz w:val="24"/>
        </w:rPr>
        <w:t xml:space="preserve"> </w:t>
      </w:r>
      <w:r w:rsidR="00E95DFA" w:rsidRPr="00DE6D55">
        <w:rPr>
          <w:rFonts w:ascii="宋体" w:hAnsi="宋体"/>
          <w:sz w:val="24"/>
        </w:rPr>
        <w:t>50394-2007</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《视频安防监控系统工程设计规范》          GB</w:t>
      </w:r>
      <w:r w:rsidR="000C2DEB" w:rsidRPr="00DE6D55">
        <w:rPr>
          <w:rFonts w:ascii="宋体" w:hAnsi="宋体"/>
          <w:sz w:val="24"/>
        </w:rPr>
        <w:t xml:space="preserve"> </w:t>
      </w:r>
      <w:r w:rsidRPr="00DE6D55">
        <w:rPr>
          <w:rFonts w:ascii="宋体" w:hAnsi="宋体"/>
          <w:sz w:val="24"/>
        </w:rPr>
        <w:t>50395-2007</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《出入口控制系统工程设计规范》            GB 50396-2007</w:t>
      </w:r>
    </w:p>
    <w:p w:rsidR="00DE6D55" w:rsidRPr="00DE6D55" w:rsidRDefault="00DE6D55" w:rsidP="00DE6D55">
      <w:pPr>
        <w:pStyle w:val="a7"/>
        <w:numPr>
          <w:ilvl w:val="0"/>
          <w:numId w:val="29"/>
        </w:numPr>
        <w:topLinePunct/>
        <w:spacing w:line="360" w:lineRule="auto"/>
        <w:rPr>
          <w:rFonts w:ascii="宋体" w:hAnsi="宋体"/>
          <w:sz w:val="24"/>
        </w:rPr>
      </w:pPr>
      <w:r>
        <w:rPr>
          <w:rFonts w:ascii="宋体" w:hAnsi="宋体" w:hint="eastAsia"/>
          <w:sz w:val="24"/>
        </w:rPr>
        <w:t>《安全防范视频监控联网系统信息传输、交换、控制技术要求》</w:t>
      </w:r>
      <w:r>
        <w:rPr>
          <w:rFonts w:ascii="宋体" w:hAnsi="宋体"/>
          <w:sz w:val="24"/>
        </w:rPr>
        <w:t>GB/T28181-2016</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《公共广播系统工程技术规范》              GB</w:t>
      </w:r>
      <w:r w:rsidR="000C2DEB" w:rsidRPr="00DE6D55">
        <w:rPr>
          <w:rFonts w:ascii="宋体" w:hAnsi="宋体"/>
          <w:sz w:val="24"/>
        </w:rPr>
        <w:t xml:space="preserve"> </w:t>
      </w:r>
      <w:r w:rsidRPr="00DE6D55">
        <w:rPr>
          <w:rFonts w:ascii="宋体" w:hAnsi="宋体"/>
          <w:sz w:val="24"/>
        </w:rPr>
        <w:t>50526-2010</w:t>
      </w:r>
    </w:p>
    <w:p w:rsidR="00DE6D55" w:rsidRPr="00DE6D55" w:rsidRDefault="00DE6D55" w:rsidP="00DE6D55">
      <w:pPr>
        <w:pStyle w:val="a7"/>
        <w:numPr>
          <w:ilvl w:val="0"/>
          <w:numId w:val="29"/>
        </w:numPr>
        <w:topLinePunct/>
        <w:spacing w:line="360" w:lineRule="auto"/>
        <w:rPr>
          <w:rFonts w:ascii="宋体" w:hAnsi="宋体"/>
          <w:sz w:val="24"/>
        </w:rPr>
      </w:pPr>
      <w:r w:rsidRPr="00DE6D55">
        <w:rPr>
          <w:rFonts w:ascii="宋体" w:hAnsi="宋体" w:hint="eastAsia"/>
          <w:sz w:val="24"/>
        </w:rPr>
        <w:t>《有线电视网络工程设计标准》</w:t>
      </w:r>
      <w:r w:rsidRPr="00DE6D55">
        <w:rPr>
          <w:rFonts w:ascii="宋体" w:hAnsi="宋体"/>
          <w:sz w:val="24"/>
        </w:rPr>
        <w:t xml:space="preserve">              GB/T50200-2018</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《视频显示系统工程技术规范》              GB</w:t>
      </w:r>
      <w:r w:rsidR="000C2DEB" w:rsidRPr="00DE6D55">
        <w:rPr>
          <w:rFonts w:ascii="宋体" w:hAnsi="宋体"/>
          <w:sz w:val="24"/>
        </w:rPr>
        <w:t xml:space="preserve"> </w:t>
      </w:r>
      <w:r w:rsidRPr="00DE6D55">
        <w:rPr>
          <w:rFonts w:ascii="宋体" w:hAnsi="宋体"/>
          <w:sz w:val="24"/>
        </w:rPr>
        <w:t>50464-2008</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《建筑物防雷设计规范》                    GB</w:t>
      </w:r>
      <w:r w:rsidR="000C2DEB" w:rsidRPr="00DE6D55">
        <w:rPr>
          <w:rFonts w:ascii="宋体" w:hAnsi="宋体"/>
          <w:sz w:val="24"/>
        </w:rPr>
        <w:t xml:space="preserve"> </w:t>
      </w:r>
      <w:r w:rsidRPr="00DE6D55">
        <w:rPr>
          <w:rFonts w:ascii="宋体" w:hAnsi="宋体"/>
          <w:sz w:val="24"/>
        </w:rPr>
        <w:t>50057-2010</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《建筑物电子信息系统防雷技术规范》        GB</w:t>
      </w:r>
      <w:r w:rsidR="000C2DEB" w:rsidRPr="00DE6D55">
        <w:rPr>
          <w:rFonts w:ascii="宋体" w:hAnsi="宋体"/>
          <w:sz w:val="24"/>
        </w:rPr>
        <w:t xml:space="preserve"> </w:t>
      </w:r>
      <w:r w:rsidRPr="00DE6D55">
        <w:rPr>
          <w:rFonts w:ascii="宋体" w:hAnsi="宋体"/>
          <w:sz w:val="24"/>
        </w:rPr>
        <w:t>50343-2012</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 xml:space="preserve">《数据中心设计规范》   </w:t>
      </w:r>
      <w:r w:rsidR="004D082B" w:rsidRPr="00DE6D55">
        <w:rPr>
          <w:rFonts w:ascii="宋体" w:hAnsi="宋体"/>
          <w:sz w:val="24"/>
        </w:rPr>
        <w:t xml:space="preserve">                   GB</w:t>
      </w:r>
      <w:r w:rsidR="000C2DEB" w:rsidRPr="00DE6D55">
        <w:rPr>
          <w:rFonts w:ascii="宋体" w:hAnsi="宋体"/>
          <w:sz w:val="24"/>
        </w:rPr>
        <w:t xml:space="preserve"> </w:t>
      </w:r>
      <w:r w:rsidR="004D082B" w:rsidRPr="00DE6D55">
        <w:rPr>
          <w:rFonts w:ascii="宋体" w:hAnsi="宋体"/>
          <w:sz w:val="24"/>
        </w:rPr>
        <w:t>50174-2017</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《电子工程防静电设计规范》                GB</w:t>
      </w:r>
      <w:r w:rsidR="000C2DEB" w:rsidRPr="00DE6D55">
        <w:rPr>
          <w:rFonts w:ascii="宋体" w:hAnsi="宋体"/>
          <w:sz w:val="24"/>
        </w:rPr>
        <w:t xml:space="preserve"> </w:t>
      </w:r>
      <w:r w:rsidRPr="00DE6D55">
        <w:rPr>
          <w:rFonts w:ascii="宋体" w:hAnsi="宋体"/>
          <w:sz w:val="24"/>
        </w:rPr>
        <w:t>50611-2010</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《公共建筑节能设计标准》                  GB</w:t>
      </w:r>
      <w:r w:rsidR="000C2DEB" w:rsidRPr="00DE6D55">
        <w:rPr>
          <w:rFonts w:ascii="宋体" w:hAnsi="宋体"/>
          <w:sz w:val="24"/>
        </w:rPr>
        <w:t xml:space="preserve"> </w:t>
      </w:r>
      <w:r w:rsidRPr="00DE6D55">
        <w:rPr>
          <w:rFonts w:ascii="宋体" w:hAnsi="宋体"/>
          <w:sz w:val="24"/>
        </w:rPr>
        <w:t>50189-2015</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《民用建筑绿色设计规范》                  JGJ/T</w:t>
      </w:r>
      <w:r w:rsidR="000C2DEB" w:rsidRPr="00DE6D55">
        <w:rPr>
          <w:rFonts w:ascii="宋体" w:hAnsi="宋体"/>
          <w:sz w:val="24"/>
        </w:rPr>
        <w:t xml:space="preserve"> </w:t>
      </w:r>
      <w:r w:rsidRPr="00DE6D55">
        <w:rPr>
          <w:rFonts w:ascii="宋体" w:hAnsi="宋体"/>
          <w:sz w:val="24"/>
        </w:rPr>
        <w:t>229-2010</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《绿色建筑评价标准》                      GB/T</w:t>
      </w:r>
      <w:r w:rsidR="000C2DEB" w:rsidRPr="00DE6D55">
        <w:rPr>
          <w:rFonts w:ascii="宋体" w:hAnsi="宋体"/>
          <w:sz w:val="24"/>
        </w:rPr>
        <w:t xml:space="preserve"> </w:t>
      </w:r>
      <w:r w:rsidRPr="00DE6D55">
        <w:rPr>
          <w:rFonts w:ascii="宋体" w:hAnsi="宋体"/>
          <w:sz w:val="24"/>
        </w:rPr>
        <w:t>50378-201</w:t>
      </w:r>
      <w:r w:rsidR="000C2DEB" w:rsidRPr="00DE6D55">
        <w:rPr>
          <w:rFonts w:ascii="宋体" w:hAnsi="宋体"/>
          <w:sz w:val="24"/>
        </w:rPr>
        <w:t>9</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lastRenderedPageBreak/>
        <w:t>《公共建筑节能设计标准》                  DB</w:t>
      </w:r>
      <w:r w:rsidR="000C2DEB" w:rsidRPr="00DE6D55">
        <w:rPr>
          <w:rFonts w:ascii="宋体" w:hAnsi="宋体"/>
          <w:sz w:val="24"/>
        </w:rPr>
        <w:t xml:space="preserve"> </w:t>
      </w:r>
      <w:r w:rsidRPr="00DE6D55">
        <w:rPr>
          <w:rFonts w:ascii="宋体" w:hAnsi="宋体"/>
          <w:sz w:val="24"/>
        </w:rPr>
        <w:t>34/5076-2017</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《合肥市居住建筑节能设计标准》            DB</w:t>
      </w:r>
      <w:r w:rsidR="000C2DEB" w:rsidRPr="00DE6D55">
        <w:rPr>
          <w:rFonts w:ascii="宋体" w:hAnsi="宋体"/>
          <w:sz w:val="24"/>
        </w:rPr>
        <w:t xml:space="preserve"> </w:t>
      </w:r>
      <w:r w:rsidRPr="00DE6D55">
        <w:rPr>
          <w:rFonts w:ascii="宋体" w:hAnsi="宋体"/>
          <w:sz w:val="24"/>
        </w:rPr>
        <w:t>34T5059-2016</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《合肥市绿色建筑设计导则》                DBHJ/T010--2014</w:t>
      </w:r>
    </w:p>
    <w:p w:rsidR="00E95DFA"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《智慧园区与综合体智能化系统工程建设要点与技术导则》</w:t>
      </w:r>
    </w:p>
    <w:p w:rsidR="00DE6D55" w:rsidRPr="00DE6D55" w:rsidRDefault="00E95DFA" w:rsidP="00DE6D55">
      <w:pPr>
        <w:pStyle w:val="a7"/>
        <w:numPr>
          <w:ilvl w:val="0"/>
          <w:numId w:val="29"/>
        </w:numPr>
        <w:topLinePunct/>
        <w:spacing w:line="360" w:lineRule="auto"/>
        <w:rPr>
          <w:rFonts w:ascii="宋体" w:hAnsi="宋体"/>
          <w:sz w:val="24"/>
        </w:rPr>
      </w:pPr>
      <w:r w:rsidRPr="00DE6D55">
        <w:rPr>
          <w:rFonts w:ascii="宋体" w:hAnsi="宋体"/>
          <w:sz w:val="24"/>
        </w:rPr>
        <w:t xml:space="preserve">《建筑工程设计文件编制深度规定》         （2016年版）   </w:t>
      </w:r>
    </w:p>
    <w:p w:rsidR="00DE6D55" w:rsidRPr="00DE6D55" w:rsidRDefault="00DE6D55" w:rsidP="00DE6D55">
      <w:pPr>
        <w:pStyle w:val="a7"/>
        <w:numPr>
          <w:ilvl w:val="0"/>
          <w:numId w:val="29"/>
        </w:numPr>
        <w:topLinePunct/>
        <w:spacing w:line="360" w:lineRule="auto"/>
        <w:rPr>
          <w:rFonts w:ascii="宋体" w:hAnsi="宋体"/>
          <w:sz w:val="24"/>
        </w:rPr>
      </w:pPr>
      <w:r>
        <w:rPr>
          <w:rFonts w:ascii="宋体" w:hAnsi="宋体" w:hint="eastAsia"/>
          <w:sz w:val="24"/>
        </w:rPr>
        <w:t>《智能建筑工程质量验收规范》</w:t>
      </w:r>
      <w:r>
        <w:rPr>
          <w:rFonts w:ascii="宋体" w:hAnsi="宋体"/>
          <w:sz w:val="24"/>
        </w:rPr>
        <w:t xml:space="preserve">              GB 50339-2013</w:t>
      </w:r>
    </w:p>
    <w:p w:rsidR="00DE6D55" w:rsidRPr="00DE6D55" w:rsidRDefault="00DE6D55" w:rsidP="00DE6D55">
      <w:pPr>
        <w:pStyle w:val="a7"/>
        <w:numPr>
          <w:ilvl w:val="0"/>
          <w:numId w:val="29"/>
        </w:numPr>
        <w:topLinePunct/>
        <w:spacing w:line="360" w:lineRule="auto"/>
        <w:rPr>
          <w:rFonts w:ascii="宋体" w:hAnsi="宋体"/>
          <w:sz w:val="24"/>
        </w:rPr>
      </w:pPr>
      <w:r>
        <w:rPr>
          <w:rFonts w:ascii="宋体" w:hAnsi="宋体" w:hint="eastAsia"/>
          <w:sz w:val="24"/>
        </w:rPr>
        <w:t>《智能建筑工程施工规范》</w:t>
      </w:r>
      <w:r>
        <w:rPr>
          <w:rFonts w:ascii="宋体" w:hAnsi="宋体"/>
          <w:sz w:val="24"/>
        </w:rPr>
        <w:t xml:space="preserve">                  GB 50606—2010</w:t>
      </w:r>
    </w:p>
    <w:p w:rsidR="00DE6D55" w:rsidRPr="00DE6D55" w:rsidRDefault="00DE6D55" w:rsidP="00DE6D55">
      <w:pPr>
        <w:pStyle w:val="a7"/>
        <w:numPr>
          <w:ilvl w:val="0"/>
          <w:numId w:val="29"/>
        </w:numPr>
        <w:topLinePunct/>
        <w:spacing w:line="360" w:lineRule="auto"/>
        <w:rPr>
          <w:rFonts w:ascii="宋体" w:hAnsi="宋体"/>
          <w:sz w:val="24"/>
        </w:rPr>
      </w:pPr>
      <w:r>
        <w:rPr>
          <w:rFonts w:ascii="宋体" w:hAnsi="宋体" w:hint="eastAsia"/>
          <w:sz w:val="24"/>
        </w:rPr>
        <w:t>《建筑电气工程施工质量验收规范》</w:t>
      </w:r>
      <w:r>
        <w:rPr>
          <w:rFonts w:ascii="宋体" w:hAnsi="宋体"/>
          <w:sz w:val="24"/>
        </w:rPr>
        <w:t xml:space="preserve">          GB 50303-2015</w:t>
      </w:r>
    </w:p>
    <w:p w:rsidR="00DE6D55" w:rsidRPr="00DE6D55" w:rsidRDefault="00DE6D55" w:rsidP="00DE6D55">
      <w:pPr>
        <w:pStyle w:val="a7"/>
        <w:numPr>
          <w:ilvl w:val="0"/>
          <w:numId w:val="29"/>
        </w:numPr>
        <w:topLinePunct/>
        <w:spacing w:line="360" w:lineRule="auto"/>
        <w:rPr>
          <w:rFonts w:ascii="宋体" w:hAnsi="宋体"/>
          <w:sz w:val="24"/>
        </w:rPr>
      </w:pPr>
      <w:r>
        <w:rPr>
          <w:rFonts w:ascii="宋体" w:hAnsi="宋体" w:hint="eastAsia"/>
          <w:sz w:val="24"/>
        </w:rPr>
        <w:t>《通信管道与通道工程设计规范》</w:t>
      </w:r>
      <w:r>
        <w:rPr>
          <w:rFonts w:ascii="宋体" w:hAnsi="宋体"/>
          <w:sz w:val="24"/>
        </w:rPr>
        <w:t xml:space="preserve">            GB 50373-2006</w:t>
      </w:r>
    </w:p>
    <w:p w:rsidR="00DE6D55" w:rsidRPr="00DE6D55" w:rsidRDefault="00DE6D55" w:rsidP="00DE6D55">
      <w:pPr>
        <w:pStyle w:val="a7"/>
        <w:numPr>
          <w:ilvl w:val="0"/>
          <w:numId w:val="29"/>
        </w:numPr>
        <w:topLinePunct/>
        <w:spacing w:line="360" w:lineRule="auto"/>
        <w:rPr>
          <w:rFonts w:ascii="宋体" w:hAnsi="宋体"/>
          <w:sz w:val="24"/>
        </w:rPr>
      </w:pPr>
      <w:r>
        <w:rPr>
          <w:rFonts w:ascii="宋体" w:hAnsi="宋体" w:hint="eastAsia"/>
          <w:sz w:val="24"/>
        </w:rPr>
        <w:t>《通信管道工程施工及验收规范》</w:t>
      </w:r>
      <w:r>
        <w:rPr>
          <w:rFonts w:ascii="宋体" w:hAnsi="宋体"/>
          <w:sz w:val="24"/>
        </w:rPr>
        <w:t xml:space="preserve">            GB 50374-2006</w:t>
      </w:r>
    </w:p>
    <w:p w:rsidR="00DE6D55" w:rsidRPr="00DE6D55" w:rsidRDefault="00DE6D55" w:rsidP="00DE6D55">
      <w:pPr>
        <w:pStyle w:val="a7"/>
        <w:numPr>
          <w:ilvl w:val="0"/>
          <w:numId w:val="29"/>
        </w:numPr>
        <w:topLinePunct/>
        <w:spacing w:line="360" w:lineRule="auto"/>
        <w:rPr>
          <w:rFonts w:ascii="宋体" w:hAnsi="宋体"/>
          <w:sz w:val="24"/>
        </w:rPr>
      </w:pPr>
      <w:r>
        <w:rPr>
          <w:rFonts w:ascii="宋体" w:hAnsi="宋体" w:hint="eastAsia"/>
          <w:sz w:val="24"/>
        </w:rPr>
        <w:t>《扩声、会议系统安装工程施工及验收规范》</w:t>
      </w:r>
      <w:r>
        <w:rPr>
          <w:rFonts w:ascii="宋体" w:hAnsi="宋体"/>
          <w:sz w:val="24"/>
        </w:rPr>
        <w:t xml:space="preserve">  GY 5055-2008</w:t>
      </w:r>
    </w:p>
    <w:p w:rsidR="00DE6D55" w:rsidRPr="00DE6D55" w:rsidRDefault="00DE6D55" w:rsidP="00DE6D55">
      <w:pPr>
        <w:pStyle w:val="a7"/>
        <w:numPr>
          <w:ilvl w:val="0"/>
          <w:numId w:val="29"/>
        </w:numPr>
        <w:topLinePunct/>
        <w:spacing w:line="360" w:lineRule="auto"/>
        <w:rPr>
          <w:rFonts w:ascii="宋体" w:hAnsi="宋体"/>
          <w:sz w:val="24"/>
        </w:rPr>
      </w:pPr>
      <w:r>
        <w:rPr>
          <w:rFonts w:ascii="宋体" w:hAnsi="宋体" w:hint="eastAsia"/>
          <w:sz w:val="24"/>
        </w:rPr>
        <w:t>《数据中心基础设施施工及验收规范》</w:t>
      </w:r>
      <w:r>
        <w:rPr>
          <w:rFonts w:ascii="宋体" w:hAnsi="宋体"/>
          <w:sz w:val="24"/>
        </w:rPr>
        <w:t xml:space="preserve">        GB 50462-2015</w:t>
      </w:r>
    </w:p>
    <w:p w:rsidR="00DE6D55" w:rsidRPr="00DE6D55" w:rsidRDefault="00DE6D55" w:rsidP="00DE6D55">
      <w:pPr>
        <w:pStyle w:val="a7"/>
        <w:numPr>
          <w:ilvl w:val="0"/>
          <w:numId w:val="29"/>
        </w:numPr>
        <w:topLinePunct/>
        <w:spacing w:line="360" w:lineRule="auto"/>
        <w:rPr>
          <w:rFonts w:ascii="宋体" w:hAnsi="宋体"/>
          <w:sz w:val="24"/>
        </w:rPr>
      </w:pPr>
      <w:r>
        <w:rPr>
          <w:rFonts w:ascii="宋体" w:hAnsi="宋体" w:hint="eastAsia"/>
          <w:sz w:val="24"/>
        </w:rPr>
        <w:t>《电气装置安装工程接地施工及验收规范》</w:t>
      </w:r>
      <w:r>
        <w:rPr>
          <w:rFonts w:ascii="宋体" w:hAnsi="宋体"/>
          <w:sz w:val="24"/>
        </w:rPr>
        <w:t xml:space="preserve">    GB50169-2016</w:t>
      </w:r>
    </w:p>
    <w:p w:rsidR="00DE6D55" w:rsidRDefault="00DE6D55" w:rsidP="00DE6D55">
      <w:pPr>
        <w:pStyle w:val="a7"/>
        <w:numPr>
          <w:ilvl w:val="0"/>
          <w:numId w:val="29"/>
        </w:numPr>
        <w:topLinePunct/>
        <w:spacing w:line="360" w:lineRule="auto"/>
        <w:rPr>
          <w:rFonts w:ascii="宋体"/>
          <w:sz w:val="24"/>
        </w:rPr>
      </w:pPr>
      <w:r>
        <w:rPr>
          <w:rFonts w:ascii="宋体" w:hAnsi="宋体" w:hint="eastAsia"/>
          <w:sz w:val="24"/>
        </w:rPr>
        <w:t>《安全防范系统供电技术要求》</w:t>
      </w:r>
      <w:r>
        <w:rPr>
          <w:rFonts w:ascii="宋体" w:hAnsi="宋体"/>
          <w:sz w:val="24"/>
        </w:rPr>
        <w:t xml:space="preserve">              GB/T 15408-2011</w:t>
      </w:r>
    </w:p>
    <w:p w:rsidR="00DE6D55" w:rsidRDefault="00DE6D55" w:rsidP="00DE6D55">
      <w:pPr>
        <w:pStyle w:val="a7"/>
        <w:numPr>
          <w:ilvl w:val="0"/>
          <w:numId w:val="29"/>
        </w:numPr>
        <w:topLinePunct/>
        <w:spacing w:line="360" w:lineRule="auto"/>
        <w:rPr>
          <w:rFonts w:ascii="宋体"/>
          <w:sz w:val="24"/>
        </w:rPr>
      </w:pPr>
      <w:r>
        <w:rPr>
          <w:rFonts w:ascii="宋体" w:hAnsi="宋体" w:hint="eastAsia"/>
          <w:sz w:val="24"/>
        </w:rPr>
        <w:t>《安全防范报警设备安全要求和试验方法》</w:t>
      </w:r>
      <w:r>
        <w:rPr>
          <w:rFonts w:ascii="宋体" w:hAnsi="宋体"/>
          <w:sz w:val="24"/>
        </w:rPr>
        <w:t xml:space="preserve">    GB 16796-2009</w:t>
      </w:r>
    </w:p>
    <w:p w:rsidR="00DE6D55" w:rsidRDefault="00E95DFA" w:rsidP="00DE6D55">
      <w:pPr>
        <w:pStyle w:val="a7"/>
        <w:numPr>
          <w:ilvl w:val="0"/>
          <w:numId w:val="30"/>
        </w:numPr>
        <w:topLinePunct/>
        <w:spacing w:line="360" w:lineRule="auto"/>
        <w:ind w:right="110"/>
        <w:rPr>
          <w:rFonts w:ascii="宋体"/>
          <w:sz w:val="24"/>
        </w:rPr>
      </w:pPr>
      <w:r w:rsidRPr="00A610BE">
        <w:rPr>
          <w:sz w:val="24"/>
        </w:rPr>
        <w:t xml:space="preserve"> </w:t>
      </w:r>
      <w:r w:rsidR="00DE6D55">
        <w:rPr>
          <w:rFonts w:ascii="宋体" w:hAnsi="宋体" w:hint="eastAsia"/>
          <w:sz w:val="24"/>
        </w:rPr>
        <w:t>设计任务书、设计要求及会议纪要：</w:t>
      </w:r>
    </w:p>
    <w:p w:rsidR="00DE6D55" w:rsidRDefault="00DE6D55" w:rsidP="00DE6D55">
      <w:pPr>
        <w:pStyle w:val="a7"/>
        <w:numPr>
          <w:ilvl w:val="0"/>
          <w:numId w:val="29"/>
        </w:numPr>
        <w:topLinePunct/>
        <w:spacing w:line="360" w:lineRule="auto"/>
        <w:rPr>
          <w:rFonts w:ascii="宋体"/>
          <w:sz w:val="24"/>
        </w:rPr>
      </w:pPr>
      <w:r>
        <w:rPr>
          <w:rFonts w:ascii="宋体" w:hAnsi="宋体" w:hint="eastAsia"/>
          <w:sz w:val="24"/>
        </w:rPr>
        <w:t>《量子信息与量子科技创新研究院规划设计工作汇报会会议纪要》（</w:t>
      </w:r>
      <w:smartTag w:uri="urn:schemas-microsoft-com:office:smarttags" w:element="chsdate">
        <w:smartTagPr>
          <w:attr w:name="IsROCDate" w:val="False"/>
          <w:attr w:name="IsLunarDate" w:val="False"/>
          <w:attr w:name="Day" w:val="27"/>
          <w:attr w:name="Month" w:val="6"/>
          <w:attr w:name="Year" w:val="2017"/>
        </w:smartTagPr>
        <w:r>
          <w:rPr>
            <w:rFonts w:ascii="宋体" w:hAnsi="宋体"/>
            <w:sz w:val="24"/>
          </w:rPr>
          <w:t>2017</w:t>
        </w:r>
        <w:r>
          <w:rPr>
            <w:rFonts w:ascii="宋体" w:hAnsi="宋体" w:hint="eastAsia"/>
            <w:sz w:val="24"/>
          </w:rPr>
          <w:t>年</w:t>
        </w:r>
        <w:r>
          <w:rPr>
            <w:rFonts w:ascii="宋体" w:hAnsi="宋体"/>
            <w:sz w:val="24"/>
          </w:rPr>
          <w:t>6</w:t>
        </w:r>
        <w:r>
          <w:rPr>
            <w:rFonts w:ascii="宋体" w:hAnsi="宋体" w:hint="eastAsia"/>
            <w:sz w:val="24"/>
          </w:rPr>
          <w:t>月</w:t>
        </w:r>
        <w:r>
          <w:rPr>
            <w:rFonts w:ascii="宋体" w:hAnsi="宋体"/>
            <w:sz w:val="24"/>
          </w:rPr>
          <w:t>27</w:t>
        </w:r>
        <w:r>
          <w:rPr>
            <w:rFonts w:ascii="宋体" w:hAnsi="宋体" w:hint="eastAsia"/>
            <w:sz w:val="24"/>
          </w:rPr>
          <w:t>日</w:t>
        </w:r>
      </w:smartTag>
      <w:r>
        <w:rPr>
          <w:rFonts w:ascii="宋体" w:hAnsi="宋体" w:hint="eastAsia"/>
          <w:sz w:val="24"/>
        </w:rPr>
        <w:t>）</w:t>
      </w:r>
    </w:p>
    <w:p w:rsidR="00DE6D55" w:rsidRDefault="00DE6D55" w:rsidP="00DE6D55">
      <w:pPr>
        <w:pStyle w:val="a7"/>
        <w:numPr>
          <w:ilvl w:val="0"/>
          <w:numId w:val="29"/>
        </w:numPr>
        <w:topLinePunct/>
        <w:spacing w:line="360" w:lineRule="auto"/>
        <w:rPr>
          <w:rFonts w:ascii="宋体"/>
          <w:sz w:val="24"/>
        </w:rPr>
      </w:pPr>
      <w:r>
        <w:rPr>
          <w:rFonts w:ascii="宋体" w:hAnsi="宋体" w:hint="eastAsia"/>
          <w:sz w:val="24"/>
        </w:rPr>
        <w:t>《华为上海研发中心调研情况（智能专业）》（</w:t>
      </w:r>
      <w:smartTag w:uri="urn:schemas-microsoft-com:office:smarttags" w:element="chsdate">
        <w:smartTagPr>
          <w:attr w:name="IsROCDate" w:val="False"/>
          <w:attr w:name="IsLunarDate" w:val="False"/>
          <w:attr w:name="Day" w:val="8"/>
          <w:attr w:name="Month" w:val="8"/>
          <w:attr w:name="Year" w:val="2017"/>
        </w:smartTagPr>
        <w:r>
          <w:rPr>
            <w:rFonts w:ascii="宋体" w:hAnsi="宋体"/>
            <w:sz w:val="24"/>
          </w:rPr>
          <w:t>2017</w:t>
        </w:r>
        <w:r>
          <w:rPr>
            <w:rFonts w:ascii="宋体" w:hAnsi="宋体" w:hint="eastAsia"/>
            <w:sz w:val="24"/>
          </w:rPr>
          <w:t>年</w:t>
        </w:r>
        <w:r>
          <w:rPr>
            <w:rFonts w:ascii="宋体" w:hAnsi="宋体"/>
            <w:sz w:val="24"/>
          </w:rPr>
          <w:t>8</w:t>
        </w:r>
        <w:r>
          <w:rPr>
            <w:rFonts w:ascii="宋体" w:hAnsi="宋体" w:hint="eastAsia"/>
            <w:sz w:val="24"/>
          </w:rPr>
          <w:t>月</w:t>
        </w:r>
        <w:r>
          <w:rPr>
            <w:rFonts w:ascii="宋体" w:hAnsi="宋体"/>
            <w:sz w:val="24"/>
          </w:rPr>
          <w:t>8</w:t>
        </w:r>
        <w:r>
          <w:rPr>
            <w:rFonts w:ascii="宋体" w:hAnsi="宋体" w:hint="eastAsia"/>
            <w:sz w:val="24"/>
          </w:rPr>
          <w:t>日</w:t>
        </w:r>
      </w:smartTag>
      <w:r>
        <w:rPr>
          <w:rFonts w:ascii="宋体" w:hAnsi="宋体" w:hint="eastAsia"/>
          <w:sz w:val="24"/>
        </w:rPr>
        <w:t>）</w:t>
      </w:r>
    </w:p>
    <w:p w:rsidR="00DE6D55" w:rsidRDefault="00DE6D55" w:rsidP="00DE6D55">
      <w:pPr>
        <w:pStyle w:val="a7"/>
        <w:numPr>
          <w:ilvl w:val="0"/>
          <w:numId w:val="29"/>
        </w:numPr>
        <w:topLinePunct/>
        <w:spacing w:line="360" w:lineRule="auto"/>
        <w:rPr>
          <w:rFonts w:ascii="宋体"/>
          <w:sz w:val="24"/>
        </w:rPr>
      </w:pPr>
      <w:r>
        <w:rPr>
          <w:rFonts w:ascii="宋体" w:hAnsi="宋体" w:hint="eastAsia"/>
          <w:sz w:val="24"/>
        </w:rPr>
        <w:t>《中国科技大学各部门关于智能化系统工程的补充建议》（</w:t>
      </w:r>
      <w:smartTag w:uri="urn:schemas-microsoft-com:office:smarttags" w:element="chsdate">
        <w:smartTagPr>
          <w:attr w:name="IsROCDate" w:val="False"/>
          <w:attr w:name="IsLunarDate" w:val="False"/>
          <w:attr w:name="Day" w:val="8"/>
          <w:attr w:name="Month" w:val="4"/>
          <w:attr w:name="Year" w:val="2018"/>
        </w:smartTagPr>
        <w:r>
          <w:rPr>
            <w:rFonts w:ascii="宋体" w:hAnsi="宋体"/>
            <w:sz w:val="24"/>
          </w:rPr>
          <w:t>2018</w:t>
        </w:r>
        <w:r>
          <w:rPr>
            <w:rFonts w:ascii="宋体" w:hAnsi="宋体" w:hint="eastAsia"/>
            <w:sz w:val="24"/>
          </w:rPr>
          <w:t>年</w:t>
        </w:r>
        <w:r>
          <w:rPr>
            <w:rFonts w:ascii="宋体" w:hAnsi="宋体"/>
            <w:sz w:val="24"/>
          </w:rPr>
          <w:t>4</w:t>
        </w:r>
        <w:r>
          <w:rPr>
            <w:rFonts w:ascii="宋体" w:hAnsi="宋体" w:hint="eastAsia"/>
            <w:sz w:val="24"/>
          </w:rPr>
          <w:t>月</w:t>
        </w:r>
        <w:r>
          <w:rPr>
            <w:rFonts w:ascii="宋体" w:hAnsi="宋体"/>
            <w:sz w:val="24"/>
          </w:rPr>
          <w:t>8</w:t>
        </w:r>
        <w:r>
          <w:rPr>
            <w:rFonts w:ascii="宋体" w:hAnsi="宋体" w:hint="eastAsia"/>
            <w:sz w:val="24"/>
          </w:rPr>
          <w:t>日</w:t>
        </w:r>
      </w:smartTag>
      <w:r>
        <w:rPr>
          <w:rFonts w:ascii="宋体" w:hAnsi="宋体" w:hint="eastAsia"/>
          <w:sz w:val="24"/>
        </w:rPr>
        <w:t>）</w:t>
      </w:r>
    </w:p>
    <w:p w:rsidR="00DE6D55" w:rsidRDefault="00DE6D55" w:rsidP="00DE6D55">
      <w:pPr>
        <w:pStyle w:val="a7"/>
        <w:numPr>
          <w:ilvl w:val="0"/>
          <w:numId w:val="29"/>
        </w:numPr>
        <w:topLinePunct/>
        <w:spacing w:line="360" w:lineRule="auto"/>
        <w:rPr>
          <w:rFonts w:ascii="宋体"/>
          <w:sz w:val="24"/>
        </w:rPr>
      </w:pPr>
      <w:r>
        <w:rPr>
          <w:rFonts w:ascii="宋体" w:hAnsi="宋体" w:hint="eastAsia"/>
          <w:sz w:val="24"/>
        </w:rPr>
        <w:t>《中国科技大学量子研究相关实验室调研情况（智能化专业）》（</w:t>
      </w:r>
      <w:smartTag w:uri="urn:schemas-microsoft-com:office:smarttags" w:element="chsdate">
        <w:smartTagPr>
          <w:attr w:name="IsROCDate" w:val="False"/>
          <w:attr w:name="IsLunarDate" w:val="False"/>
          <w:attr w:name="Day" w:val="13"/>
          <w:attr w:name="Month" w:val="4"/>
          <w:attr w:name="Year" w:val="2018"/>
        </w:smartTagPr>
        <w:r>
          <w:rPr>
            <w:rFonts w:ascii="宋体" w:hAnsi="宋体"/>
            <w:sz w:val="24"/>
          </w:rPr>
          <w:t>2018</w:t>
        </w:r>
        <w:r>
          <w:rPr>
            <w:rFonts w:ascii="宋体" w:hAnsi="宋体" w:hint="eastAsia"/>
            <w:sz w:val="24"/>
          </w:rPr>
          <w:t>年</w:t>
        </w:r>
        <w:r>
          <w:rPr>
            <w:rFonts w:ascii="宋体" w:hAnsi="宋体"/>
            <w:sz w:val="24"/>
          </w:rPr>
          <w:t>4</w:t>
        </w:r>
        <w:r>
          <w:rPr>
            <w:rFonts w:ascii="宋体" w:hAnsi="宋体" w:hint="eastAsia"/>
            <w:sz w:val="24"/>
          </w:rPr>
          <w:t>月</w:t>
        </w:r>
        <w:r>
          <w:rPr>
            <w:rFonts w:ascii="宋体" w:hAnsi="宋体"/>
            <w:sz w:val="24"/>
          </w:rPr>
          <w:t>13</w:t>
        </w:r>
        <w:r>
          <w:rPr>
            <w:rFonts w:ascii="宋体" w:hAnsi="宋体" w:hint="eastAsia"/>
            <w:sz w:val="24"/>
          </w:rPr>
          <w:t>日</w:t>
        </w:r>
      </w:smartTag>
      <w:r>
        <w:rPr>
          <w:rFonts w:ascii="宋体" w:hAnsi="宋体" w:hint="eastAsia"/>
          <w:sz w:val="24"/>
        </w:rPr>
        <w:t>）</w:t>
      </w:r>
    </w:p>
    <w:p w:rsidR="00DE6D55" w:rsidRDefault="00DE6D55" w:rsidP="00DE6D55">
      <w:pPr>
        <w:pStyle w:val="a7"/>
        <w:numPr>
          <w:ilvl w:val="0"/>
          <w:numId w:val="29"/>
        </w:numPr>
        <w:topLinePunct/>
        <w:spacing w:line="360" w:lineRule="auto"/>
        <w:rPr>
          <w:rFonts w:ascii="宋体"/>
          <w:sz w:val="24"/>
        </w:rPr>
      </w:pPr>
      <w:r>
        <w:rPr>
          <w:rFonts w:ascii="宋体" w:hAnsi="宋体" w:hint="eastAsia"/>
          <w:sz w:val="24"/>
        </w:rPr>
        <w:t>《中国科学技术大学智能化工程调研报告》（</w:t>
      </w:r>
      <w:smartTag w:uri="urn:schemas-microsoft-com:office:smarttags" w:element="chsdate">
        <w:smartTagPr>
          <w:attr w:name="IsROCDate" w:val="False"/>
          <w:attr w:name="IsLunarDate" w:val="False"/>
          <w:attr w:name="Day" w:val="5"/>
          <w:attr w:name="Month" w:val="3"/>
          <w:attr w:name="Year" w:val="2019"/>
        </w:smartTagPr>
        <w:r>
          <w:rPr>
            <w:rFonts w:ascii="宋体" w:hAnsi="宋体"/>
            <w:sz w:val="24"/>
          </w:rPr>
          <w:t>2019</w:t>
        </w:r>
        <w:r>
          <w:rPr>
            <w:rFonts w:ascii="宋体" w:hAnsi="宋体" w:hint="eastAsia"/>
            <w:sz w:val="24"/>
          </w:rPr>
          <w:t>年</w:t>
        </w:r>
        <w:r>
          <w:rPr>
            <w:rFonts w:ascii="宋体" w:hAnsi="宋体"/>
            <w:sz w:val="24"/>
          </w:rPr>
          <w:t>3</w:t>
        </w:r>
        <w:r>
          <w:rPr>
            <w:rFonts w:ascii="宋体" w:hAnsi="宋体" w:hint="eastAsia"/>
            <w:sz w:val="24"/>
          </w:rPr>
          <w:t>月</w:t>
        </w:r>
        <w:r>
          <w:rPr>
            <w:rFonts w:ascii="宋体" w:hAnsi="宋体"/>
            <w:sz w:val="24"/>
          </w:rPr>
          <w:t>5</w:t>
        </w:r>
        <w:r>
          <w:rPr>
            <w:rFonts w:ascii="宋体" w:hAnsi="宋体" w:hint="eastAsia"/>
            <w:sz w:val="24"/>
          </w:rPr>
          <w:t>日</w:t>
        </w:r>
      </w:smartTag>
      <w:r>
        <w:rPr>
          <w:rFonts w:ascii="宋体" w:hAnsi="宋体" w:hint="eastAsia"/>
          <w:sz w:val="24"/>
        </w:rPr>
        <w:t>）</w:t>
      </w:r>
    </w:p>
    <w:p w:rsidR="00DE6D55" w:rsidRDefault="00DE6D55" w:rsidP="00DE6D55">
      <w:pPr>
        <w:pStyle w:val="a7"/>
        <w:numPr>
          <w:ilvl w:val="0"/>
          <w:numId w:val="29"/>
        </w:numPr>
        <w:topLinePunct/>
        <w:spacing w:line="360" w:lineRule="auto"/>
        <w:rPr>
          <w:rFonts w:ascii="宋体"/>
          <w:sz w:val="24"/>
        </w:rPr>
      </w:pPr>
      <w:r>
        <w:rPr>
          <w:rFonts w:ascii="宋体" w:hAnsi="宋体" w:hint="eastAsia"/>
          <w:sz w:val="24"/>
        </w:rPr>
        <w:lastRenderedPageBreak/>
        <w:t>《中国科学院量子信息与量子科技创新研究院</w:t>
      </w:r>
      <w:r>
        <w:rPr>
          <w:rFonts w:ascii="宋体" w:hAnsi="宋体"/>
          <w:sz w:val="24"/>
        </w:rPr>
        <w:t>1#</w:t>
      </w:r>
      <w:r>
        <w:rPr>
          <w:rFonts w:ascii="宋体" w:hAnsi="宋体" w:hint="eastAsia"/>
          <w:sz w:val="24"/>
        </w:rPr>
        <w:t>科研楼智能化设计方案研讨会会议备忘录》（</w:t>
      </w:r>
      <w:smartTag w:uri="urn:schemas-microsoft-com:office:smarttags" w:element="chsdate">
        <w:smartTagPr>
          <w:attr w:name="IsROCDate" w:val="False"/>
          <w:attr w:name="IsLunarDate" w:val="False"/>
          <w:attr w:name="Day" w:val="16"/>
          <w:attr w:name="Month" w:val="8"/>
          <w:attr w:name="Year" w:val="2018"/>
        </w:smartTagPr>
        <w:r>
          <w:rPr>
            <w:rFonts w:ascii="宋体" w:hAnsi="宋体"/>
            <w:sz w:val="24"/>
          </w:rPr>
          <w:t>2018</w:t>
        </w:r>
        <w:r>
          <w:rPr>
            <w:rFonts w:ascii="宋体" w:hAnsi="宋体" w:hint="eastAsia"/>
            <w:sz w:val="24"/>
          </w:rPr>
          <w:t>年</w:t>
        </w:r>
        <w:r>
          <w:rPr>
            <w:rFonts w:ascii="宋体" w:hAnsi="宋体"/>
            <w:sz w:val="24"/>
          </w:rPr>
          <w:t>8</w:t>
        </w:r>
        <w:r>
          <w:rPr>
            <w:rFonts w:ascii="宋体" w:hAnsi="宋体" w:hint="eastAsia"/>
            <w:sz w:val="24"/>
          </w:rPr>
          <w:t>月</w:t>
        </w:r>
        <w:r>
          <w:rPr>
            <w:rFonts w:ascii="宋体" w:hAnsi="宋体"/>
            <w:sz w:val="24"/>
          </w:rPr>
          <w:t>16</w:t>
        </w:r>
        <w:r>
          <w:rPr>
            <w:rFonts w:ascii="宋体" w:hAnsi="宋体" w:hint="eastAsia"/>
            <w:sz w:val="24"/>
          </w:rPr>
          <w:t>日</w:t>
        </w:r>
      </w:smartTag>
      <w:r>
        <w:rPr>
          <w:rFonts w:ascii="宋体" w:hAnsi="宋体" w:hint="eastAsia"/>
          <w:sz w:val="24"/>
        </w:rPr>
        <w:t>）</w:t>
      </w:r>
    </w:p>
    <w:p w:rsidR="00DE6D55" w:rsidRDefault="00DE6D55" w:rsidP="00DE6D55">
      <w:pPr>
        <w:pStyle w:val="a7"/>
        <w:numPr>
          <w:ilvl w:val="0"/>
          <w:numId w:val="29"/>
        </w:numPr>
        <w:topLinePunct/>
        <w:spacing w:line="360" w:lineRule="auto"/>
        <w:rPr>
          <w:rFonts w:ascii="宋体"/>
          <w:sz w:val="24"/>
        </w:rPr>
      </w:pPr>
      <w:r>
        <w:rPr>
          <w:rFonts w:ascii="宋体" w:hAnsi="宋体" w:hint="eastAsia"/>
          <w:sz w:val="24"/>
        </w:rPr>
        <w:t>《中国科学院量子信息与量子科技创新研究院（一期）</w:t>
      </w:r>
      <w:r>
        <w:rPr>
          <w:rFonts w:ascii="宋体" w:hAnsi="宋体"/>
          <w:sz w:val="24"/>
        </w:rPr>
        <w:t>1#</w:t>
      </w:r>
      <w:r>
        <w:rPr>
          <w:rFonts w:ascii="宋体" w:hAnsi="宋体" w:hint="eastAsia"/>
          <w:sz w:val="24"/>
        </w:rPr>
        <w:t>科研楼智能化设计汇报会会议纪要》（</w:t>
      </w:r>
      <w:smartTag w:uri="urn:schemas-microsoft-com:office:smarttags" w:element="chsdate">
        <w:smartTagPr>
          <w:attr w:name="IsROCDate" w:val="False"/>
          <w:attr w:name="IsLunarDate" w:val="False"/>
          <w:attr w:name="Day" w:val="26"/>
          <w:attr w:name="Month" w:val="4"/>
          <w:attr w:name="Year" w:val="2019"/>
        </w:smartTagPr>
        <w:r>
          <w:rPr>
            <w:rFonts w:ascii="宋体" w:hAnsi="宋体"/>
            <w:sz w:val="24"/>
          </w:rPr>
          <w:t>2019</w:t>
        </w:r>
        <w:r>
          <w:rPr>
            <w:rFonts w:ascii="宋体" w:hAnsi="宋体" w:hint="eastAsia"/>
            <w:sz w:val="24"/>
          </w:rPr>
          <w:t>年</w:t>
        </w:r>
        <w:r>
          <w:rPr>
            <w:rFonts w:ascii="宋体" w:hAnsi="宋体"/>
            <w:sz w:val="24"/>
          </w:rPr>
          <w:t>4</w:t>
        </w:r>
        <w:r>
          <w:rPr>
            <w:rFonts w:ascii="宋体" w:hAnsi="宋体" w:hint="eastAsia"/>
            <w:sz w:val="24"/>
          </w:rPr>
          <w:t>月</w:t>
        </w:r>
        <w:r>
          <w:rPr>
            <w:rFonts w:ascii="宋体" w:hAnsi="宋体"/>
            <w:sz w:val="24"/>
          </w:rPr>
          <w:t>26</w:t>
        </w:r>
        <w:r>
          <w:rPr>
            <w:rFonts w:ascii="宋体" w:hAnsi="宋体" w:hint="eastAsia"/>
            <w:sz w:val="24"/>
          </w:rPr>
          <w:t>日</w:t>
        </w:r>
      </w:smartTag>
      <w:r>
        <w:rPr>
          <w:rFonts w:ascii="宋体" w:hAnsi="宋体" w:hint="eastAsia"/>
          <w:sz w:val="24"/>
        </w:rPr>
        <w:t>）</w:t>
      </w:r>
    </w:p>
    <w:p w:rsidR="00DE6D55" w:rsidRDefault="00DE6D55" w:rsidP="00DE6D55">
      <w:pPr>
        <w:pStyle w:val="a7"/>
        <w:numPr>
          <w:ilvl w:val="0"/>
          <w:numId w:val="29"/>
        </w:numPr>
        <w:topLinePunct/>
        <w:spacing w:line="360" w:lineRule="auto"/>
        <w:rPr>
          <w:rFonts w:ascii="宋体"/>
          <w:sz w:val="24"/>
        </w:rPr>
      </w:pPr>
      <w:r>
        <w:rPr>
          <w:rFonts w:ascii="宋体" w:hAnsi="宋体" w:hint="eastAsia"/>
          <w:sz w:val="24"/>
        </w:rPr>
        <w:t>《量子创新院暨中科大高新园区建设工作</w:t>
      </w:r>
      <w:r>
        <w:rPr>
          <w:rFonts w:ascii="宋体" w:hAnsi="宋体"/>
          <w:sz w:val="24"/>
        </w:rPr>
        <w:t>2019</w:t>
      </w:r>
      <w:r>
        <w:rPr>
          <w:rFonts w:ascii="宋体" w:hAnsi="宋体" w:hint="eastAsia"/>
          <w:sz w:val="24"/>
        </w:rPr>
        <w:t>年中科大第</w:t>
      </w:r>
      <w:r>
        <w:rPr>
          <w:rFonts w:ascii="宋体" w:hAnsi="宋体"/>
          <w:sz w:val="24"/>
        </w:rPr>
        <w:t>5</w:t>
      </w:r>
      <w:r>
        <w:rPr>
          <w:rFonts w:ascii="宋体" w:hAnsi="宋体" w:hint="eastAsia"/>
          <w:sz w:val="24"/>
        </w:rPr>
        <w:t>次（总第</w:t>
      </w:r>
      <w:r>
        <w:rPr>
          <w:rFonts w:ascii="宋体" w:hAnsi="宋体"/>
          <w:sz w:val="24"/>
        </w:rPr>
        <w:t>33</w:t>
      </w:r>
      <w:r>
        <w:rPr>
          <w:rFonts w:ascii="宋体" w:hAnsi="宋体" w:hint="eastAsia"/>
          <w:sz w:val="24"/>
        </w:rPr>
        <w:t>次）量子创新院</w:t>
      </w:r>
      <w:r>
        <w:rPr>
          <w:rFonts w:ascii="宋体" w:hAnsi="宋体"/>
          <w:sz w:val="24"/>
        </w:rPr>
        <w:t>1#</w:t>
      </w:r>
      <w:r>
        <w:rPr>
          <w:rFonts w:ascii="宋体" w:hAnsi="宋体" w:hint="eastAsia"/>
          <w:sz w:val="24"/>
        </w:rPr>
        <w:t>科研楼弱电智能化等设计方案汇报会备忘录》（</w:t>
      </w:r>
      <w:smartTag w:uri="urn:schemas-microsoft-com:office:smarttags" w:element="chsdate">
        <w:smartTagPr>
          <w:attr w:name="IsROCDate" w:val="False"/>
          <w:attr w:name="IsLunarDate" w:val="False"/>
          <w:attr w:name="Day" w:val="17"/>
          <w:attr w:name="Month" w:val="5"/>
          <w:attr w:name="Year" w:val="2019"/>
        </w:smartTagPr>
        <w:r>
          <w:rPr>
            <w:rFonts w:ascii="宋体" w:hAnsi="宋体"/>
            <w:sz w:val="24"/>
          </w:rPr>
          <w:t>2019</w:t>
        </w:r>
        <w:r>
          <w:rPr>
            <w:rFonts w:ascii="宋体" w:hAnsi="宋体" w:hint="eastAsia"/>
            <w:sz w:val="24"/>
          </w:rPr>
          <w:t>年</w:t>
        </w:r>
        <w:r>
          <w:rPr>
            <w:rFonts w:ascii="宋体" w:hAnsi="宋体"/>
            <w:sz w:val="24"/>
          </w:rPr>
          <w:t>5</w:t>
        </w:r>
        <w:r>
          <w:rPr>
            <w:rFonts w:ascii="宋体" w:hAnsi="宋体" w:hint="eastAsia"/>
            <w:sz w:val="24"/>
          </w:rPr>
          <w:t>月</w:t>
        </w:r>
        <w:r>
          <w:rPr>
            <w:rFonts w:ascii="宋体" w:hAnsi="宋体"/>
            <w:sz w:val="24"/>
          </w:rPr>
          <w:t>17</w:t>
        </w:r>
        <w:r>
          <w:rPr>
            <w:rFonts w:ascii="宋体" w:hAnsi="宋体" w:hint="eastAsia"/>
            <w:sz w:val="24"/>
          </w:rPr>
          <w:t>日</w:t>
        </w:r>
      </w:smartTag>
      <w:r>
        <w:rPr>
          <w:rFonts w:ascii="宋体" w:hAnsi="宋体" w:hint="eastAsia"/>
          <w:sz w:val="24"/>
        </w:rPr>
        <w:t>）</w:t>
      </w:r>
    </w:p>
    <w:p w:rsidR="00DE6D55" w:rsidRDefault="00DE6D55" w:rsidP="00DE6D55">
      <w:pPr>
        <w:pStyle w:val="a7"/>
        <w:numPr>
          <w:ilvl w:val="0"/>
          <w:numId w:val="30"/>
        </w:numPr>
        <w:topLinePunct/>
        <w:spacing w:line="360" w:lineRule="auto"/>
        <w:ind w:right="110"/>
        <w:rPr>
          <w:rFonts w:ascii="宋体"/>
          <w:sz w:val="24"/>
        </w:rPr>
      </w:pPr>
      <w:r>
        <w:rPr>
          <w:rFonts w:ascii="宋体" w:hAnsi="宋体" w:hint="eastAsia"/>
          <w:sz w:val="24"/>
        </w:rPr>
        <w:t>初步设计专家论证会意见及初步设计审查意见：</w:t>
      </w:r>
    </w:p>
    <w:p w:rsidR="00DE6D55" w:rsidRDefault="00DE6D55" w:rsidP="00DE6D55">
      <w:pPr>
        <w:pStyle w:val="a7"/>
        <w:numPr>
          <w:ilvl w:val="0"/>
          <w:numId w:val="29"/>
        </w:numPr>
        <w:topLinePunct/>
        <w:spacing w:line="360" w:lineRule="auto"/>
        <w:rPr>
          <w:rFonts w:ascii="宋体"/>
          <w:sz w:val="24"/>
        </w:rPr>
      </w:pPr>
      <w:r>
        <w:rPr>
          <w:rFonts w:ascii="宋体" w:hAnsi="宋体" w:hint="eastAsia"/>
          <w:sz w:val="24"/>
        </w:rPr>
        <w:t>《中国科学院量子信息与量子科技创新研究院</w:t>
      </w:r>
      <w:r>
        <w:rPr>
          <w:rFonts w:ascii="宋体" w:hAnsi="宋体"/>
          <w:sz w:val="24"/>
        </w:rPr>
        <w:t>1#</w:t>
      </w:r>
      <w:r>
        <w:rPr>
          <w:rFonts w:ascii="宋体" w:hAnsi="宋体" w:hint="eastAsia"/>
          <w:sz w:val="24"/>
        </w:rPr>
        <w:t>科研楼初步设计专家论证会意见》（</w:t>
      </w:r>
      <w:smartTag w:uri="urn:schemas-microsoft-com:office:smarttags" w:element="chsdate">
        <w:smartTagPr>
          <w:attr w:name="IsROCDate" w:val="False"/>
          <w:attr w:name="IsLunarDate" w:val="False"/>
          <w:attr w:name="Day" w:val="2"/>
          <w:attr w:name="Month" w:val="11"/>
          <w:attr w:name="Year" w:val="2017"/>
        </w:smartTagPr>
        <w:r>
          <w:rPr>
            <w:rFonts w:ascii="宋体" w:hAnsi="宋体"/>
            <w:sz w:val="24"/>
          </w:rPr>
          <w:t>2017</w:t>
        </w:r>
        <w:r>
          <w:rPr>
            <w:rFonts w:ascii="宋体" w:hAnsi="宋体" w:hint="eastAsia"/>
            <w:sz w:val="24"/>
          </w:rPr>
          <w:t>年</w:t>
        </w:r>
        <w:r>
          <w:rPr>
            <w:rFonts w:ascii="宋体" w:hAnsi="宋体"/>
            <w:sz w:val="24"/>
          </w:rPr>
          <w:t>11</w:t>
        </w:r>
        <w:r>
          <w:rPr>
            <w:rFonts w:ascii="宋体" w:hAnsi="宋体" w:hint="eastAsia"/>
            <w:sz w:val="24"/>
          </w:rPr>
          <w:t>月</w:t>
        </w:r>
        <w:r>
          <w:rPr>
            <w:rFonts w:ascii="宋体" w:hAnsi="宋体"/>
            <w:sz w:val="24"/>
          </w:rPr>
          <w:t>2</w:t>
        </w:r>
        <w:r>
          <w:rPr>
            <w:rFonts w:ascii="宋体" w:hAnsi="宋体" w:hint="eastAsia"/>
            <w:sz w:val="24"/>
          </w:rPr>
          <w:t>日</w:t>
        </w:r>
      </w:smartTag>
      <w:r>
        <w:rPr>
          <w:rFonts w:ascii="宋体" w:hAnsi="宋体" w:hint="eastAsia"/>
          <w:sz w:val="24"/>
        </w:rPr>
        <w:t>）</w:t>
      </w:r>
    </w:p>
    <w:p w:rsidR="00DE6D55" w:rsidRDefault="00DE6D55" w:rsidP="00DE6D55">
      <w:pPr>
        <w:pStyle w:val="a7"/>
        <w:numPr>
          <w:ilvl w:val="0"/>
          <w:numId w:val="29"/>
        </w:numPr>
        <w:topLinePunct/>
        <w:spacing w:line="360" w:lineRule="auto"/>
        <w:rPr>
          <w:rFonts w:ascii="宋体"/>
          <w:sz w:val="24"/>
        </w:rPr>
      </w:pPr>
      <w:r>
        <w:rPr>
          <w:rFonts w:ascii="宋体" w:hAnsi="宋体" w:hint="eastAsia"/>
          <w:sz w:val="24"/>
        </w:rPr>
        <w:t>《中国科学院量子信息与量子科技创新研究院</w:t>
      </w:r>
      <w:r>
        <w:rPr>
          <w:rFonts w:ascii="宋体" w:hAnsi="宋体"/>
          <w:sz w:val="24"/>
        </w:rPr>
        <w:t>1#</w:t>
      </w:r>
      <w:r>
        <w:rPr>
          <w:rFonts w:ascii="宋体" w:hAnsi="宋体" w:hint="eastAsia"/>
          <w:sz w:val="24"/>
        </w:rPr>
        <w:t>科研楼工程初步设计审查会专家组意见》（</w:t>
      </w:r>
      <w:smartTag w:uri="urn:schemas-microsoft-com:office:smarttags" w:element="chsdate">
        <w:smartTagPr>
          <w:attr w:name="IsROCDate" w:val="False"/>
          <w:attr w:name="IsLunarDate" w:val="False"/>
          <w:attr w:name="Day" w:val="8"/>
          <w:attr w:name="Month" w:val="11"/>
          <w:attr w:name="Year" w:val="2017"/>
        </w:smartTagPr>
        <w:r>
          <w:rPr>
            <w:rFonts w:ascii="宋体" w:hAnsi="宋体"/>
            <w:sz w:val="24"/>
          </w:rPr>
          <w:t>2017</w:t>
        </w:r>
        <w:r>
          <w:rPr>
            <w:rFonts w:ascii="宋体" w:hAnsi="宋体" w:hint="eastAsia"/>
            <w:sz w:val="24"/>
          </w:rPr>
          <w:t>年</w:t>
        </w:r>
        <w:r>
          <w:rPr>
            <w:rFonts w:ascii="宋体" w:hAnsi="宋体"/>
            <w:sz w:val="24"/>
          </w:rPr>
          <w:t>11</w:t>
        </w:r>
        <w:r>
          <w:rPr>
            <w:rFonts w:ascii="宋体" w:hAnsi="宋体" w:hint="eastAsia"/>
            <w:sz w:val="24"/>
          </w:rPr>
          <w:t>月</w:t>
        </w:r>
        <w:r>
          <w:rPr>
            <w:rFonts w:ascii="宋体" w:hAnsi="宋体"/>
            <w:sz w:val="24"/>
          </w:rPr>
          <w:t>8</w:t>
        </w:r>
        <w:r>
          <w:rPr>
            <w:rFonts w:ascii="宋体" w:hAnsi="宋体" w:hint="eastAsia"/>
            <w:sz w:val="24"/>
          </w:rPr>
          <w:t>日</w:t>
        </w:r>
      </w:smartTag>
      <w:r>
        <w:rPr>
          <w:rFonts w:ascii="宋体" w:hAnsi="宋体" w:hint="eastAsia"/>
          <w:sz w:val="24"/>
        </w:rPr>
        <w:t>）</w:t>
      </w:r>
    </w:p>
    <w:p w:rsidR="00DE6D55" w:rsidRDefault="00DE6D55" w:rsidP="00DE6D55">
      <w:pPr>
        <w:pStyle w:val="a7"/>
        <w:numPr>
          <w:ilvl w:val="0"/>
          <w:numId w:val="29"/>
        </w:numPr>
        <w:topLinePunct/>
        <w:spacing w:line="360" w:lineRule="auto"/>
        <w:rPr>
          <w:rFonts w:ascii="宋体"/>
          <w:sz w:val="24"/>
        </w:rPr>
      </w:pPr>
      <w:r>
        <w:rPr>
          <w:rFonts w:ascii="宋体" w:hAnsi="宋体" w:hint="eastAsia"/>
          <w:sz w:val="24"/>
        </w:rPr>
        <w:t>《中国科学院量子信息与量子科技创新研究院</w:t>
      </w:r>
      <w:r>
        <w:rPr>
          <w:rFonts w:ascii="宋体" w:hAnsi="宋体"/>
          <w:sz w:val="24"/>
        </w:rPr>
        <w:t>1#</w:t>
      </w:r>
      <w:r>
        <w:rPr>
          <w:rFonts w:ascii="宋体" w:hAnsi="宋体" w:hint="eastAsia"/>
          <w:sz w:val="24"/>
        </w:rPr>
        <w:t>科研楼信息化基础设施建设初步设计方案评审意见》</w:t>
      </w:r>
      <w:r>
        <w:rPr>
          <w:rFonts w:ascii="宋体" w:hAnsi="宋体"/>
          <w:sz w:val="24"/>
        </w:rPr>
        <w:t xml:space="preserve"> </w:t>
      </w:r>
      <w:r>
        <w:rPr>
          <w:rFonts w:ascii="宋体" w:hAnsi="宋体" w:hint="eastAsia"/>
          <w:sz w:val="24"/>
        </w:rPr>
        <w:t>（</w:t>
      </w:r>
      <w:smartTag w:uri="urn:schemas-microsoft-com:office:smarttags" w:element="chsdate">
        <w:smartTagPr>
          <w:attr w:name="IsROCDate" w:val="False"/>
          <w:attr w:name="IsLunarDate" w:val="False"/>
          <w:attr w:name="Day" w:val="27"/>
          <w:attr w:name="Month" w:val="6"/>
          <w:attr w:name="Year" w:val="2019"/>
        </w:smartTagPr>
        <w:r>
          <w:rPr>
            <w:rFonts w:ascii="宋体" w:hAnsi="宋体"/>
            <w:sz w:val="24"/>
          </w:rPr>
          <w:t>2019</w:t>
        </w:r>
        <w:r>
          <w:rPr>
            <w:rFonts w:ascii="宋体" w:hAnsi="宋体" w:hint="eastAsia"/>
            <w:sz w:val="24"/>
          </w:rPr>
          <w:t>年</w:t>
        </w:r>
        <w:r>
          <w:rPr>
            <w:rFonts w:ascii="宋体" w:hAnsi="宋体"/>
            <w:sz w:val="24"/>
          </w:rPr>
          <w:t>6</w:t>
        </w:r>
        <w:r>
          <w:rPr>
            <w:rFonts w:ascii="宋体" w:hAnsi="宋体" w:hint="eastAsia"/>
            <w:sz w:val="24"/>
          </w:rPr>
          <w:t>月</w:t>
        </w:r>
        <w:r>
          <w:rPr>
            <w:rFonts w:ascii="宋体" w:hAnsi="宋体"/>
            <w:sz w:val="24"/>
          </w:rPr>
          <w:t>27</w:t>
        </w:r>
        <w:r>
          <w:rPr>
            <w:rFonts w:ascii="宋体" w:hAnsi="宋体" w:hint="eastAsia"/>
            <w:sz w:val="24"/>
          </w:rPr>
          <w:t>日</w:t>
        </w:r>
      </w:smartTag>
      <w:r>
        <w:rPr>
          <w:rFonts w:ascii="宋体" w:hAnsi="宋体" w:hint="eastAsia"/>
          <w:sz w:val="24"/>
        </w:rPr>
        <w:t>）</w:t>
      </w:r>
    </w:p>
    <w:p w:rsidR="00DE6D55" w:rsidRDefault="00DE6D55" w:rsidP="00DE6D55">
      <w:pPr>
        <w:pStyle w:val="a7"/>
        <w:numPr>
          <w:ilvl w:val="0"/>
          <w:numId w:val="30"/>
        </w:numPr>
        <w:topLinePunct/>
        <w:spacing w:line="360" w:lineRule="auto"/>
        <w:ind w:right="110"/>
        <w:rPr>
          <w:rFonts w:ascii="宋体"/>
          <w:sz w:val="24"/>
        </w:rPr>
      </w:pPr>
      <w:r>
        <w:rPr>
          <w:rFonts w:ascii="宋体" w:hAnsi="宋体" w:hint="eastAsia"/>
          <w:sz w:val="24"/>
        </w:rPr>
        <w:t>施工图设计专家论证会意见：</w:t>
      </w:r>
    </w:p>
    <w:p w:rsidR="00DE6D55" w:rsidRDefault="00DE6D55" w:rsidP="00DE6D55">
      <w:pPr>
        <w:pStyle w:val="a7"/>
        <w:numPr>
          <w:ilvl w:val="0"/>
          <w:numId w:val="29"/>
        </w:numPr>
        <w:topLinePunct/>
        <w:spacing w:line="360" w:lineRule="auto"/>
        <w:rPr>
          <w:rFonts w:ascii="宋体"/>
          <w:sz w:val="24"/>
        </w:rPr>
      </w:pPr>
      <w:r>
        <w:rPr>
          <w:rFonts w:ascii="宋体" w:hAnsi="宋体" w:hint="eastAsia"/>
          <w:sz w:val="24"/>
        </w:rPr>
        <w:t>《中国科学院量子信息与量子科技创新研究院（一期）</w:t>
      </w:r>
      <w:r>
        <w:rPr>
          <w:rFonts w:ascii="宋体" w:hAnsi="宋体"/>
          <w:sz w:val="24"/>
        </w:rPr>
        <w:t>1#</w:t>
      </w:r>
      <w:r>
        <w:rPr>
          <w:rFonts w:ascii="宋体" w:hAnsi="宋体" w:hint="eastAsia"/>
          <w:sz w:val="24"/>
        </w:rPr>
        <w:t>科研楼及科研配套服务中心智能化施工图设计专题论证会专家组意见》</w:t>
      </w:r>
    </w:p>
    <w:p w:rsidR="00DE6D55" w:rsidRDefault="00DE6D55" w:rsidP="00DE6D55">
      <w:pPr>
        <w:pStyle w:val="a7"/>
        <w:numPr>
          <w:ilvl w:val="0"/>
          <w:numId w:val="29"/>
        </w:numPr>
        <w:topLinePunct/>
        <w:spacing w:line="360" w:lineRule="auto"/>
        <w:rPr>
          <w:rFonts w:ascii="宋体"/>
          <w:sz w:val="24"/>
        </w:rPr>
      </w:pPr>
      <w:r>
        <w:rPr>
          <w:rFonts w:ascii="宋体" w:hAnsi="宋体" w:hint="eastAsia"/>
          <w:sz w:val="24"/>
        </w:rPr>
        <w:t>《中国科学院量子信息与量子科技创新研究院（一期）</w:t>
      </w:r>
      <w:r>
        <w:rPr>
          <w:rFonts w:ascii="宋体" w:hAnsi="宋体"/>
          <w:sz w:val="24"/>
        </w:rPr>
        <w:t>1#</w:t>
      </w:r>
      <w:r>
        <w:rPr>
          <w:rFonts w:ascii="宋体" w:hAnsi="宋体" w:hint="eastAsia"/>
          <w:sz w:val="24"/>
        </w:rPr>
        <w:t>科研楼及科研配套服务中心智能化施工图设计汇报会专家组意见》</w:t>
      </w:r>
    </w:p>
    <w:p w:rsidR="00E95DFA" w:rsidRPr="00A610BE" w:rsidRDefault="00A64FCF" w:rsidP="006C1EE3">
      <w:pPr>
        <w:pStyle w:val="IF-4"/>
        <w:numPr>
          <w:ilvl w:val="0"/>
          <w:numId w:val="5"/>
        </w:numPr>
        <w:spacing w:before="156" w:after="156"/>
        <w:ind w:left="0" w:firstLine="0"/>
        <w:jc w:val="left"/>
        <w:rPr>
          <w:rFonts w:ascii="Times New Roman" w:eastAsia="宋体" w:hAnsi="Times New Roman"/>
          <w:b/>
          <w:szCs w:val="36"/>
        </w:rPr>
      </w:pPr>
      <w:bookmarkStart w:id="10" w:name="_Toc22984317"/>
      <w:r w:rsidRPr="00A610BE">
        <w:rPr>
          <w:rFonts w:ascii="Times New Roman" w:eastAsia="宋体" w:hAnsi="Times New Roman"/>
          <w:b/>
          <w:szCs w:val="36"/>
        </w:rPr>
        <w:t>建设内容</w:t>
      </w:r>
      <w:bookmarkEnd w:id="10"/>
    </w:p>
    <w:p w:rsidR="005D76CF" w:rsidRPr="00BA14F8" w:rsidRDefault="005D76CF" w:rsidP="005D76CF">
      <w:pPr>
        <w:pStyle w:val="IF-5"/>
        <w:numPr>
          <w:ilvl w:val="0"/>
          <w:numId w:val="7"/>
        </w:numPr>
        <w:suppressAutoHyphens w:val="0"/>
        <w:spacing w:before="156" w:after="156" w:line="360" w:lineRule="auto"/>
        <w:rPr>
          <w:rFonts w:ascii="Times New Roman" w:eastAsia="宋体" w:hAnsi="Times New Roman"/>
          <w:bCs/>
          <w:kern w:val="2"/>
          <w:szCs w:val="32"/>
        </w:rPr>
      </w:pPr>
      <w:bookmarkStart w:id="11" w:name="_Toc22984318"/>
      <w:r w:rsidRPr="00BA14F8">
        <w:rPr>
          <w:rFonts w:ascii="Times New Roman" w:eastAsia="宋体" w:hAnsi="Times New Roman"/>
          <w:bCs/>
          <w:kern w:val="2"/>
          <w:szCs w:val="32"/>
        </w:rPr>
        <w:t>科研办公区</w:t>
      </w:r>
      <w:bookmarkEnd w:id="11"/>
    </w:p>
    <w:p w:rsidR="005D76CF" w:rsidRPr="00BA14F8" w:rsidRDefault="005D76CF" w:rsidP="00BA14F8">
      <w:pPr>
        <w:pStyle w:val="a3"/>
        <w:numPr>
          <w:ilvl w:val="0"/>
          <w:numId w:val="33"/>
        </w:numPr>
        <w:spacing w:line="360" w:lineRule="auto"/>
        <w:ind w:firstLineChars="0"/>
        <w:rPr>
          <w:rFonts w:ascii="Times New Roman" w:eastAsia="宋体" w:hAnsi="Times New Roman" w:cs="Times New Roman"/>
          <w:sz w:val="24"/>
          <w:szCs w:val="24"/>
        </w:rPr>
      </w:pPr>
      <w:r w:rsidRPr="00A250A7">
        <w:rPr>
          <w:rFonts w:ascii="Times New Roman" w:eastAsia="宋体" w:hAnsi="Times New Roman" w:cs="Times New Roman"/>
          <w:b/>
          <w:sz w:val="24"/>
          <w:szCs w:val="24"/>
        </w:rPr>
        <w:t>1-15#</w:t>
      </w:r>
      <w:r w:rsidRPr="00A250A7">
        <w:rPr>
          <w:rFonts w:ascii="Times New Roman" w:eastAsia="宋体" w:hAnsi="Times New Roman" w:cs="Times New Roman"/>
          <w:b/>
          <w:sz w:val="24"/>
          <w:szCs w:val="24"/>
        </w:rPr>
        <w:t>专家楼</w:t>
      </w:r>
      <w:r w:rsidRPr="00A250A7">
        <w:rPr>
          <w:rFonts w:ascii="Times New Roman" w:eastAsia="宋体" w:hAnsi="Times New Roman" w:cs="Times New Roman" w:hint="eastAsia"/>
          <w:b/>
          <w:sz w:val="24"/>
          <w:szCs w:val="24"/>
        </w:rPr>
        <w:t>的</w:t>
      </w:r>
      <w:r w:rsidRPr="00A250A7">
        <w:rPr>
          <w:rFonts w:ascii="Times New Roman" w:eastAsia="宋体" w:hAnsi="Times New Roman" w:cs="Times New Roman"/>
          <w:b/>
          <w:sz w:val="24"/>
          <w:szCs w:val="24"/>
        </w:rPr>
        <w:t>建筑智能化系统工程：</w:t>
      </w:r>
      <w:r w:rsidRPr="00BA14F8">
        <w:rPr>
          <w:rFonts w:ascii="Times New Roman" w:eastAsia="宋体" w:hAnsi="Times New Roman" w:cs="Times New Roman"/>
          <w:sz w:val="24"/>
          <w:szCs w:val="24"/>
        </w:rPr>
        <w:t>信息网络系统、布线系统、光纤到用户单元通信系统、建筑能效监管系统、安全技术防范系统（含访客对讲系统、智能家居控制系统）、建筑物电子信息防雷接地系统。。</w:t>
      </w:r>
    </w:p>
    <w:p w:rsidR="005D76CF" w:rsidRPr="00BA14F8" w:rsidRDefault="005D76CF" w:rsidP="00BA14F8">
      <w:pPr>
        <w:pStyle w:val="a3"/>
        <w:numPr>
          <w:ilvl w:val="0"/>
          <w:numId w:val="33"/>
        </w:numPr>
        <w:spacing w:line="360" w:lineRule="auto"/>
        <w:ind w:firstLineChars="0"/>
        <w:rPr>
          <w:rFonts w:ascii="Times New Roman" w:eastAsia="宋体" w:hAnsi="Times New Roman" w:cs="Times New Roman"/>
          <w:sz w:val="24"/>
          <w:szCs w:val="24"/>
        </w:rPr>
      </w:pPr>
      <w:r w:rsidRPr="00A250A7">
        <w:rPr>
          <w:rFonts w:ascii="Times New Roman" w:eastAsia="宋体" w:hAnsi="Times New Roman" w:cs="Times New Roman" w:hint="eastAsia"/>
          <w:b/>
          <w:sz w:val="24"/>
          <w:szCs w:val="24"/>
        </w:rPr>
        <w:t>门房</w:t>
      </w:r>
      <w:r w:rsidRPr="00A250A7">
        <w:rPr>
          <w:rFonts w:ascii="Times New Roman" w:eastAsia="宋体" w:hAnsi="Times New Roman" w:cs="Times New Roman"/>
          <w:b/>
          <w:sz w:val="24"/>
          <w:szCs w:val="24"/>
        </w:rPr>
        <w:t>及配套用房</w:t>
      </w:r>
      <w:r w:rsidRPr="00A250A7">
        <w:rPr>
          <w:rFonts w:ascii="Times New Roman" w:eastAsia="宋体" w:hAnsi="Times New Roman" w:cs="Times New Roman" w:hint="eastAsia"/>
          <w:b/>
          <w:sz w:val="24"/>
          <w:szCs w:val="24"/>
        </w:rPr>
        <w:t>的</w:t>
      </w:r>
      <w:r w:rsidRPr="00A250A7">
        <w:rPr>
          <w:rFonts w:ascii="Times New Roman" w:eastAsia="宋体" w:hAnsi="Times New Roman" w:cs="Times New Roman"/>
          <w:b/>
          <w:sz w:val="24"/>
          <w:szCs w:val="24"/>
        </w:rPr>
        <w:t>建筑智能化系统工程：</w:t>
      </w:r>
      <w:r w:rsidRPr="00BA14F8">
        <w:rPr>
          <w:rFonts w:ascii="Times New Roman" w:eastAsia="宋体" w:hAnsi="Times New Roman" w:cs="Times New Roman"/>
          <w:sz w:val="24"/>
          <w:szCs w:val="24"/>
        </w:rPr>
        <w:t>用户电话交换系统、信息网络系统、布线系统、安全技术防范系统、智能卡应用系统、停车场管理系</w:t>
      </w:r>
      <w:r w:rsidRPr="00BA14F8">
        <w:rPr>
          <w:rFonts w:ascii="Times New Roman" w:eastAsia="宋体" w:hAnsi="Times New Roman" w:cs="Times New Roman"/>
          <w:sz w:val="24"/>
          <w:szCs w:val="24"/>
        </w:rPr>
        <w:lastRenderedPageBreak/>
        <w:t>统、建筑设备监控系统、建筑能效监管系统、建筑物电子信息防雷接地系统。</w:t>
      </w:r>
    </w:p>
    <w:p w:rsidR="005D76CF" w:rsidRPr="00BA14F8" w:rsidRDefault="005D76CF" w:rsidP="00BA14F8">
      <w:pPr>
        <w:pStyle w:val="a3"/>
        <w:numPr>
          <w:ilvl w:val="0"/>
          <w:numId w:val="33"/>
        </w:numPr>
        <w:spacing w:line="360" w:lineRule="auto"/>
        <w:ind w:firstLineChars="0"/>
        <w:rPr>
          <w:rFonts w:ascii="Times New Roman" w:eastAsia="宋体" w:hAnsi="Times New Roman" w:cs="Times New Roman"/>
          <w:sz w:val="24"/>
          <w:szCs w:val="24"/>
        </w:rPr>
      </w:pPr>
      <w:r w:rsidRPr="00A250A7">
        <w:rPr>
          <w:rFonts w:ascii="Times New Roman" w:eastAsia="宋体" w:hAnsi="Times New Roman" w:cs="Times New Roman" w:hint="eastAsia"/>
          <w:b/>
          <w:sz w:val="24"/>
          <w:szCs w:val="24"/>
        </w:rPr>
        <w:t>室外工程</w:t>
      </w:r>
      <w:r w:rsidRPr="00A250A7">
        <w:rPr>
          <w:rFonts w:ascii="Times New Roman" w:eastAsia="宋体" w:hAnsi="Times New Roman" w:cs="Times New Roman"/>
          <w:b/>
          <w:sz w:val="24"/>
          <w:szCs w:val="24"/>
        </w:rPr>
        <w:t>的建筑智能化系统工程：</w:t>
      </w:r>
      <w:r w:rsidR="0063023D" w:rsidRPr="00A250A7">
        <w:rPr>
          <w:rFonts w:ascii="Times New Roman" w:eastAsia="宋体" w:hAnsi="Times New Roman" w:cs="Times New Roman" w:hint="eastAsia"/>
          <w:sz w:val="24"/>
          <w:szCs w:val="24"/>
        </w:rPr>
        <w:t>信</w:t>
      </w:r>
      <w:r w:rsidR="0063023D" w:rsidRPr="00BA14F8">
        <w:rPr>
          <w:rFonts w:ascii="Times New Roman" w:eastAsia="宋体" w:hAnsi="Times New Roman" w:cs="Times New Roman" w:hint="eastAsia"/>
          <w:sz w:val="24"/>
          <w:szCs w:val="24"/>
        </w:rPr>
        <w:t>息接入系统、安全技术防范系统、公共广播系统、信息网络系统及室外管路工程</w:t>
      </w:r>
      <w:r w:rsidRPr="00BA14F8">
        <w:rPr>
          <w:rFonts w:ascii="Times New Roman" w:eastAsia="宋体" w:hAnsi="Times New Roman" w:cs="Times New Roman"/>
          <w:sz w:val="24"/>
          <w:szCs w:val="24"/>
        </w:rPr>
        <w:t>。</w:t>
      </w:r>
    </w:p>
    <w:p w:rsidR="00914E3C" w:rsidRPr="00BA14F8" w:rsidRDefault="00914E3C" w:rsidP="006C1EE3">
      <w:pPr>
        <w:pStyle w:val="IF-5"/>
        <w:numPr>
          <w:ilvl w:val="0"/>
          <w:numId w:val="7"/>
        </w:numPr>
        <w:suppressAutoHyphens w:val="0"/>
        <w:spacing w:before="156" w:after="156" w:line="360" w:lineRule="auto"/>
        <w:rPr>
          <w:rFonts w:ascii="Times New Roman" w:eastAsia="宋体" w:hAnsi="Times New Roman"/>
          <w:bCs/>
          <w:kern w:val="2"/>
          <w:szCs w:val="32"/>
        </w:rPr>
      </w:pPr>
      <w:bookmarkStart w:id="12" w:name="_Toc22984319"/>
      <w:r w:rsidRPr="00BA14F8">
        <w:rPr>
          <w:rFonts w:ascii="Times New Roman" w:eastAsia="宋体" w:hAnsi="Times New Roman"/>
          <w:bCs/>
          <w:kern w:val="2"/>
          <w:szCs w:val="32"/>
        </w:rPr>
        <w:t>生活配套区</w:t>
      </w:r>
      <w:bookmarkEnd w:id="12"/>
    </w:p>
    <w:p w:rsidR="00E95DFA" w:rsidRPr="00A610BE" w:rsidRDefault="00E95DFA" w:rsidP="00BA14F8">
      <w:pPr>
        <w:pStyle w:val="a3"/>
        <w:numPr>
          <w:ilvl w:val="0"/>
          <w:numId w:val="34"/>
        </w:numPr>
        <w:spacing w:line="360" w:lineRule="auto"/>
        <w:ind w:firstLineChars="0"/>
        <w:rPr>
          <w:rFonts w:ascii="Times New Roman" w:eastAsia="宋体" w:hAnsi="Times New Roman" w:cs="Times New Roman"/>
          <w:sz w:val="24"/>
          <w:szCs w:val="24"/>
        </w:rPr>
      </w:pPr>
      <w:r w:rsidRPr="00A250A7">
        <w:rPr>
          <w:rFonts w:ascii="Times New Roman" w:eastAsia="宋体" w:hAnsi="Times New Roman" w:cs="Times New Roman"/>
          <w:b/>
          <w:sz w:val="24"/>
          <w:szCs w:val="24"/>
        </w:rPr>
        <w:t>文体中心</w:t>
      </w:r>
      <w:r w:rsidR="00BA14F8" w:rsidRPr="00A250A7">
        <w:rPr>
          <w:rFonts w:ascii="Times New Roman" w:eastAsia="宋体" w:hAnsi="Times New Roman" w:cs="Times New Roman" w:hint="eastAsia"/>
          <w:b/>
          <w:sz w:val="24"/>
          <w:szCs w:val="24"/>
        </w:rPr>
        <w:t>的</w:t>
      </w:r>
      <w:r w:rsidRPr="00A250A7">
        <w:rPr>
          <w:rFonts w:ascii="Times New Roman" w:eastAsia="宋体" w:hAnsi="Times New Roman" w:cs="Times New Roman"/>
          <w:b/>
          <w:sz w:val="24"/>
          <w:szCs w:val="24"/>
        </w:rPr>
        <w:t>建筑智能化系统工程：</w:t>
      </w:r>
      <w:r w:rsidRPr="00BA14F8">
        <w:rPr>
          <w:rFonts w:ascii="Times New Roman" w:eastAsia="宋体" w:hAnsi="Times New Roman" w:cs="Times New Roman"/>
          <w:sz w:val="24"/>
          <w:szCs w:val="24"/>
        </w:rPr>
        <w:t>信息接入系统、移动通信室内信号覆盖系统、用户电话交换系统、信息网络系统、布线系统、</w:t>
      </w:r>
      <w:r w:rsidRPr="00BA14F8">
        <w:rPr>
          <w:rFonts w:ascii="Times New Roman" w:eastAsia="宋体" w:hAnsi="Times New Roman" w:cs="Times New Roman"/>
          <w:sz w:val="24"/>
          <w:szCs w:val="24"/>
        </w:rPr>
        <w:t>IP-TV</w:t>
      </w:r>
      <w:r w:rsidRPr="00BA14F8">
        <w:rPr>
          <w:rFonts w:ascii="Times New Roman" w:eastAsia="宋体" w:hAnsi="Times New Roman" w:cs="Times New Roman"/>
          <w:sz w:val="24"/>
          <w:szCs w:val="24"/>
        </w:rPr>
        <w:t>电视系统、安全技术防范</w:t>
      </w:r>
      <w:r w:rsidRPr="00A610BE">
        <w:rPr>
          <w:rFonts w:ascii="Times New Roman" w:eastAsia="宋体" w:hAnsi="Times New Roman" w:cs="Times New Roman"/>
          <w:sz w:val="24"/>
          <w:szCs w:val="24"/>
        </w:rPr>
        <w:t>系统、智能卡应用系统、停车场管理系统、建筑设备监控系统、建筑能效监管系统、信息引导及发布系统、智能化集成系统、机房工程、建筑物电子信息防雷接地系统。</w:t>
      </w:r>
    </w:p>
    <w:p w:rsidR="00E95DFA" w:rsidRPr="00A610BE" w:rsidRDefault="00E95DFA" w:rsidP="00BA14F8">
      <w:pPr>
        <w:pStyle w:val="a3"/>
        <w:numPr>
          <w:ilvl w:val="0"/>
          <w:numId w:val="34"/>
        </w:numPr>
        <w:spacing w:line="360" w:lineRule="auto"/>
        <w:ind w:firstLineChars="0"/>
        <w:rPr>
          <w:rFonts w:ascii="Times New Roman" w:eastAsia="宋体" w:hAnsi="Times New Roman" w:cs="Times New Roman"/>
          <w:sz w:val="24"/>
          <w:szCs w:val="24"/>
        </w:rPr>
      </w:pPr>
      <w:r w:rsidRPr="00A250A7">
        <w:rPr>
          <w:rFonts w:ascii="Times New Roman" w:eastAsia="宋体" w:hAnsi="Times New Roman" w:cs="Times New Roman"/>
          <w:b/>
          <w:sz w:val="24"/>
          <w:szCs w:val="24"/>
        </w:rPr>
        <w:t>1-5#</w:t>
      </w:r>
      <w:r w:rsidRPr="00A250A7">
        <w:rPr>
          <w:rFonts w:ascii="Times New Roman" w:eastAsia="宋体" w:hAnsi="Times New Roman" w:cs="Times New Roman"/>
          <w:b/>
          <w:sz w:val="24"/>
          <w:szCs w:val="24"/>
        </w:rPr>
        <w:t>人才公寓（教师公寓）</w:t>
      </w:r>
      <w:r w:rsidR="00BA14F8" w:rsidRPr="00A250A7">
        <w:rPr>
          <w:rFonts w:ascii="Times New Roman" w:eastAsia="宋体" w:hAnsi="Times New Roman" w:cs="Times New Roman" w:hint="eastAsia"/>
          <w:b/>
          <w:sz w:val="24"/>
          <w:szCs w:val="24"/>
        </w:rPr>
        <w:t>的</w:t>
      </w:r>
      <w:r w:rsidRPr="00A250A7">
        <w:rPr>
          <w:rFonts w:ascii="Times New Roman" w:eastAsia="宋体" w:hAnsi="Times New Roman" w:cs="Times New Roman"/>
          <w:b/>
          <w:sz w:val="24"/>
          <w:szCs w:val="24"/>
        </w:rPr>
        <w:t>建筑智能化系统工程：</w:t>
      </w:r>
      <w:r w:rsidRPr="00A610BE">
        <w:rPr>
          <w:rFonts w:ascii="Times New Roman" w:eastAsia="宋体" w:hAnsi="Times New Roman" w:cs="Times New Roman"/>
          <w:sz w:val="24"/>
          <w:szCs w:val="24"/>
        </w:rPr>
        <w:t>信息接入系统、移动通信室内信号覆盖系统、用户电话交换系统、信息网络系统、布线系统、光纤到用户单元通信系统、安全技术防范系统、智能卡应用系统、停车场管理系统、建筑设备监控系统、建筑能效监管系统、智能化集成系统、机房工程、建筑物电子信息防雷接地系统。</w:t>
      </w:r>
    </w:p>
    <w:p w:rsidR="00E95DFA" w:rsidRPr="00A610BE" w:rsidRDefault="00E95DFA" w:rsidP="00BA14F8">
      <w:pPr>
        <w:pStyle w:val="a3"/>
        <w:numPr>
          <w:ilvl w:val="0"/>
          <w:numId w:val="34"/>
        </w:numPr>
        <w:spacing w:line="360" w:lineRule="auto"/>
        <w:ind w:firstLineChars="0"/>
        <w:rPr>
          <w:rFonts w:ascii="Times New Roman" w:eastAsia="宋体" w:hAnsi="Times New Roman" w:cs="Times New Roman"/>
          <w:sz w:val="24"/>
          <w:szCs w:val="24"/>
        </w:rPr>
      </w:pPr>
      <w:r w:rsidRPr="00A250A7">
        <w:rPr>
          <w:rFonts w:ascii="Times New Roman" w:eastAsia="宋体" w:hAnsi="Times New Roman" w:cs="Times New Roman"/>
          <w:b/>
          <w:sz w:val="24"/>
          <w:szCs w:val="24"/>
        </w:rPr>
        <w:t>6#</w:t>
      </w:r>
      <w:r w:rsidRPr="00A250A7">
        <w:rPr>
          <w:rFonts w:ascii="Times New Roman" w:eastAsia="宋体" w:hAnsi="Times New Roman" w:cs="Times New Roman"/>
          <w:b/>
          <w:sz w:val="24"/>
          <w:szCs w:val="24"/>
        </w:rPr>
        <w:t>人才公寓（学生公寓）</w:t>
      </w:r>
      <w:r w:rsidR="00BA14F8" w:rsidRPr="00A250A7">
        <w:rPr>
          <w:rFonts w:ascii="Times New Roman" w:eastAsia="宋体" w:hAnsi="Times New Roman" w:cs="Times New Roman" w:hint="eastAsia"/>
          <w:b/>
          <w:sz w:val="24"/>
          <w:szCs w:val="24"/>
        </w:rPr>
        <w:t>的</w:t>
      </w:r>
      <w:r w:rsidRPr="00A250A7">
        <w:rPr>
          <w:rFonts w:ascii="Times New Roman" w:eastAsia="宋体" w:hAnsi="Times New Roman" w:cs="Times New Roman"/>
          <w:b/>
          <w:sz w:val="24"/>
          <w:szCs w:val="24"/>
        </w:rPr>
        <w:t>建筑智能化系统工程：</w:t>
      </w:r>
      <w:r w:rsidRPr="00A610BE">
        <w:rPr>
          <w:rFonts w:ascii="Times New Roman" w:eastAsia="宋体" w:hAnsi="Times New Roman" w:cs="Times New Roman"/>
          <w:sz w:val="24"/>
          <w:szCs w:val="24"/>
        </w:rPr>
        <w:t>信息接入系统、移动通信室内信号覆盖系统、用户电话交换系统、信息网络系统、布线系统、光纤到用户单元通信系统、</w:t>
      </w:r>
      <w:r w:rsidRPr="00A610BE">
        <w:rPr>
          <w:rFonts w:ascii="Times New Roman" w:eastAsia="宋体" w:hAnsi="Times New Roman" w:cs="Times New Roman"/>
          <w:sz w:val="24"/>
          <w:szCs w:val="24"/>
        </w:rPr>
        <w:t>IP-TV</w:t>
      </w:r>
      <w:r w:rsidRPr="00A610BE">
        <w:rPr>
          <w:rFonts w:ascii="Times New Roman" w:eastAsia="宋体" w:hAnsi="Times New Roman" w:cs="Times New Roman"/>
          <w:sz w:val="24"/>
          <w:szCs w:val="24"/>
        </w:rPr>
        <w:t>电视系统、安全技术防范系统、智能卡应用系统、建筑设备监控系统、建筑能效监管系统、信息引导及发布系统、智能化集成系统、机房工程、建筑物电子信息防雷接地系统。</w:t>
      </w:r>
    </w:p>
    <w:p w:rsidR="00F920E6" w:rsidRDefault="00BA14F8" w:rsidP="00BA14F8">
      <w:pPr>
        <w:pStyle w:val="a3"/>
        <w:numPr>
          <w:ilvl w:val="0"/>
          <w:numId w:val="34"/>
        </w:numPr>
        <w:spacing w:line="360" w:lineRule="auto"/>
        <w:ind w:firstLineChars="0"/>
        <w:rPr>
          <w:rFonts w:ascii="Times New Roman" w:eastAsia="宋体" w:hAnsi="Times New Roman" w:cs="Times New Roman"/>
          <w:sz w:val="24"/>
          <w:szCs w:val="24"/>
        </w:rPr>
      </w:pPr>
      <w:r w:rsidRPr="00A250A7">
        <w:rPr>
          <w:rFonts w:ascii="Times New Roman" w:eastAsia="宋体" w:hAnsi="Times New Roman" w:cs="Times New Roman" w:hint="eastAsia"/>
          <w:b/>
          <w:sz w:val="24"/>
          <w:szCs w:val="24"/>
        </w:rPr>
        <w:t>门房</w:t>
      </w:r>
      <w:r w:rsidRPr="00A250A7">
        <w:rPr>
          <w:rFonts w:ascii="Times New Roman" w:eastAsia="宋体" w:hAnsi="Times New Roman" w:cs="Times New Roman"/>
          <w:b/>
          <w:sz w:val="24"/>
          <w:szCs w:val="24"/>
        </w:rPr>
        <w:t>及配套用房</w:t>
      </w:r>
      <w:r w:rsidRPr="00A250A7">
        <w:rPr>
          <w:rFonts w:ascii="Times New Roman" w:eastAsia="宋体" w:hAnsi="Times New Roman" w:cs="Times New Roman" w:hint="eastAsia"/>
          <w:b/>
          <w:sz w:val="24"/>
          <w:szCs w:val="24"/>
        </w:rPr>
        <w:t>的</w:t>
      </w:r>
      <w:r w:rsidR="00F920E6" w:rsidRPr="00A250A7">
        <w:rPr>
          <w:rFonts w:ascii="Times New Roman" w:eastAsia="宋体" w:hAnsi="Times New Roman" w:cs="Times New Roman"/>
          <w:b/>
          <w:sz w:val="24"/>
          <w:szCs w:val="24"/>
        </w:rPr>
        <w:t>建筑智能化系统工程：</w:t>
      </w:r>
      <w:r w:rsidR="00F920E6" w:rsidRPr="00A610BE">
        <w:rPr>
          <w:rFonts w:ascii="Times New Roman" w:eastAsia="宋体" w:hAnsi="Times New Roman" w:cs="Times New Roman"/>
          <w:sz w:val="24"/>
          <w:szCs w:val="24"/>
        </w:rPr>
        <w:t>用户电话交换系统、信息网络系统、布线系统、安全技术防范系统、智能卡应用系统、停车场管理系统、建筑能效监管系统、建筑物电子信息防雷接地系统。</w:t>
      </w:r>
    </w:p>
    <w:p w:rsidR="00BA14F8" w:rsidRPr="00BA14F8" w:rsidRDefault="00BA14F8" w:rsidP="00FA0623">
      <w:pPr>
        <w:pStyle w:val="a3"/>
        <w:numPr>
          <w:ilvl w:val="0"/>
          <w:numId w:val="34"/>
        </w:numPr>
        <w:spacing w:line="360" w:lineRule="auto"/>
        <w:ind w:firstLineChars="0"/>
        <w:rPr>
          <w:rFonts w:ascii="Times New Roman" w:eastAsia="宋体" w:hAnsi="Times New Roman" w:cs="Times New Roman"/>
          <w:sz w:val="24"/>
          <w:szCs w:val="24"/>
        </w:rPr>
      </w:pPr>
      <w:r w:rsidRPr="00A250A7">
        <w:rPr>
          <w:rFonts w:ascii="Times New Roman" w:eastAsia="宋体" w:hAnsi="Times New Roman" w:cs="Times New Roman" w:hint="eastAsia"/>
          <w:b/>
          <w:sz w:val="24"/>
          <w:szCs w:val="24"/>
        </w:rPr>
        <w:t>室外工程</w:t>
      </w:r>
      <w:r w:rsidRPr="00A250A7">
        <w:rPr>
          <w:rFonts w:ascii="Times New Roman" w:eastAsia="宋体" w:hAnsi="Times New Roman" w:cs="Times New Roman"/>
          <w:b/>
          <w:sz w:val="24"/>
          <w:szCs w:val="24"/>
        </w:rPr>
        <w:t>的建筑智能化系统工程：</w:t>
      </w:r>
      <w:r w:rsidRPr="00BA14F8">
        <w:rPr>
          <w:rFonts w:ascii="Times New Roman" w:eastAsia="宋体" w:hAnsi="Times New Roman" w:cs="Times New Roman" w:hint="eastAsia"/>
          <w:sz w:val="24"/>
          <w:szCs w:val="24"/>
        </w:rPr>
        <w:t>信息接入系统、安全技术防范系统、公共广播系统及室外管路工程</w:t>
      </w:r>
      <w:r w:rsidRPr="00BA14F8">
        <w:rPr>
          <w:rFonts w:ascii="Times New Roman" w:eastAsia="宋体" w:hAnsi="Times New Roman" w:cs="Times New Roman"/>
          <w:sz w:val="24"/>
          <w:szCs w:val="24"/>
        </w:rPr>
        <w:t>。</w:t>
      </w:r>
    </w:p>
    <w:p w:rsidR="00F920E6" w:rsidRPr="00A610BE" w:rsidRDefault="00F920E6" w:rsidP="00914E3C">
      <w:pPr>
        <w:spacing w:line="360" w:lineRule="auto"/>
        <w:ind w:firstLineChars="200" w:firstLine="480"/>
        <w:rPr>
          <w:rFonts w:ascii="Times New Roman" w:eastAsia="宋体" w:hAnsi="Times New Roman" w:cs="Times New Roman"/>
          <w:sz w:val="24"/>
          <w:szCs w:val="24"/>
        </w:rPr>
      </w:pPr>
    </w:p>
    <w:p w:rsidR="002814B2" w:rsidRPr="00A610BE" w:rsidRDefault="002814B2" w:rsidP="006C1EE3">
      <w:pPr>
        <w:pStyle w:val="IF-4"/>
        <w:numPr>
          <w:ilvl w:val="0"/>
          <w:numId w:val="5"/>
        </w:numPr>
        <w:spacing w:before="156" w:after="156"/>
        <w:ind w:left="0" w:firstLine="0"/>
        <w:jc w:val="left"/>
        <w:rPr>
          <w:rFonts w:ascii="Times New Roman" w:eastAsia="宋体" w:hAnsi="Times New Roman"/>
          <w:b/>
          <w:szCs w:val="36"/>
        </w:rPr>
      </w:pPr>
      <w:bookmarkStart w:id="13" w:name="_Toc19201439"/>
      <w:bookmarkStart w:id="14" w:name="_Toc22984320"/>
      <w:r w:rsidRPr="00A610BE">
        <w:rPr>
          <w:rFonts w:ascii="宋体" w:eastAsia="宋体" w:hAnsi="宋体" w:cs="宋体" w:hint="eastAsia"/>
          <w:b/>
          <w:szCs w:val="36"/>
          <w:rtl/>
        </w:rPr>
        <w:lastRenderedPageBreak/>
        <w:t>总体要求</w:t>
      </w:r>
      <w:bookmarkEnd w:id="13"/>
      <w:bookmarkEnd w:id="14"/>
    </w:p>
    <w:p w:rsidR="002814B2" w:rsidRPr="00A610BE" w:rsidRDefault="002814B2" w:rsidP="006C1EE3">
      <w:pPr>
        <w:pStyle w:val="IF-5"/>
        <w:numPr>
          <w:ilvl w:val="0"/>
          <w:numId w:val="8"/>
        </w:numPr>
        <w:suppressAutoHyphens w:val="0"/>
        <w:spacing w:before="156" w:after="156" w:line="360" w:lineRule="auto"/>
        <w:rPr>
          <w:rFonts w:ascii="Times New Roman" w:eastAsia="宋体" w:hAnsi="Times New Roman"/>
          <w:bCs/>
          <w:kern w:val="2"/>
          <w:szCs w:val="32"/>
        </w:rPr>
      </w:pPr>
      <w:bookmarkStart w:id="15" w:name="_Toc389420156"/>
      <w:bookmarkStart w:id="16" w:name="_Toc394922014"/>
      <w:bookmarkStart w:id="17" w:name="_Toc10732"/>
      <w:bookmarkStart w:id="18" w:name="_Toc452022126"/>
      <w:bookmarkStart w:id="19" w:name="_Toc499893068"/>
      <w:bookmarkStart w:id="20" w:name="_Toc19201440"/>
      <w:bookmarkStart w:id="21" w:name="_Toc22984321"/>
      <w:r w:rsidRPr="00A610BE">
        <w:rPr>
          <w:rFonts w:ascii="Times New Roman" w:eastAsia="宋体" w:hAnsi="Times New Roman"/>
          <w:bCs/>
          <w:kern w:val="2"/>
          <w:szCs w:val="32"/>
        </w:rPr>
        <w:t>一般要求</w:t>
      </w:r>
      <w:bookmarkEnd w:id="15"/>
      <w:bookmarkEnd w:id="16"/>
      <w:bookmarkEnd w:id="17"/>
      <w:bookmarkEnd w:id="18"/>
      <w:bookmarkEnd w:id="19"/>
      <w:bookmarkEnd w:id="20"/>
      <w:bookmarkEnd w:id="21"/>
    </w:p>
    <w:p w:rsidR="002814B2" w:rsidRPr="00A610BE" w:rsidRDefault="002814B2" w:rsidP="002814B2">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sz w:val="24"/>
          <w:szCs w:val="24"/>
        </w:rPr>
        <w:t>投标人选用的投标设备和材料必须符合我国现行的技术规范与标准，同时投标人必须承诺满足招标文件中所列全部技术规格及功能要求，如对其中的某些条款不响应时，应在投标文件中逐条列出，未列出的视同已响应。各投标人应在投标文件中注明设备、材料的厂家及产地，并提供相关文本资料。</w:t>
      </w:r>
    </w:p>
    <w:p w:rsidR="002814B2" w:rsidRPr="00A610BE" w:rsidRDefault="002814B2" w:rsidP="002814B2">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sz w:val="24"/>
          <w:szCs w:val="24"/>
        </w:rPr>
        <w:t>各系统所使用设备和材料必须技术先进，性能优良，在施工中所采用的任何设备及产品的随机技术资料、使用说明书、出厂质量检验报告、产品合格证、仪表工具、备品备件等必须齐全完好。投标人须保证本项目所提供的软件均为正版软件，且所提供的软件、中间件及开发接口的版权、著作权无争议。</w:t>
      </w:r>
    </w:p>
    <w:p w:rsidR="002814B2" w:rsidRPr="00A610BE" w:rsidRDefault="002814B2" w:rsidP="002814B2">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sz w:val="24"/>
          <w:szCs w:val="24"/>
        </w:rPr>
        <w:t>为保证本项目的质量与品质，要求投标人在产品选型时要着重考虑所选产品的市场占有率、品牌认可度、品牌档次以及品牌响应度等因素。为此可在技术标评审阶段对投标人所选产品的品牌响应度等因素进行评审，评审结果将作为选择中标人的重要参考依据。同时投标人也要考虑所投品牌的厂家售后服务能力及售后服务网络情况。</w:t>
      </w:r>
    </w:p>
    <w:p w:rsidR="002814B2" w:rsidRPr="00A610BE" w:rsidRDefault="002814B2" w:rsidP="002814B2">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sz w:val="24"/>
          <w:szCs w:val="24"/>
        </w:rPr>
        <w:t>为保证项目建成后能够方便使用、管理和维护，要求智能化各个子系统须具备良好的兼容性，招标资料中要求品牌统一的产品必须严格执行。</w:t>
      </w:r>
    </w:p>
    <w:p w:rsidR="002814B2" w:rsidRPr="00A610BE" w:rsidRDefault="002814B2" w:rsidP="006C1EE3">
      <w:pPr>
        <w:pStyle w:val="IF-5"/>
        <w:numPr>
          <w:ilvl w:val="0"/>
          <w:numId w:val="8"/>
        </w:numPr>
        <w:suppressAutoHyphens w:val="0"/>
        <w:spacing w:before="156" w:after="156" w:line="360" w:lineRule="auto"/>
        <w:rPr>
          <w:rFonts w:ascii="Times New Roman" w:eastAsia="宋体" w:hAnsi="Times New Roman"/>
          <w:bCs/>
          <w:kern w:val="2"/>
          <w:szCs w:val="32"/>
        </w:rPr>
      </w:pPr>
      <w:bookmarkStart w:id="22" w:name="_Toc19201441"/>
      <w:bookmarkStart w:id="23" w:name="_Toc22984322"/>
      <w:r w:rsidRPr="00A610BE">
        <w:rPr>
          <w:rFonts w:ascii="Times New Roman" w:eastAsia="宋体" w:hAnsi="Times New Roman"/>
          <w:bCs/>
          <w:kern w:val="2"/>
          <w:szCs w:val="32"/>
        </w:rPr>
        <w:t>中标人职责要求</w:t>
      </w:r>
      <w:bookmarkEnd w:id="22"/>
      <w:bookmarkEnd w:id="23"/>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负责</w:t>
      </w:r>
      <w:r w:rsidRPr="00C865FD">
        <w:rPr>
          <w:rFonts w:ascii="Times New Roman" w:eastAsia="宋体" w:hAnsi="Times New Roman" w:cs="Times New Roman"/>
          <w:sz w:val="24"/>
          <w:highlight w:val="yellow"/>
        </w:rPr>
        <w:t>中国科学院量子信息与量子科技创新研究院</w:t>
      </w:r>
      <w:r w:rsidR="00BA14F8" w:rsidRPr="00C865FD">
        <w:rPr>
          <w:rFonts w:ascii="Times New Roman" w:eastAsia="宋体" w:hAnsi="Times New Roman" w:cs="Times New Roman"/>
          <w:sz w:val="24"/>
          <w:highlight w:val="yellow"/>
        </w:rPr>
        <w:t>智能化系统工程</w:t>
      </w:r>
      <w:r w:rsidR="00C865FD" w:rsidRPr="00C865FD">
        <w:rPr>
          <w:rFonts w:ascii="Times New Roman" w:eastAsia="宋体" w:hAnsi="Times New Roman" w:cs="Times New Roman" w:hint="eastAsia"/>
          <w:sz w:val="24"/>
          <w:highlight w:val="yellow"/>
        </w:rPr>
        <w:t>（</w:t>
      </w:r>
      <w:r w:rsidR="00C865FD" w:rsidRPr="00C865FD">
        <w:rPr>
          <w:rFonts w:ascii="Times New Roman" w:eastAsia="宋体" w:hAnsi="Times New Roman" w:cs="Times New Roman"/>
          <w:sz w:val="24"/>
          <w:highlight w:val="yellow"/>
        </w:rPr>
        <w:t>科研办公区</w:t>
      </w:r>
      <w:r w:rsidR="00C865FD" w:rsidRPr="00C865FD">
        <w:rPr>
          <w:rFonts w:ascii="Times New Roman" w:eastAsia="宋体" w:hAnsi="Times New Roman" w:cs="Times New Roman" w:hint="eastAsia"/>
          <w:sz w:val="24"/>
          <w:highlight w:val="yellow"/>
        </w:rPr>
        <w:t>1</w:t>
      </w:r>
      <w:r w:rsidR="00C865FD" w:rsidRPr="00C865FD">
        <w:rPr>
          <w:rFonts w:ascii="Times New Roman" w:eastAsia="宋体" w:hAnsi="Times New Roman" w:cs="Times New Roman" w:hint="eastAsia"/>
          <w:sz w:val="24"/>
          <w:highlight w:val="yellow"/>
        </w:rPr>
        <w:t>—</w:t>
      </w:r>
      <w:r w:rsidR="00C865FD" w:rsidRPr="00C865FD">
        <w:rPr>
          <w:rFonts w:ascii="Times New Roman" w:eastAsia="宋体" w:hAnsi="Times New Roman" w:cs="Times New Roman" w:hint="eastAsia"/>
          <w:sz w:val="24"/>
          <w:highlight w:val="yellow"/>
        </w:rPr>
        <w:t>15#</w:t>
      </w:r>
      <w:r w:rsidR="00C865FD" w:rsidRPr="00C865FD">
        <w:rPr>
          <w:rFonts w:ascii="Times New Roman" w:eastAsia="宋体" w:hAnsi="Times New Roman" w:cs="Times New Roman" w:hint="eastAsia"/>
          <w:sz w:val="24"/>
          <w:highlight w:val="yellow"/>
        </w:rPr>
        <w:t>专家楼、门卫及</w:t>
      </w:r>
      <w:r w:rsidR="00C865FD" w:rsidRPr="00C865FD">
        <w:rPr>
          <w:rFonts w:ascii="Times New Roman" w:eastAsia="宋体" w:hAnsi="Times New Roman" w:cs="Times New Roman"/>
          <w:sz w:val="24"/>
          <w:highlight w:val="yellow"/>
        </w:rPr>
        <w:t>配套用房</w:t>
      </w:r>
      <w:r w:rsidR="00C865FD" w:rsidRPr="00C865FD">
        <w:rPr>
          <w:rFonts w:ascii="Times New Roman" w:eastAsia="宋体" w:hAnsi="Times New Roman" w:cs="Times New Roman" w:hint="eastAsia"/>
          <w:sz w:val="24"/>
          <w:highlight w:val="yellow"/>
        </w:rPr>
        <w:t>、</w:t>
      </w:r>
      <w:r w:rsidR="00C865FD" w:rsidRPr="00C865FD">
        <w:rPr>
          <w:rFonts w:ascii="Times New Roman" w:eastAsia="宋体" w:hAnsi="Times New Roman" w:cs="Times New Roman"/>
          <w:sz w:val="24"/>
          <w:highlight w:val="yellow"/>
        </w:rPr>
        <w:t>室外</w:t>
      </w:r>
      <w:r w:rsidR="00C865FD" w:rsidRPr="00C865FD">
        <w:rPr>
          <w:rFonts w:ascii="Times New Roman" w:eastAsia="宋体" w:hAnsi="Times New Roman" w:cs="Times New Roman" w:hint="eastAsia"/>
          <w:sz w:val="24"/>
          <w:highlight w:val="yellow"/>
        </w:rPr>
        <w:t>建筑智能化系统工程；生活</w:t>
      </w:r>
      <w:r w:rsidR="00C865FD" w:rsidRPr="00C865FD">
        <w:rPr>
          <w:rFonts w:ascii="Times New Roman" w:eastAsia="宋体" w:hAnsi="Times New Roman" w:cs="Times New Roman"/>
          <w:sz w:val="24"/>
          <w:highlight w:val="yellow"/>
        </w:rPr>
        <w:t>配套区</w:t>
      </w:r>
      <w:r w:rsidR="00C865FD" w:rsidRPr="00C865FD">
        <w:rPr>
          <w:rFonts w:ascii="Times New Roman" w:eastAsia="宋体" w:hAnsi="Times New Roman" w:cs="Times New Roman" w:hint="eastAsia"/>
          <w:sz w:val="24"/>
          <w:highlight w:val="yellow"/>
        </w:rPr>
        <w:t>文体</w:t>
      </w:r>
      <w:r w:rsidR="00C865FD" w:rsidRPr="00C865FD">
        <w:rPr>
          <w:rFonts w:ascii="Times New Roman" w:eastAsia="宋体" w:hAnsi="Times New Roman" w:cs="Times New Roman"/>
          <w:sz w:val="24"/>
          <w:highlight w:val="yellow"/>
        </w:rPr>
        <w:t>中心、</w:t>
      </w:r>
      <w:r w:rsidR="00C865FD" w:rsidRPr="00C865FD">
        <w:rPr>
          <w:rFonts w:ascii="Times New Roman" w:eastAsia="宋体" w:hAnsi="Times New Roman" w:cs="Times New Roman" w:hint="eastAsia"/>
          <w:sz w:val="24"/>
          <w:highlight w:val="yellow"/>
        </w:rPr>
        <w:t>1</w:t>
      </w:r>
      <w:r w:rsidR="00C865FD" w:rsidRPr="00C865FD">
        <w:rPr>
          <w:rFonts w:ascii="Times New Roman" w:eastAsia="宋体" w:hAnsi="Times New Roman" w:cs="Times New Roman" w:hint="eastAsia"/>
          <w:sz w:val="24"/>
          <w:highlight w:val="yellow"/>
        </w:rPr>
        <w:t>—</w:t>
      </w:r>
      <w:r w:rsidR="00C865FD" w:rsidRPr="00C865FD">
        <w:rPr>
          <w:rFonts w:ascii="Times New Roman" w:eastAsia="宋体" w:hAnsi="Times New Roman" w:cs="Times New Roman" w:hint="eastAsia"/>
          <w:sz w:val="24"/>
          <w:highlight w:val="yellow"/>
        </w:rPr>
        <w:t>5#</w:t>
      </w:r>
      <w:r w:rsidR="00C865FD" w:rsidRPr="00C865FD">
        <w:rPr>
          <w:rFonts w:ascii="Times New Roman" w:eastAsia="宋体" w:hAnsi="Times New Roman" w:cs="Times New Roman" w:hint="eastAsia"/>
          <w:sz w:val="24"/>
          <w:highlight w:val="yellow"/>
        </w:rPr>
        <w:t>人才公寓、</w:t>
      </w:r>
      <w:r w:rsidR="00C865FD" w:rsidRPr="00C865FD">
        <w:rPr>
          <w:rFonts w:ascii="Times New Roman" w:eastAsia="宋体" w:hAnsi="Times New Roman" w:cs="Times New Roman" w:hint="eastAsia"/>
          <w:sz w:val="24"/>
          <w:highlight w:val="yellow"/>
        </w:rPr>
        <w:t>6#</w:t>
      </w:r>
      <w:r w:rsidR="00C865FD" w:rsidRPr="00C865FD">
        <w:rPr>
          <w:rFonts w:ascii="Times New Roman" w:eastAsia="宋体" w:hAnsi="Times New Roman" w:cs="Times New Roman" w:hint="eastAsia"/>
          <w:sz w:val="24"/>
          <w:highlight w:val="yellow"/>
        </w:rPr>
        <w:t>学生公寓、门卫及</w:t>
      </w:r>
      <w:r w:rsidR="00C865FD" w:rsidRPr="00C865FD">
        <w:rPr>
          <w:rFonts w:ascii="Times New Roman" w:eastAsia="宋体" w:hAnsi="Times New Roman" w:cs="Times New Roman"/>
          <w:sz w:val="24"/>
          <w:highlight w:val="yellow"/>
        </w:rPr>
        <w:t>配套用房</w:t>
      </w:r>
      <w:r w:rsidR="00C865FD" w:rsidRPr="00C865FD">
        <w:rPr>
          <w:rFonts w:ascii="Times New Roman" w:eastAsia="宋体" w:hAnsi="Times New Roman" w:cs="Times New Roman" w:hint="eastAsia"/>
          <w:sz w:val="24"/>
          <w:highlight w:val="yellow"/>
        </w:rPr>
        <w:t>、</w:t>
      </w:r>
      <w:r w:rsidR="00C865FD" w:rsidRPr="00C865FD">
        <w:rPr>
          <w:rFonts w:ascii="Times New Roman" w:eastAsia="宋体" w:hAnsi="Times New Roman" w:cs="Times New Roman"/>
          <w:sz w:val="24"/>
          <w:highlight w:val="yellow"/>
        </w:rPr>
        <w:t>室外</w:t>
      </w:r>
      <w:r w:rsidR="00C865FD" w:rsidRPr="00C865FD">
        <w:rPr>
          <w:rFonts w:ascii="Times New Roman" w:eastAsia="宋体" w:hAnsi="Times New Roman" w:cs="Times New Roman" w:hint="eastAsia"/>
          <w:sz w:val="24"/>
          <w:highlight w:val="yellow"/>
        </w:rPr>
        <w:t>建筑智能化系统工程）</w:t>
      </w:r>
      <w:r w:rsidRPr="00A610BE">
        <w:rPr>
          <w:rFonts w:ascii="Times New Roman" w:eastAsia="宋体" w:hAnsi="Times New Roman" w:cs="Times New Roman"/>
          <w:sz w:val="24"/>
        </w:rPr>
        <w:t>相关的深化设计、设备、材料及软件的供应、安装、调试、验收、培训、售后服务，负责协调本项目智能化工程与土建、机电安装、装修工程的施工配合。</w:t>
      </w:r>
    </w:p>
    <w:p w:rsidR="002814B2" w:rsidRPr="00A610BE" w:rsidRDefault="002814B2" w:rsidP="006C1EE3">
      <w:pPr>
        <w:pStyle w:val="IF-5"/>
        <w:numPr>
          <w:ilvl w:val="0"/>
          <w:numId w:val="8"/>
        </w:numPr>
        <w:suppressAutoHyphens w:val="0"/>
        <w:spacing w:before="156" w:after="156" w:line="360" w:lineRule="auto"/>
        <w:rPr>
          <w:rFonts w:ascii="Times New Roman" w:eastAsia="宋体" w:hAnsi="Times New Roman"/>
          <w:bCs/>
          <w:kern w:val="2"/>
          <w:szCs w:val="32"/>
        </w:rPr>
      </w:pPr>
      <w:bookmarkStart w:id="24" w:name="_Toc27584"/>
      <w:bookmarkStart w:id="25" w:name="_Toc452022129"/>
      <w:bookmarkStart w:id="26" w:name="_Toc499893071"/>
      <w:bookmarkStart w:id="27" w:name="_Toc19201442"/>
      <w:bookmarkStart w:id="28" w:name="_Toc22984323"/>
      <w:r w:rsidRPr="00A610BE">
        <w:rPr>
          <w:rFonts w:ascii="Times New Roman" w:eastAsia="宋体" w:hAnsi="Times New Roman"/>
          <w:bCs/>
          <w:kern w:val="2"/>
          <w:szCs w:val="32"/>
        </w:rPr>
        <w:lastRenderedPageBreak/>
        <w:t>项目管理要求</w:t>
      </w:r>
      <w:bookmarkEnd w:id="24"/>
      <w:bookmarkEnd w:id="25"/>
      <w:bookmarkEnd w:id="26"/>
      <w:bookmarkEnd w:id="27"/>
      <w:bookmarkEnd w:id="28"/>
    </w:p>
    <w:p w:rsidR="00B0148B" w:rsidRPr="00A610BE" w:rsidRDefault="00B0148B" w:rsidP="00B0148B">
      <w:pPr>
        <w:pStyle w:val="a3"/>
        <w:keepNext/>
        <w:keepLines/>
        <w:numPr>
          <w:ilvl w:val="0"/>
          <w:numId w:val="10"/>
        </w:numPr>
        <w:spacing w:beforeLines="50" w:before="156" w:afterLines="50" w:after="156" w:line="360" w:lineRule="auto"/>
        <w:ind w:firstLineChars="0"/>
        <w:outlineLvl w:val="5"/>
        <w:rPr>
          <w:rFonts w:ascii="Times New Roman" w:eastAsia="宋体" w:hAnsi="Times New Roman" w:cs="Times New Roman"/>
          <w:b/>
          <w:bCs/>
          <w:vanish/>
          <w:sz w:val="30"/>
          <w:szCs w:val="30"/>
        </w:rPr>
      </w:pPr>
      <w:bookmarkStart w:id="29" w:name="_Toc20679665"/>
      <w:bookmarkStart w:id="30" w:name="_Toc20679836"/>
      <w:bookmarkStart w:id="31" w:name="_Toc20679999"/>
      <w:bookmarkEnd w:id="29"/>
      <w:bookmarkEnd w:id="30"/>
      <w:bookmarkEnd w:id="31"/>
    </w:p>
    <w:p w:rsidR="00B0148B" w:rsidRPr="00A610BE" w:rsidRDefault="00B0148B" w:rsidP="00B0148B">
      <w:pPr>
        <w:pStyle w:val="a3"/>
        <w:keepNext/>
        <w:keepLines/>
        <w:numPr>
          <w:ilvl w:val="0"/>
          <w:numId w:val="10"/>
        </w:numPr>
        <w:spacing w:beforeLines="50" w:before="156" w:afterLines="50" w:after="156" w:line="360" w:lineRule="auto"/>
        <w:ind w:firstLineChars="0"/>
        <w:outlineLvl w:val="5"/>
        <w:rPr>
          <w:rFonts w:ascii="Times New Roman" w:eastAsia="宋体" w:hAnsi="Times New Roman" w:cs="Times New Roman"/>
          <w:b/>
          <w:bCs/>
          <w:vanish/>
          <w:sz w:val="30"/>
          <w:szCs w:val="30"/>
        </w:rPr>
      </w:pPr>
    </w:p>
    <w:p w:rsidR="00B0148B" w:rsidRPr="00A610BE" w:rsidRDefault="00B0148B" w:rsidP="00B0148B">
      <w:pPr>
        <w:pStyle w:val="a3"/>
        <w:keepNext/>
        <w:keepLines/>
        <w:numPr>
          <w:ilvl w:val="0"/>
          <w:numId w:val="10"/>
        </w:numPr>
        <w:spacing w:beforeLines="50" w:before="156" w:afterLines="50" w:after="156" w:line="360" w:lineRule="auto"/>
        <w:ind w:firstLineChars="0"/>
        <w:outlineLvl w:val="5"/>
        <w:rPr>
          <w:rFonts w:ascii="Times New Roman" w:eastAsia="宋体" w:hAnsi="Times New Roman" w:cs="Times New Roman"/>
          <w:b/>
          <w:bCs/>
          <w:vanish/>
          <w:sz w:val="30"/>
          <w:szCs w:val="30"/>
        </w:rPr>
      </w:pPr>
    </w:p>
    <w:p w:rsidR="002814B2" w:rsidRPr="00A610BE" w:rsidRDefault="002814B2" w:rsidP="00B0148B">
      <w:pPr>
        <w:pStyle w:val="IF-6"/>
        <w:numPr>
          <w:ilvl w:val="1"/>
          <w:numId w:val="10"/>
        </w:numPr>
        <w:spacing w:before="156" w:after="156"/>
        <w:rPr>
          <w:rFonts w:ascii="Times New Roman" w:eastAsia="宋体" w:hAnsi="Times New Roman" w:cs="Times New Roman"/>
        </w:rPr>
      </w:pPr>
      <w:r w:rsidRPr="00A610BE">
        <w:rPr>
          <w:rFonts w:ascii="Times New Roman" w:eastAsia="宋体" w:hAnsi="Times New Roman" w:cs="Times New Roman"/>
        </w:rPr>
        <w:t>项目管理内容</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投标人应依据招标人提供的所有图纸文件、国家现行规范与标准、技术规格及要求编制招标工程的项目实施规划，其内容应不少于以下几个方面：</w:t>
      </w:r>
    </w:p>
    <w:p w:rsidR="002814B2" w:rsidRPr="00A610BE" w:rsidRDefault="002814B2" w:rsidP="006C1EE3">
      <w:pPr>
        <w:pStyle w:val="a3"/>
        <w:numPr>
          <w:ilvl w:val="0"/>
          <w:numId w:val="11"/>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项目管理目标、项目管理组织机构、项目总体安排；</w:t>
      </w:r>
    </w:p>
    <w:p w:rsidR="002814B2" w:rsidRPr="00A610BE" w:rsidRDefault="002814B2" w:rsidP="006C1EE3">
      <w:pPr>
        <w:pStyle w:val="a3"/>
        <w:numPr>
          <w:ilvl w:val="0"/>
          <w:numId w:val="11"/>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智能建筑化系统工程建设目标、质量目标、工期目标和安全目标；</w:t>
      </w:r>
    </w:p>
    <w:p w:rsidR="002814B2" w:rsidRPr="00A610BE" w:rsidRDefault="002814B2" w:rsidP="006C1EE3">
      <w:pPr>
        <w:pStyle w:val="a3"/>
        <w:numPr>
          <w:ilvl w:val="0"/>
          <w:numId w:val="11"/>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详细说明下述项目管理的方法和保证措施：项目进度控制、项目质量控制、项目安全控制、项目组织管理、项目材料管理、项目技术管理、项目合同管理、项目信息管理、项目现场协调管理、项目风险管理、系统开通运行及竣工验收管理、工程后期的保修维护管理等；</w:t>
      </w:r>
    </w:p>
    <w:p w:rsidR="002814B2" w:rsidRPr="00A610BE" w:rsidRDefault="002814B2" w:rsidP="006C1EE3">
      <w:pPr>
        <w:pStyle w:val="a3"/>
        <w:numPr>
          <w:ilvl w:val="0"/>
          <w:numId w:val="11"/>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应明确与所有相关专业的接口、技术界面和分工界面；</w:t>
      </w:r>
    </w:p>
    <w:p w:rsidR="002814B2" w:rsidRPr="00A610BE" w:rsidRDefault="002814B2" w:rsidP="006C1EE3">
      <w:pPr>
        <w:pStyle w:val="a3"/>
        <w:numPr>
          <w:ilvl w:val="0"/>
          <w:numId w:val="11"/>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施工现场配置的管理人员、技术人员、施工人员的组成、数量及进场的时间安排；</w:t>
      </w:r>
    </w:p>
    <w:p w:rsidR="002814B2" w:rsidRPr="00A610BE" w:rsidRDefault="002814B2" w:rsidP="006C1EE3">
      <w:pPr>
        <w:pStyle w:val="a3"/>
        <w:numPr>
          <w:ilvl w:val="0"/>
          <w:numId w:val="11"/>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说明如何进行与招标人、土建安装总承包、监理、设计方、设备供应商及其他分包商的协调，如何充分体现管理优势的项目管理措施方法和必要的承诺，尤其是与土建安装总承包、装修分包单位的配合和措施；</w:t>
      </w:r>
    </w:p>
    <w:p w:rsidR="002814B2" w:rsidRPr="00A610BE" w:rsidRDefault="002814B2" w:rsidP="006C1EE3">
      <w:pPr>
        <w:pStyle w:val="a3"/>
        <w:numPr>
          <w:ilvl w:val="0"/>
          <w:numId w:val="11"/>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其它有利于招标人的各项承诺；</w:t>
      </w:r>
    </w:p>
    <w:p w:rsidR="002814B2" w:rsidRPr="00A610BE" w:rsidRDefault="002814B2" w:rsidP="006C1EE3">
      <w:pPr>
        <w:pStyle w:val="a3"/>
        <w:numPr>
          <w:ilvl w:val="0"/>
          <w:numId w:val="11"/>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项目管理工作计划表：包括系统设备需求计划、智能化系统深化设计、设备材料供应、安装、调试、验收、培训、售后服务计划等。</w:t>
      </w:r>
    </w:p>
    <w:p w:rsidR="002814B2" w:rsidRPr="00A610BE" w:rsidRDefault="002814B2" w:rsidP="006C1EE3">
      <w:pPr>
        <w:pStyle w:val="IF-6"/>
        <w:numPr>
          <w:ilvl w:val="1"/>
          <w:numId w:val="10"/>
        </w:numPr>
        <w:spacing w:before="156" w:after="156"/>
        <w:rPr>
          <w:rFonts w:ascii="Times New Roman" w:eastAsia="宋体" w:hAnsi="Times New Roman" w:cs="Times New Roman"/>
        </w:rPr>
      </w:pPr>
      <w:r w:rsidRPr="00A610BE">
        <w:rPr>
          <w:rFonts w:ascii="Times New Roman" w:eastAsia="宋体" w:hAnsi="Times New Roman" w:cs="Times New Roman"/>
        </w:rPr>
        <w:t>项目管理组织要求</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中标人应在施工现场设立项目部，建立与土建安装总承包方管理相配套的组织机构，项目部组成人员和机构必须经招标人和监理共同确认，该机构未经批准不能擅自调整撤消。</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中标人负责对智能化系统工程的项目施工人员及设备材料供应商进行统一管理。</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本智能化系统工程对项目经理、设计负责人、技术负责人的要求如下：</w:t>
      </w:r>
    </w:p>
    <w:p w:rsidR="002814B2" w:rsidRPr="00A610BE" w:rsidRDefault="002814B2" w:rsidP="006C1EE3">
      <w:pPr>
        <w:pStyle w:val="a3"/>
        <w:numPr>
          <w:ilvl w:val="0"/>
          <w:numId w:val="12"/>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经确认的项目经理只能担任本项目的工作，未经招标人批准同意不得擅</w:t>
      </w:r>
      <w:r w:rsidRPr="00A610BE">
        <w:rPr>
          <w:rFonts w:ascii="Times New Roman" w:eastAsia="宋体" w:hAnsi="Times New Roman" w:cs="Times New Roman"/>
          <w:sz w:val="24"/>
        </w:rPr>
        <w:lastRenderedPageBreak/>
        <w:t>自调整更换，兼任其他工作；</w:t>
      </w:r>
    </w:p>
    <w:p w:rsidR="002814B2" w:rsidRPr="00A610BE" w:rsidRDefault="002814B2" w:rsidP="006C1EE3">
      <w:pPr>
        <w:pStyle w:val="a3"/>
        <w:numPr>
          <w:ilvl w:val="0"/>
          <w:numId w:val="12"/>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项目经理及项目主管人员须常驻工地，如因出差、探亲等原因离开合肥市须事先书面向招标人提出申请，获得同意方可离开；</w:t>
      </w:r>
    </w:p>
    <w:p w:rsidR="002814B2" w:rsidRPr="00A610BE" w:rsidRDefault="002814B2" w:rsidP="006C1EE3">
      <w:pPr>
        <w:pStyle w:val="a3"/>
        <w:numPr>
          <w:ilvl w:val="0"/>
          <w:numId w:val="12"/>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招标人将每月组织对项目主管人员进行考核，对考核不合格人员，招标人有权要求更换。</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对施工作业人员的要求：</w:t>
      </w:r>
    </w:p>
    <w:p w:rsidR="002814B2" w:rsidRPr="00A610BE" w:rsidRDefault="002814B2" w:rsidP="006C1EE3">
      <w:pPr>
        <w:pStyle w:val="a3"/>
        <w:numPr>
          <w:ilvl w:val="0"/>
          <w:numId w:val="13"/>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参加智能化系统施工的人员应具有从事相应智能化系统施工作业的经历和经验；</w:t>
      </w:r>
    </w:p>
    <w:p w:rsidR="002814B2" w:rsidRPr="00A610BE" w:rsidRDefault="002814B2" w:rsidP="006C1EE3">
      <w:pPr>
        <w:pStyle w:val="a3"/>
        <w:numPr>
          <w:ilvl w:val="0"/>
          <w:numId w:val="13"/>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参加智能化系统施工安装的人员须经相关智能化系统职业技术培训或设备厂商的安装技术培训；</w:t>
      </w:r>
    </w:p>
    <w:p w:rsidR="002814B2" w:rsidRPr="00A610BE" w:rsidRDefault="002814B2" w:rsidP="006C1EE3">
      <w:pPr>
        <w:pStyle w:val="a3"/>
        <w:numPr>
          <w:ilvl w:val="0"/>
          <w:numId w:val="13"/>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招标人将每月组织对施工队伍进行考核，对考核不合格施工队或施工人员，招标人有权要求更换。</w:t>
      </w:r>
    </w:p>
    <w:p w:rsidR="002814B2" w:rsidRPr="00A610BE" w:rsidRDefault="002814B2" w:rsidP="006C1EE3">
      <w:pPr>
        <w:pStyle w:val="IF-6"/>
        <w:numPr>
          <w:ilvl w:val="1"/>
          <w:numId w:val="10"/>
        </w:numPr>
        <w:spacing w:before="156" w:after="156"/>
        <w:rPr>
          <w:rFonts w:ascii="Times New Roman" w:eastAsia="宋体" w:hAnsi="Times New Roman" w:cs="Times New Roman"/>
        </w:rPr>
      </w:pPr>
      <w:r w:rsidRPr="00A610BE">
        <w:rPr>
          <w:rFonts w:ascii="Times New Roman" w:eastAsia="宋体" w:hAnsi="Times New Roman" w:cs="Times New Roman"/>
        </w:rPr>
        <w:t>项目管理的责任</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中标人负责中国科学院量子信息与量子科技创新研究院</w:t>
      </w:r>
      <w:r w:rsidR="00C865FD" w:rsidRPr="00C865FD">
        <w:rPr>
          <w:rFonts w:ascii="Times New Roman" w:eastAsia="宋体" w:hAnsi="Times New Roman" w:cs="Times New Roman"/>
          <w:sz w:val="24"/>
          <w:highlight w:val="yellow"/>
        </w:rPr>
        <w:t>中国科学院量子信息与量子科技创新研究院智能化系统工程</w:t>
      </w:r>
      <w:r w:rsidR="00C865FD" w:rsidRPr="00C865FD">
        <w:rPr>
          <w:rFonts w:ascii="Times New Roman" w:eastAsia="宋体" w:hAnsi="Times New Roman" w:cs="Times New Roman" w:hint="eastAsia"/>
          <w:sz w:val="24"/>
          <w:highlight w:val="yellow"/>
        </w:rPr>
        <w:t>（</w:t>
      </w:r>
      <w:r w:rsidR="00C865FD" w:rsidRPr="00C865FD">
        <w:rPr>
          <w:rFonts w:ascii="Times New Roman" w:eastAsia="宋体" w:hAnsi="Times New Roman" w:cs="Times New Roman"/>
          <w:sz w:val="24"/>
          <w:highlight w:val="yellow"/>
        </w:rPr>
        <w:t>科研办公区</w:t>
      </w:r>
      <w:r w:rsidR="00C865FD" w:rsidRPr="00C865FD">
        <w:rPr>
          <w:rFonts w:ascii="Times New Roman" w:eastAsia="宋体" w:hAnsi="Times New Roman" w:cs="Times New Roman" w:hint="eastAsia"/>
          <w:sz w:val="24"/>
          <w:highlight w:val="yellow"/>
        </w:rPr>
        <w:t>1</w:t>
      </w:r>
      <w:r w:rsidR="00C865FD" w:rsidRPr="00C865FD">
        <w:rPr>
          <w:rFonts w:ascii="Times New Roman" w:eastAsia="宋体" w:hAnsi="Times New Roman" w:cs="Times New Roman" w:hint="eastAsia"/>
          <w:sz w:val="24"/>
          <w:highlight w:val="yellow"/>
        </w:rPr>
        <w:t>—</w:t>
      </w:r>
      <w:r w:rsidR="00C865FD" w:rsidRPr="00C865FD">
        <w:rPr>
          <w:rFonts w:ascii="Times New Roman" w:eastAsia="宋体" w:hAnsi="Times New Roman" w:cs="Times New Roman" w:hint="eastAsia"/>
          <w:sz w:val="24"/>
          <w:highlight w:val="yellow"/>
        </w:rPr>
        <w:t>15#</w:t>
      </w:r>
      <w:r w:rsidR="00C865FD" w:rsidRPr="00C865FD">
        <w:rPr>
          <w:rFonts w:ascii="Times New Roman" w:eastAsia="宋体" w:hAnsi="Times New Roman" w:cs="Times New Roman" w:hint="eastAsia"/>
          <w:sz w:val="24"/>
          <w:highlight w:val="yellow"/>
        </w:rPr>
        <w:t>专家楼、门卫及</w:t>
      </w:r>
      <w:r w:rsidR="00C865FD" w:rsidRPr="00C865FD">
        <w:rPr>
          <w:rFonts w:ascii="Times New Roman" w:eastAsia="宋体" w:hAnsi="Times New Roman" w:cs="Times New Roman"/>
          <w:sz w:val="24"/>
          <w:highlight w:val="yellow"/>
        </w:rPr>
        <w:t>配套用房</w:t>
      </w:r>
      <w:r w:rsidR="00C865FD" w:rsidRPr="00C865FD">
        <w:rPr>
          <w:rFonts w:ascii="Times New Roman" w:eastAsia="宋体" w:hAnsi="Times New Roman" w:cs="Times New Roman" w:hint="eastAsia"/>
          <w:sz w:val="24"/>
          <w:highlight w:val="yellow"/>
        </w:rPr>
        <w:t>、</w:t>
      </w:r>
      <w:r w:rsidR="00C865FD" w:rsidRPr="00C865FD">
        <w:rPr>
          <w:rFonts w:ascii="Times New Roman" w:eastAsia="宋体" w:hAnsi="Times New Roman" w:cs="Times New Roman"/>
          <w:sz w:val="24"/>
          <w:highlight w:val="yellow"/>
        </w:rPr>
        <w:t>室外</w:t>
      </w:r>
      <w:r w:rsidR="00C865FD" w:rsidRPr="00C865FD">
        <w:rPr>
          <w:rFonts w:ascii="Times New Roman" w:eastAsia="宋体" w:hAnsi="Times New Roman" w:cs="Times New Roman" w:hint="eastAsia"/>
          <w:sz w:val="24"/>
          <w:highlight w:val="yellow"/>
        </w:rPr>
        <w:t>建筑智能化系统工程；生活</w:t>
      </w:r>
      <w:r w:rsidR="00C865FD" w:rsidRPr="00C865FD">
        <w:rPr>
          <w:rFonts w:ascii="Times New Roman" w:eastAsia="宋体" w:hAnsi="Times New Roman" w:cs="Times New Roman"/>
          <w:sz w:val="24"/>
          <w:highlight w:val="yellow"/>
        </w:rPr>
        <w:t>配套区</w:t>
      </w:r>
      <w:r w:rsidR="00C865FD" w:rsidRPr="00C865FD">
        <w:rPr>
          <w:rFonts w:ascii="Times New Roman" w:eastAsia="宋体" w:hAnsi="Times New Roman" w:cs="Times New Roman" w:hint="eastAsia"/>
          <w:sz w:val="24"/>
          <w:highlight w:val="yellow"/>
        </w:rPr>
        <w:t>文体</w:t>
      </w:r>
      <w:r w:rsidR="00C865FD" w:rsidRPr="00C865FD">
        <w:rPr>
          <w:rFonts w:ascii="Times New Roman" w:eastAsia="宋体" w:hAnsi="Times New Roman" w:cs="Times New Roman"/>
          <w:sz w:val="24"/>
          <w:highlight w:val="yellow"/>
        </w:rPr>
        <w:t>中心、</w:t>
      </w:r>
      <w:r w:rsidR="00C865FD" w:rsidRPr="00C865FD">
        <w:rPr>
          <w:rFonts w:ascii="Times New Roman" w:eastAsia="宋体" w:hAnsi="Times New Roman" w:cs="Times New Roman" w:hint="eastAsia"/>
          <w:sz w:val="24"/>
          <w:highlight w:val="yellow"/>
        </w:rPr>
        <w:t>1</w:t>
      </w:r>
      <w:r w:rsidR="00C865FD" w:rsidRPr="00C865FD">
        <w:rPr>
          <w:rFonts w:ascii="Times New Roman" w:eastAsia="宋体" w:hAnsi="Times New Roman" w:cs="Times New Roman" w:hint="eastAsia"/>
          <w:sz w:val="24"/>
          <w:highlight w:val="yellow"/>
        </w:rPr>
        <w:t>—</w:t>
      </w:r>
      <w:r w:rsidR="00C865FD" w:rsidRPr="00C865FD">
        <w:rPr>
          <w:rFonts w:ascii="Times New Roman" w:eastAsia="宋体" w:hAnsi="Times New Roman" w:cs="Times New Roman" w:hint="eastAsia"/>
          <w:sz w:val="24"/>
          <w:highlight w:val="yellow"/>
        </w:rPr>
        <w:t>5#</w:t>
      </w:r>
      <w:r w:rsidR="00C865FD" w:rsidRPr="00C865FD">
        <w:rPr>
          <w:rFonts w:ascii="Times New Roman" w:eastAsia="宋体" w:hAnsi="Times New Roman" w:cs="Times New Roman" w:hint="eastAsia"/>
          <w:sz w:val="24"/>
          <w:highlight w:val="yellow"/>
        </w:rPr>
        <w:t>人才公寓、</w:t>
      </w:r>
      <w:r w:rsidR="00C865FD" w:rsidRPr="00C865FD">
        <w:rPr>
          <w:rFonts w:ascii="Times New Roman" w:eastAsia="宋体" w:hAnsi="Times New Roman" w:cs="Times New Roman" w:hint="eastAsia"/>
          <w:sz w:val="24"/>
          <w:highlight w:val="yellow"/>
        </w:rPr>
        <w:t>6#</w:t>
      </w:r>
      <w:r w:rsidR="00C865FD" w:rsidRPr="00C865FD">
        <w:rPr>
          <w:rFonts w:ascii="Times New Roman" w:eastAsia="宋体" w:hAnsi="Times New Roman" w:cs="Times New Roman" w:hint="eastAsia"/>
          <w:sz w:val="24"/>
          <w:highlight w:val="yellow"/>
        </w:rPr>
        <w:t>学生公寓、门卫及</w:t>
      </w:r>
      <w:r w:rsidR="00C865FD" w:rsidRPr="00C865FD">
        <w:rPr>
          <w:rFonts w:ascii="Times New Roman" w:eastAsia="宋体" w:hAnsi="Times New Roman" w:cs="Times New Roman"/>
          <w:sz w:val="24"/>
          <w:highlight w:val="yellow"/>
        </w:rPr>
        <w:t>配套用房</w:t>
      </w:r>
      <w:r w:rsidR="00C865FD" w:rsidRPr="00C865FD">
        <w:rPr>
          <w:rFonts w:ascii="Times New Roman" w:eastAsia="宋体" w:hAnsi="Times New Roman" w:cs="Times New Roman" w:hint="eastAsia"/>
          <w:sz w:val="24"/>
          <w:highlight w:val="yellow"/>
        </w:rPr>
        <w:t>、</w:t>
      </w:r>
      <w:r w:rsidR="00C865FD" w:rsidRPr="00C865FD">
        <w:rPr>
          <w:rFonts w:ascii="Times New Roman" w:eastAsia="宋体" w:hAnsi="Times New Roman" w:cs="Times New Roman"/>
          <w:sz w:val="24"/>
          <w:highlight w:val="yellow"/>
        </w:rPr>
        <w:t>室外</w:t>
      </w:r>
      <w:r w:rsidR="00C865FD" w:rsidRPr="00C865FD">
        <w:rPr>
          <w:rFonts w:ascii="Times New Roman" w:eastAsia="宋体" w:hAnsi="Times New Roman" w:cs="Times New Roman" w:hint="eastAsia"/>
          <w:sz w:val="24"/>
          <w:highlight w:val="yellow"/>
        </w:rPr>
        <w:t>建筑智能化系统工程）</w:t>
      </w:r>
      <w:r w:rsidRPr="00A610BE">
        <w:rPr>
          <w:rFonts w:ascii="Times New Roman" w:eastAsia="宋体" w:hAnsi="Times New Roman" w:cs="Times New Roman"/>
          <w:sz w:val="24"/>
        </w:rPr>
        <w:t>项目的全面管理工作，直接负责智能化系统工程项目管理、工程施工两个方面的管理工作。项目经理对本项目智能化工程的技术、质量、工期、成本、风险承担直接责任，负责审查和签署本工程技术经济文件；负责对智能化系统设备供应商的管理和协调的工作；负责与土建安装总承包商对智能化系统工程管理界面、施工界面、施工工期、进场作业等进行协调；负责主持智能化系统工程例会和专业技术协调会。</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中标人负责中国科学院量子信息与量子科技创新研究院</w:t>
      </w:r>
      <w:r w:rsidR="00C865FD" w:rsidRPr="00C865FD">
        <w:rPr>
          <w:rFonts w:ascii="Times New Roman" w:eastAsia="宋体" w:hAnsi="Times New Roman" w:cs="Times New Roman"/>
          <w:sz w:val="24"/>
          <w:highlight w:val="yellow"/>
        </w:rPr>
        <w:t>中国科学院量子信息与量子科技创新研究院智能化系统工程</w:t>
      </w:r>
      <w:r w:rsidR="00C865FD" w:rsidRPr="00C865FD">
        <w:rPr>
          <w:rFonts w:ascii="Times New Roman" w:eastAsia="宋体" w:hAnsi="Times New Roman" w:cs="Times New Roman" w:hint="eastAsia"/>
          <w:sz w:val="24"/>
          <w:highlight w:val="yellow"/>
        </w:rPr>
        <w:t>（</w:t>
      </w:r>
      <w:r w:rsidR="00C865FD" w:rsidRPr="00C865FD">
        <w:rPr>
          <w:rFonts w:ascii="Times New Roman" w:eastAsia="宋体" w:hAnsi="Times New Roman" w:cs="Times New Roman"/>
          <w:sz w:val="24"/>
          <w:highlight w:val="yellow"/>
        </w:rPr>
        <w:t>科研办公区</w:t>
      </w:r>
      <w:r w:rsidR="00C865FD" w:rsidRPr="00C865FD">
        <w:rPr>
          <w:rFonts w:ascii="Times New Roman" w:eastAsia="宋体" w:hAnsi="Times New Roman" w:cs="Times New Roman" w:hint="eastAsia"/>
          <w:sz w:val="24"/>
          <w:highlight w:val="yellow"/>
        </w:rPr>
        <w:t>1</w:t>
      </w:r>
      <w:r w:rsidR="00C865FD" w:rsidRPr="00C865FD">
        <w:rPr>
          <w:rFonts w:ascii="Times New Roman" w:eastAsia="宋体" w:hAnsi="Times New Roman" w:cs="Times New Roman" w:hint="eastAsia"/>
          <w:sz w:val="24"/>
          <w:highlight w:val="yellow"/>
        </w:rPr>
        <w:t>—</w:t>
      </w:r>
      <w:r w:rsidR="00C865FD" w:rsidRPr="00C865FD">
        <w:rPr>
          <w:rFonts w:ascii="Times New Roman" w:eastAsia="宋体" w:hAnsi="Times New Roman" w:cs="Times New Roman" w:hint="eastAsia"/>
          <w:sz w:val="24"/>
          <w:highlight w:val="yellow"/>
        </w:rPr>
        <w:t>15#</w:t>
      </w:r>
      <w:r w:rsidR="00C865FD" w:rsidRPr="00C865FD">
        <w:rPr>
          <w:rFonts w:ascii="Times New Roman" w:eastAsia="宋体" w:hAnsi="Times New Roman" w:cs="Times New Roman" w:hint="eastAsia"/>
          <w:sz w:val="24"/>
          <w:highlight w:val="yellow"/>
        </w:rPr>
        <w:t>专家楼、门卫及</w:t>
      </w:r>
      <w:r w:rsidR="00C865FD" w:rsidRPr="00C865FD">
        <w:rPr>
          <w:rFonts w:ascii="Times New Roman" w:eastAsia="宋体" w:hAnsi="Times New Roman" w:cs="Times New Roman"/>
          <w:sz w:val="24"/>
          <w:highlight w:val="yellow"/>
        </w:rPr>
        <w:t>配套用房</w:t>
      </w:r>
      <w:r w:rsidR="00C865FD" w:rsidRPr="00C865FD">
        <w:rPr>
          <w:rFonts w:ascii="Times New Roman" w:eastAsia="宋体" w:hAnsi="Times New Roman" w:cs="Times New Roman" w:hint="eastAsia"/>
          <w:sz w:val="24"/>
          <w:highlight w:val="yellow"/>
        </w:rPr>
        <w:t>、</w:t>
      </w:r>
      <w:r w:rsidR="00C865FD" w:rsidRPr="00C865FD">
        <w:rPr>
          <w:rFonts w:ascii="Times New Roman" w:eastAsia="宋体" w:hAnsi="Times New Roman" w:cs="Times New Roman"/>
          <w:sz w:val="24"/>
          <w:highlight w:val="yellow"/>
        </w:rPr>
        <w:t>室外</w:t>
      </w:r>
      <w:r w:rsidR="00C865FD" w:rsidRPr="00C865FD">
        <w:rPr>
          <w:rFonts w:ascii="Times New Roman" w:eastAsia="宋体" w:hAnsi="Times New Roman" w:cs="Times New Roman" w:hint="eastAsia"/>
          <w:sz w:val="24"/>
          <w:highlight w:val="yellow"/>
        </w:rPr>
        <w:t>建筑智能化系统工程；生活</w:t>
      </w:r>
      <w:r w:rsidR="00C865FD" w:rsidRPr="00C865FD">
        <w:rPr>
          <w:rFonts w:ascii="Times New Roman" w:eastAsia="宋体" w:hAnsi="Times New Roman" w:cs="Times New Roman"/>
          <w:sz w:val="24"/>
          <w:highlight w:val="yellow"/>
        </w:rPr>
        <w:t>配套区</w:t>
      </w:r>
      <w:r w:rsidR="00C865FD" w:rsidRPr="00C865FD">
        <w:rPr>
          <w:rFonts w:ascii="Times New Roman" w:eastAsia="宋体" w:hAnsi="Times New Roman" w:cs="Times New Roman" w:hint="eastAsia"/>
          <w:sz w:val="24"/>
          <w:highlight w:val="yellow"/>
        </w:rPr>
        <w:t>文体</w:t>
      </w:r>
      <w:r w:rsidR="00C865FD" w:rsidRPr="00C865FD">
        <w:rPr>
          <w:rFonts w:ascii="Times New Roman" w:eastAsia="宋体" w:hAnsi="Times New Roman" w:cs="Times New Roman"/>
          <w:sz w:val="24"/>
          <w:highlight w:val="yellow"/>
        </w:rPr>
        <w:t>中心、</w:t>
      </w:r>
      <w:r w:rsidR="00C865FD" w:rsidRPr="00C865FD">
        <w:rPr>
          <w:rFonts w:ascii="Times New Roman" w:eastAsia="宋体" w:hAnsi="Times New Roman" w:cs="Times New Roman" w:hint="eastAsia"/>
          <w:sz w:val="24"/>
          <w:highlight w:val="yellow"/>
        </w:rPr>
        <w:t>1</w:t>
      </w:r>
      <w:r w:rsidR="00C865FD" w:rsidRPr="00C865FD">
        <w:rPr>
          <w:rFonts w:ascii="Times New Roman" w:eastAsia="宋体" w:hAnsi="Times New Roman" w:cs="Times New Roman" w:hint="eastAsia"/>
          <w:sz w:val="24"/>
          <w:highlight w:val="yellow"/>
        </w:rPr>
        <w:t>—</w:t>
      </w:r>
      <w:r w:rsidR="00C865FD" w:rsidRPr="00C865FD">
        <w:rPr>
          <w:rFonts w:ascii="Times New Roman" w:eastAsia="宋体" w:hAnsi="Times New Roman" w:cs="Times New Roman" w:hint="eastAsia"/>
          <w:sz w:val="24"/>
          <w:highlight w:val="yellow"/>
        </w:rPr>
        <w:t>5#</w:t>
      </w:r>
      <w:r w:rsidR="00C865FD" w:rsidRPr="00C865FD">
        <w:rPr>
          <w:rFonts w:ascii="Times New Roman" w:eastAsia="宋体" w:hAnsi="Times New Roman" w:cs="Times New Roman" w:hint="eastAsia"/>
          <w:sz w:val="24"/>
          <w:highlight w:val="yellow"/>
        </w:rPr>
        <w:t>人才公寓、</w:t>
      </w:r>
      <w:r w:rsidR="00C865FD" w:rsidRPr="00C865FD">
        <w:rPr>
          <w:rFonts w:ascii="Times New Roman" w:eastAsia="宋体" w:hAnsi="Times New Roman" w:cs="Times New Roman" w:hint="eastAsia"/>
          <w:sz w:val="24"/>
          <w:highlight w:val="yellow"/>
        </w:rPr>
        <w:t>6#</w:t>
      </w:r>
      <w:r w:rsidR="00C865FD" w:rsidRPr="00C865FD">
        <w:rPr>
          <w:rFonts w:ascii="Times New Roman" w:eastAsia="宋体" w:hAnsi="Times New Roman" w:cs="Times New Roman" w:hint="eastAsia"/>
          <w:sz w:val="24"/>
          <w:highlight w:val="yellow"/>
        </w:rPr>
        <w:t>学生公寓、门卫及</w:t>
      </w:r>
      <w:r w:rsidR="00C865FD" w:rsidRPr="00C865FD">
        <w:rPr>
          <w:rFonts w:ascii="Times New Roman" w:eastAsia="宋体" w:hAnsi="Times New Roman" w:cs="Times New Roman"/>
          <w:sz w:val="24"/>
          <w:highlight w:val="yellow"/>
        </w:rPr>
        <w:t>配套用房</w:t>
      </w:r>
      <w:r w:rsidR="00C865FD" w:rsidRPr="00C865FD">
        <w:rPr>
          <w:rFonts w:ascii="Times New Roman" w:eastAsia="宋体" w:hAnsi="Times New Roman" w:cs="Times New Roman" w:hint="eastAsia"/>
          <w:sz w:val="24"/>
          <w:highlight w:val="yellow"/>
        </w:rPr>
        <w:t>、</w:t>
      </w:r>
      <w:r w:rsidR="00C865FD" w:rsidRPr="00C865FD">
        <w:rPr>
          <w:rFonts w:ascii="Times New Roman" w:eastAsia="宋体" w:hAnsi="Times New Roman" w:cs="Times New Roman"/>
          <w:sz w:val="24"/>
          <w:highlight w:val="yellow"/>
        </w:rPr>
        <w:t>室外</w:t>
      </w:r>
      <w:r w:rsidR="00C865FD" w:rsidRPr="00C865FD">
        <w:rPr>
          <w:rFonts w:ascii="Times New Roman" w:eastAsia="宋体" w:hAnsi="Times New Roman" w:cs="Times New Roman" w:hint="eastAsia"/>
          <w:sz w:val="24"/>
          <w:highlight w:val="yellow"/>
        </w:rPr>
        <w:t>建筑智能化系统工程）</w:t>
      </w:r>
      <w:r w:rsidRPr="00A610BE">
        <w:rPr>
          <w:rFonts w:ascii="Times New Roman" w:eastAsia="宋体" w:hAnsi="Times New Roman" w:cs="Times New Roman"/>
          <w:sz w:val="24"/>
        </w:rPr>
        <w:t>的日常事务的处理工作；负责编制本项目工程管理实施方案和计划书；负责对土建安装总承包商、设计方、监理、系统设备供应商等往来技术文件进行分类、确认、报审以及登记注</w:t>
      </w:r>
      <w:r w:rsidRPr="00A610BE">
        <w:rPr>
          <w:rFonts w:ascii="Times New Roman" w:eastAsia="宋体" w:hAnsi="Times New Roman" w:cs="Times New Roman"/>
          <w:sz w:val="24"/>
        </w:rPr>
        <w:lastRenderedPageBreak/>
        <w:t>册的工作；参加由招标人、监理、土建安装总承包商主持和召开的各种与智能化系统工程相关的工程例会及专业协调工作。</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中标人负责整个智能化系统工程的技术工作，直至全部智能化系统各项技术指标达到要求，全部智能化系统竣工验收，全部智能化系统正常开通运行投入使用，全部智能化系统移交招标人。</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项目管理实施应包括如下方面工作内容：编制《项目管理规划大纲》和《项目管理实施规划》，项目进度控制、项目质量控制、项目安全控制、项目组织管理、项目材料管理、项目技术管理、项目合同管理、项目信息管理、项目现场协调管理、项目风险管理、</w:t>
      </w:r>
      <w:r w:rsidRPr="00A610BE">
        <w:rPr>
          <w:rFonts w:ascii="Times New Roman" w:eastAsia="宋体" w:hAnsi="Times New Roman" w:cs="Times New Roman"/>
          <w:sz w:val="24"/>
        </w:rPr>
        <w:t xml:space="preserve"> </w:t>
      </w:r>
      <w:r w:rsidRPr="00A610BE">
        <w:rPr>
          <w:rFonts w:ascii="Times New Roman" w:eastAsia="宋体" w:hAnsi="Times New Roman" w:cs="Times New Roman"/>
          <w:sz w:val="24"/>
        </w:rPr>
        <w:t>系统开通运行及竣工验收、工程后期的保修维护管理等。</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中标人应每周向招标人和监理提供项目管理报告，说明智能化系统的施工进展情况。</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中标人负责智能化系统工程施工中与土建、装修、安装等专业在施工现场作业施工工序的配合工作。</w:t>
      </w:r>
    </w:p>
    <w:p w:rsidR="002814B2" w:rsidRPr="00A610BE" w:rsidRDefault="002814B2" w:rsidP="006C1EE3">
      <w:pPr>
        <w:pStyle w:val="IF-6"/>
        <w:numPr>
          <w:ilvl w:val="1"/>
          <w:numId w:val="10"/>
        </w:numPr>
        <w:spacing w:before="156" w:after="156"/>
        <w:rPr>
          <w:rFonts w:ascii="Times New Roman" w:eastAsia="宋体" w:hAnsi="Times New Roman" w:cs="Times New Roman"/>
        </w:rPr>
      </w:pPr>
      <w:r w:rsidRPr="00A610BE">
        <w:rPr>
          <w:rFonts w:ascii="Times New Roman" w:eastAsia="宋体" w:hAnsi="Times New Roman" w:cs="Times New Roman"/>
        </w:rPr>
        <w:t>项目管理须遵循的规范标准</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《建设工程项目管理规范》</w:t>
      </w:r>
      <w:r w:rsidR="007D432A" w:rsidRPr="00A610BE">
        <w:rPr>
          <w:rFonts w:ascii="Times New Roman" w:eastAsia="宋体" w:hAnsi="Times New Roman" w:cs="Times New Roman"/>
          <w:sz w:val="24"/>
        </w:rPr>
        <w:t xml:space="preserve">        </w:t>
      </w:r>
      <w:r w:rsidR="007D432A" w:rsidRPr="00A610BE">
        <w:rPr>
          <w:rFonts w:ascii="Times New Roman" w:eastAsia="宋体" w:hAnsi="Times New Roman" w:cs="Times New Roman"/>
          <w:sz w:val="24"/>
        </w:rPr>
        <w:t>（</w:t>
      </w:r>
      <w:r w:rsidR="007D432A" w:rsidRPr="00A610BE">
        <w:rPr>
          <w:rFonts w:ascii="Times New Roman" w:eastAsia="宋体" w:hAnsi="Times New Roman" w:cs="Times New Roman"/>
          <w:sz w:val="24"/>
        </w:rPr>
        <w:t>GB/T 50326-2017</w:t>
      </w:r>
      <w:r w:rsidR="007D432A" w:rsidRPr="00A610BE">
        <w:rPr>
          <w:rFonts w:ascii="Times New Roman" w:eastAsia="宋体" w:hAnsi="Times New Roman" w:cs="Times New Roman"/>
          <w:sz w:val="24"/>
        </w:rPr>
        <w:t>）</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w:t>
      </w:r>
      <w:r w:rsidRPr="00A610BE">
        <w:rPr>
          <w:rFonts w:ascii="Times New Roman" w:eastAsia="宋体" w:hAnsi="Times New Roman" w:cs="Times New Roman"/>
          <w:sz w:val="24"/>
        </w:rPr>
        <w:t>ISO</w:t>
      </w:r>
      <w:r w:rsidRPr="00A610BE">
        <w:rPr>
          <w:rFonts w:ascii="Times New Roman" w:eastAsia="宋体" w:hAnsi="Times New Roman" w:cs="Times New Roman"/>
          <w:sz w:val="24"/>
        </w:rPr>
        <w:t>质量管理体系标准》</w:t>
      </w:r>
      <w:r w:rsidR="000C2DEB" w:rsidRPr="00A610BE">
        <w:rPr>
          <w:rFonts w:ascii="Times New Roman" w:eastAsia="宋体" w:hAnsi="Times New Roman" w:cs="Times New Roman"/>
          <w:sz w:val="24"/>
        </w:rPr>
        <w:t xml:space="preserve">        </w:t>
      </w:r>
      <w:r w:rsidRPr="00A610BE">
        <w:rPr>
          <w:rFonts w:ascii="Times New Roman" w:eastAsia="宋体" w:hAnsi="Times New Roman" w:cs="Times New Roman"/>
          <w:sz w:val="24"/>
        </w:rPr>
        <w:t>（</w:t>
      </w:r>
      <w:r w:rsidRPr="00A610BE">
        <w:rPr>
          <w:rFonts w:ascii="Times New Roman" w:eastAsia="宋体" w:hAnsi="Times New Roman" w:cs="Times New Roman"/>
          <w:sz w:val="24"/>
        </w:rPr>
        <w:t>GB/T</w:t>
      </w:r>
      <w:r w:rsidR="000C2DEB" w:rsidRPr="00A610BE">
        <w:rPr>
          <w:rFonts w:ascii="Times New Roman" w:eastAsia="宋体" w:hAnsi="Times New Roman" w:cs="Times New Roman"/>
          <w:sz w:val="24"/>
        </w:rPr>
        <w:t xml:space="preserve"> </w:t>
      </w:r>
      <w:r w:rsidRPr="00A610BE">
        <w:rPr>
          <w:rFonts w:ascii="Times New Roman" w:eastAsia="宋体" w:hAnsi="Times New Roman" w:cs="Times New Roman"/>
          <w:sz w:val="24"/>
        </w:rPr>
        <w:t>19000-200</w:t>
      </w:r>
      <w:r w:rsidR="000C2DEB" w:rsidRPr="00A610BE">
        <w:rPr>
          <w:rFonts w:ascii="Times New Roman" w:eastAsia="宋体" w:hAnsi="Times New Roman" w:cs="Times New Roman"/>
          <w:sz w:val="24"/>
        </w:rPr>
        <w:t>6</w:t>
      </w:r>
      <w:r w:rsidRPr="00A610BE">
        <w:rPr>
          <w:rFonts w:ascii="Times New Roman" w:eastAsia="宋体" w:hAnsi="Times New Roman" w:cs="Times New Roman"/>
          <w:sz w:val="24"/>
        </w:rPr>
        <w:t>）</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《职业健康安全管理体系标准</w:t>
      </w:r>
      <w:r w:rsidR="007D432A" w:rsidRPr="00A610BE">
        <w:rPr>
          <w:rFonts w:ascii="Times New Roman" w:eastAsia="宋体" w:hAnsi="Times New Roman" w:cs="Times New Roman"/>
          <w:sz w:val="24"/>
        </w:rPr>
        <w:t>》</w:t>
      </w:r>
      <w:r w:rsidR="007D432A" w:rsidRPr="00A610BE">
        <w:rPr>
          <w:rFonts w:ascii="Times New Roman" w:eastAsia="宋体" w:hAnsi="Times New Roman" w:cs="Times New Roman"/>
          <w:sz w:val="24"/>
        </w:rPr>
        <w:t xml:space="preserve">    </w:t>
      </w:r>
      <w:r w:rsidR="007D432A" w:rsidRPr="00A610BE">
        <w:rPr>
          <w:rFonts w:ascii="Times New Roman" w:eastAsia="宋体" w:hAnsi="Times New Roman" w:cs="Times New Roman"/>
          <w:sz w:val="24"/>
        </w:rPr>
        <w:t>（</w:t>
      </w:r>
      <w:r w:rsidR="007D432A" w:rsidRPr="00A610BE">
        <w:rPr>
          <w:rFonts w:ascii="Times New Roman" w:eastAsia="宋体" w:hAnsi="Times New Roman" w:cs="Times New Roman"/>
          <w:sz w:val="24"/>
        </w:rPr>
        <w:t>GB/T</w:t>
      </w:r>
      <w:r w:rsidR="000C2DEB" w:rsidRPr="00A610BE">
        <w:rPr>
          <w:rFonts w:ascii="Times New Roman" w:eastAsia="宋体" w:hAnsi="Times New Roman" w:cs="Times New Roman"/>
          <w:sz w:val="24"/>
        </w:rPr>
        <w:t xml:space="preserve"> </w:t>
      </w:r>
      <w:r w:rsidR="007D432A" w:rsidRPr="00A610BE">
        <w:rPr>
          <w:rFonts w:ascii="Times New Roman" w:eastAsia="宋体" w:hAnsi="Times New Roman" w:cs="Times New Roman"/>
          <w:sz w:val="24"/>
        </w:rPr>
        <w:t>2800</w:t>
      </w:r>
      <w:r w:rsidR="000C2DEB" w:rsidRPr="00A610BE">
        <w:rPr>
          <w:rFonts w:ascii="Times New Roman" w:eastAsia="宋体" w:hAnsi="Times New Roman" w:cs="Times New Roman"/>
          <w:sz w:val="24"/>
        </w:rPr>
        <w:t>1</w:t>
      </w:r>
      <w:r w:rsidR="007D432A" w:rsidRPr="00A610BE">
        <w:rPr>
          <w:rFonts w:ascii="Times New Roman" w:eastAsia="宋体" w:hAnsi="Times New Roman" w:cs="Times New Roman"/>
          <w:sz w:val="24"/>
        </w:rPr>
        <w:t>-2011</w:t>
      </w:r>
      <w:r w:rsidR="007D432A" w:rsidRPr="00A610BE">
        <w:rPr>
          <w:rFonts w:ascii="Times New Roman" w:eastAsia="宋体" w:hAnsi="Times New Roman" w:cs="Times New Roman"/>
          <w:sz w:val="24"/>
        </w:rPr>
        <w:t>）</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《环境管理体系标准》</w:t>
      </w:r>
      <w:r w:rsidR="007D432A" w:rsidRPr="00A610BE">
        <w:rPr>
          <w:rFonts w:ascii="Times New Roman" w:eastAsia="宋体" w:hAnsi="Times New Roman" w:cs="Times New Roman"/>
          <w:sz w:val="24"/>
        </w:rPr>
        <w:t xml:space="preserve">            </w:t>
      </w:r>
      <w:r w:rsidR="007D432A" w:rsidRPr="00A610BE">
        <w:rPr>
          <w:rFonts w:ascii="Times New Roman" w:eastAsia="宋体" w:hAnsi="Times New Roman" w:cs="Times New Roman"/>
          <w:sz w:val="24"/>
        </w:rPr>
        <w:t>（</w:t>
      </w:r>
      <w:r w:rsidR="007D432A" w:rsidRPr="00A610BE">
        <w:rPr>
          <w:rFonts w:ascii="Times New Roman" w:eastAsia="宋体" w:hAnsi="Times New Roman" w:cs="Times New Roman"/>
          <w:sz w:val="24"/>
        </w:rPr>
        <w:t>GB/T</w:t>
      </w:r>
      <w:r w:rsidR="000C2DEB" w:rsidRPr="00A610BE">
        <w:rPr>
          <w:rFonts w:ascii="Times New Roman" w:eastAsia="宋体" w:hAnsi="Times New Roman" w:cs="Times New Roman"/>
          <w:sz w:val="24"/>
        </w:rPr>
        <w:t xml:space="preserve"> </w:t>
      </w:r>
      <w:r w:rsidR="007D432A" w:rsidRPr="00A610BE">
        <w:rPr>
          <w:rFonts w:ascii="Times New Roman" w:eastAsia="宋体" w:hAnsi="Times New Roman" w:cs="Times New Roman"/>
          <w:sz w:val="24"/>
        </w:rPr>
        <w:t>2400</w:t>
      </w:r>
      <w:r w:rsidR="000C2DEB" w:rsidRPr="00A610BE">
        <w:rPr>
          <w:rFonts w:ascii="Times New Roman" w:eastAsia="宋体" w:hAnsi="Times New Roman" w:cs="Times New Roman"/>
          <w:sz w:val="24"/>
        </w:rPr>
        <w:t>1</w:t>
      </w:r>
      <w:r w:rsidR="007D432A" w:rsidRPr="00A610BE">
        <w:rPr>
          <w:rFonts w:ascii="Times New Roman" w:eastAsia="宋体" w:hAnsi="Times New Roman" w:cs="Times New Roman"/>
          <w:sz w:val="24"/>
        </w:rPr>
        <w:t>-2016</w:t>
      </w:r>
      <w:r w:rsidR="007D432A" w:rsidRPr="00A610BE">
        <w:rPr>
          <w:rFonts w:ascii="Times New Roman" w:eastAsia="宋体" w:hAnsi="Times New Roman" w:cs="Times New Roman"/>
          <w:sz w:val="24"/>
        </w:rPr>
        <w:t>）</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《建设工程安全生产管理条例》</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《建设工程质量管理条例》</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《建筑施工组织设计规范》</w:t>
      </w:r>
      <w:r w:rsidR="007D432A" w:rsidRPr="00A610BE">
        <w:rPr>
          <w:rFonts w:ascii="Times New Roman" w:eastAsia="宋体" w:hAnsi="Times New Roman" w:cs="Times New Roman"/>
          <w:sz w:val="24"/>
        </w:rPr>
        <w:t xml:space="preserve">         </w:t>
      </w:r>
      <w:r w:rsidRPr="00A610BE">
        <w:rPr>
          <w:rFonts w:ascii="Times New Roman" w:eastAsia="宋体" w:hAnsi="Times New Roman" w:cs="Times New Roman"/>
          <w:sz w:val="24"/>
        </w:rPr>
        <w:t>（</w:t>
      </w:r>
      <w:r w:rsidRPr="00A610BE">
        <w:rPr>
          <w:rFonts w:ascii="Times New Roman" w:eastAsia="宋体" w:hAnsi="Times New Roman" w:cs="Times New Roman"/>
          <w:sz w:val="24"/>
        </w:rPr>
        <w:t>GB/T 50502-2009</w:t>
      </w:r>
      <w:r w:rsidRPr="00A610BE">
        <w:rPr>
          <w:rFonts w:ascii="Times New Roman" w:eastAsia="宋体" w:hAnsi="Times New Roman" w:cs="Times New Roman"/>
          <w:sz w:val="24"/>
        </w:rPr>
        <w:t>）</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《建筑工程施工质量验收统一标准》</w:t>
      </w:r>
      <w:r w:rsidR="007D432A" w:rsidRPr="00A610BE">
        <w:rPr>
          <w:rFonts w:ascii="Times New Roman" w:eastAsia="宋体" w:hAnsi="Times New Roman" w:cs="Times New Roman"/>
          <w:sz w:val="24"/>
        </w:rPr>
        <w:t xml:space="preserve"> </w:t>
      </w:r>
      <w:r w:rsidRPr="00A610BE">
        <w:rPr>
          <w:rFonts w:ascii="Times New Roman" w:eastAsia="宋体" w:hAnsi="Times New Roman" w:cs="Times New Roman"/>
          <w:sz w:val="24"/>
        </w:rPr>
        <w:t>（</w:t>
      </w:r>
      <w:r w:rsidRPr="00A610BE">
        <w:rPr>
          <w:rFonts w:ascii="Times New Roman" w:eastAsia="宋体" w:hAnsi="Times New Roman" w:cs="Times New Roman"/>
          <w:sz w:val="24"/>
        </w:rPr>
        <w:t>GB</w:t>
      </w:r>
      <w:r w:rsidR="000C2DEB" w:rsidRPr="00A610BE">
        <w:rPr>
          <w:rFonts w:ascii="Times New Roman" w:eastAsia="宋体" w:hAnsi="Times New Roman" w:cs="Times New Roman"/>
          <w:sz w:val="24"/>
        </w:rPr>
        <w:t xml:space="preserve"> </w:t>
      </w:r>
      <w:r w:rsidRPr="00A610BE">
        <w:rPr>
          <w:rFonts w:ascii="Times New Roman" w:eastAsia="宋体" w:hAnsi="Times New Roman" w:cs="Times New Roman"/>
          <w:sz w:val="24"/>
        </w:rPr>
        <w:t>50300-2013</w:t>
      </w:r>
      <w:r w:rsidRPr="00A610BE">
        <w:rPr>
          <w:rFonts w:ascii="Times New Roman" w:eastAsia="宋体" w:hAnsi="Times New Roman" w:cs="Times New Roman"/>
          <w:sz w:val="24"/>
        </w:rPr>
        <w:t>）</w:t>
      </w:r>
    </w:p>
    <w:p w:rsidR="002814B2" w:rsidRPr="00A610BE" w:rsidRDefault="002814B2" w:rsidP="006C1EE3">
      <w:pPr>
        <w:pStyle w:val="IF-6"/>
        <w:numPr>
          <w:ilvl w:val="1"/>
          <w:numId w:val="10"/>
        </w:numPr>
        <w:spacing w:before="156" w:after="156"/>
        <w:rPr>
          <w:rFonts w:ascii="Times New Roman" w:eastAsia="宋体" w:hAnsi="Times New Roman" w:cs="Times New Roman"/>
        </w:rPr>
      </w:pPr>
      <w:r w:rsidRPr="00A610BE">
        <w:rPr>
          <w:rFonts w:ascii="Times New Roman" w:eastAsia="宋体" w:hAnsi="Times New Roman" w:cs="Times New Roman"/>
        </w:rPr>
        <w:t>项目质量控制要求</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中标人须执行</w:t>
      </w:r>
      <w:r w:rsidRPr="00A610BE">
        <w:rPr>
          <w:rFonts w:ascii="Times New Roman" w:eastAsia="宋体" w:hAnsi="Times New Roman" w:cs="Times New Roman"/>
          <w:sz w:val="24"/>
        </w:rPr>
        <w:t>GB/T19000-20</w:t>
      </w:r>
      <w:r w:rsidR="000C2DEB" w:rsidRPr="00A610BE">
        <w:rPr>
          <w:rFonts w:ascii="Times New Roman" w:eastAsia="宋体" w:hAnsi="Times New Roman" w:cs="Times New Roman"/>
          <w:sz w:val="24"/>
        </w:rPr>
        <w:t>16</w:t>
      </w:r>
      <w:r w:rsidRPr="00A610BE">
        <w:rPr>
          <w:rFonts w:ascii="Times New Roman" w:eastAsia="宋体" w:hAnsi="Times New Roman" w:cs="Times New Roman"/>
          <w:sz w:val="24"/>
        </w:rPr>
        <w:t>质量管理体系标准。</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中标人应遵守土建、安装工程承包商和监理的质量管理，如中标人未能达到规定质量要求而导致工程返工，一切损失及责任均由中标人负责。</w:t>
      </w:r>
    </w:p>
    <w:p w:rsidR="002814B2" w:rsidRPr="00A610BE" w:rsidRDefault="002814B2" w:rsidP="006C1EE3">
      <w:pPr>
        <w:pStyle w:val="IF-6"/>
        <w:numPr>
          <w:ilvl w:val="1"/>
          <w:numId w:val="10"/>
        </w:numPr>
        <w:spacing w:before="156" w:after="156"/>
        <w:rPr>
          <w:rFonts w:ascii="Times New Roman" w:eastAsia="宋体" w:hAnsi="Times New Roman" w:cs="Times New Roman"/>
        </w:rPr>
      </w:pPr>
      <w:r w:rsidRPr="00A610BE">
        <w:rPr>
          <w:rFonts w:ascii="Times New Roman" w:eastAsia="宋体" w:hAnsi="Times New Roman" w:cs="Times New Roman"/>
        </w:rPr>
        <w:lastRenderedPageBreak/>
        <w:t>项目的协调管理</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1</w:t>
      </w:r>
      <w:r w:rsidRPr="00A610BE">
        <w:rPr>
          <w:rFonts w:ascii="Times New Roman" w:eastAsia="宋体" w:hAnsi="Times New Roman" w:cs="Times New Roman"/>
          <w:sz w:val="24"/>
        </w:rPr>
        <w:t>）中标人在招标人、监理公司统一管理的前提下，在施工各阶段须与本项目的其它分包单位协同配合工作；</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2</w:t>
      </w:r>
      <w:r w:rsidRPr="00A610BE">
        <w:rPr>
          <w:rFonts w:ascii="Times New Roman" w:eastAsia="宋体" w:hAnsi="Times New Roman" w:cs="Times New Roman"/>
          <w:sz w:val="24"/>
        </w:rPr>
        <w:t>）中标人在招标人、监理公司统一协调下须提供所有工程必需的技术资料、设备和人员，以保证在分界点上其负责的工作能够按正确的程序与其它分包单位密切配合；</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3</w:t>
      </w:r>
      <w:r w:rsidRPr="00A610BE">
        <w:rPr>
          <w:rFonts w:ascii="Times New Roman" w:eastAsia="宋体" w:hAnsi="Times New Roman" w:cs="Times New Roman"/>
          <w:sz w:val="24"/>
        </w:rPr>
        <w:t>）中标人在智能化系统工程施工前，应复核由土建安装总承包商和其它分包单位为配合智能化系统工程所提供的各项条件是否适用；</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4</w:t>
      </w:r>
      <w:r w:rsidRPr="00A610BE">
        <w:rPr>
          <w:rFonts w:ascii="Times New Roman" w:eastAsia="宋体" w:hAnsi="Times New Roman" w:cs="Times New Roman"/>
          <w:sz w:val="24"/>
        </w:rPr>
        <w:t>）中标人应协助招标人完成为各智能化系统开通运行所需要的与国家有关部门的报审报批工作；</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5</w:t>
      </w:r>
      <w:r w:rsidRPr="00A610BE">
        <w:rPr>
          <w:rFonts w:ascii="Times New Roman" w:eastAsia="宋体" w:hAnsi="Times New Roman" w:cs="Times New Roman"/>
          <w:sz w:val="24"/>
        </w:rPr>
        <w:t>）中标人在工地现场作业时，应制定现场施工管理和安全管理规章制度等条例，同时遵守土建安装总承包商制定的现场管理规定、安全要求和作业时间的规定；</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6</w:t>
      </w:r>
      <w:r w:rsidRPr="00A610BE">
        <w:rPr>
          <w:rFonts w:ascii="Times New Roman" w:eastAsia="宋体" w:hAnsi="Times New Roman" w:cs="Times New Roman"/>
          <w:sz w:val="24"/>
        </w:rPr>
        <w:t>）对设备供应商的管理：中标人应按照招标人的要求，依据智能化系统工程的实际管理需要，对设备供应商实行统一管理，并承担全部责任。若是甲供材，根据工程进展情况及时提出设备需求计划、技术及商务要求，配合招标人对设备进行招标，协调设备供应商的供货，对供应设备进行质量验收，负责到货设备的接收、储存、保管，设备安装、调试等，确保相应系统的整体质量符合相关要求。中标人依据对招标人的保修维护承诺，向设备供应商提出设备保修责任；若因中标人未尽到对设备供应商的管理责任，而造成智能化系统工程的任何工期延误和质量问题，中标人应负全部责任。</w:t>
      </w:r>
    </w:p>
    <w:p w:rsidR="002814B2" w:rsidRPr="00A610BE" w:rsidRDefault="002814B2" w:rsidP="006C1EE3">
      <w:pPr>
        <w:pStyle w:val="IF-6"/>
        <w:numPr>
          <w:ilvl w:val="1"/>
          <w:numId w:val="10"/>
        </w:numPr>
        <w:spacing w:before="156" w:after="156"/>
        <w:rPr>
          <w:rFonts w:ascii="Times New Roman" w:eastAsia="宋体" w:hAnsi="Times New Roman" w:cs="Times New Roman"/>
        </w:rPr>
      </w:pPr>
      <w:r w:rsidRPr="00A610BE">
        <w:rPr>
          <w:rFonts w:ascii="Times New Roman" w:eastAsia="宋体" w:hAnsi="Times New Roman" w:cs="Times New Roman"/>
        </w:rPr>
        <w:t>项目管理技术文件要求</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标人必须严格按照合肥市颁布并执行的建筑安装工程施工技术资料管理规定的各项细则进行文件资料、图纸的收集、整理、归档；遵照合肥市城乡建设档案馆的具体要求进行所有文件资料、图纸的组卷归档。按照招标人资料管理的相关规定进行所有竣工文件资料、图纸的移交。</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项目管理技术文件包括但不限于以下内容：</w:t>
      </w:r>
    </w:p>
    <w:p w:rsidR="002814B2" w:rsidRPr="00A610BE" w:rsidRDefault="002814B2" w:rsidP="006C1EE3">
      <w:pPr>
        <w:pStyle w:val="a3"/>
        <w:numPr>
          <w:ilvl w:val="0"/>
          <w:numId w:val="1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智能化系统总体和各子系统施工形象进度表</w:t>
      </w:r>
    </w:p>
    <w:p w:rsidR="002814B2" w:rsidRPr="00A610BE" w:rsidRDefault="002814B2" w:rsidP="006C1EE3">
      <w:pPr>
        <w:pStyle w:val="a3"/>
        <w:numPr>
          <w:ilvl w:val="0"/>
          <w:numId w:val="1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lastRenderedPageBreak/>
        <w:t>工程进度控制文件</w:t>
      </w:r>
    </w:p>
    <w:p w:rsidR="002814B2" w:rsidRPr="00A610BE" w:rsidRDefault="002814B2" w:rsidP="006C1EE3">
      <w:pPr>
        <w:pStyle w:val="a3"/>
        <w:numPr>
          <w:ilvl w:val="0"/>
          <w:numId w:val="1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工程质量控制文件</w:t>
      </w:r>
    </w:p>
    <w:p w:rsidR="002814B2" w:rsidRPr="00A610BE" w:rsidRDefault="002814B2" w:rsidP="006C1EE3">
      <w:pPr>
        <w:pStyle w:val="a3"/>
        <w:numPr>
          <w:ilvl w:val="0"/>
          <w:numId w:val="1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工程安全控制文件</w:t>
      </w:r>
    </w:p>
    <w:p w:rsidR="002814B2" w:rsidRPr="00A610BE" w:rsidRDefault="002814B2" w:rsidP="006C1EE3">
      <w:pPr>
        <w:pStyle w:val="a3"/>
        <w:numPr>
          <w:ilvl w:val="0"/>
          <w:numId w:val="1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施工流程和施工方法文件</w:t>
      </w:r>
    </w:p>
    <w:p w:rsidR="002814B2" w:rsidRPr="00A610BE" w:rsidRDefault="002814B2" w:rsidP="006C1EE3">
      <w:pPr>
        <w:pStyle w:val="a3"/>
        <w:numPr>
          <w:ilvl w:val="0"/>
          <w:numId w:val="1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技术文档管理文件</w:t>
      </w:r>
    </w:p>
    <w:p w:rsidR="002814B2" w:rsidRPr="00A610BE" w:rsidRDefault="002814B2" w:rsidP="006C1EE3">
      <w:pPr>
        <w:pStyle w:val="a3"/>
        <w:numPr>
          <w:ilvl w:val="0"/>
          <w:numId w:val="1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现场设备检验和保护记录</w:t>
      </w:r>
    </w:p>
    <w:p w:rsidR="002814B2" w:rsidRPr="00A610BE" w:rsidRDefault="002814B2" w:rsidP="006C1EE3">
      <w:pPr>
        <w:pStyle w:val="a3"/>
        <w:numPr>
          <w:ilvl w:val="0"/>
          <w:numId w:val="1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工程变更文件</w:t>
      </w:r>
    </w:p>
    <w:p w:rsidR="002814B2" w:rsidRPr="00A610BE" w:rsidRDefault="002814B2" w:rsidP="006C1EE3">
      <w:pPr>
        <w:pStyle w:val="a3"/>
        <w:numPr>
          <w:ilvl w:val="0"/>
          <w:numId w:val="1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施工验收记录文件</w:t>
      </w:r>
    </w:p>
    <w:p w:rsidR="002814B2" w:rsidRPr="00A610BE" w:rsidRDefault="002814B2" w:rsidP="006C1EE3">
      <w:pPr>
        <w:pStyle w:val="a3"/>
        <w:numPr>
          <w:ilvl w:val="0"/>
          <w:numId w:val="1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现场管理和控制的各类表格</w:t>
      </w:r>
    </w:p>
    <w:p w:rsidR="002814B2" w:rsidRPr="00A610BE" w:rsidRDefault="002814B2" w:rsidP="006C1EE3">
      <w:pPr>
        <w:pStyle w:val="IF-6"/>
        <w:numPr>
          <w:ilvl w:val="1"/>
          <w:numId w:val="10"/>
        </w:numPr>
        <w:spacing w:before="156" w:after="156"/>
        <w:rPr>
          <w:rFonts w:ascii="Times New Roman" w:eastAsia="宋体" w:hAnsi="Times New Roman" w:cs="Times New Roman"/>
        </w:rPr>
      </w:pPr>
      <w:r w:rsidRPr="00A610BE">
        <w:rPr>
          <w:rFonts w:ascii="Times New Roman" w:eastAsia="宋体" w:hAnsi="Times New Roman" w:cs="Times New Roman"/>
        </w:rPr>
        <w:t>维保管理要求</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智能化系统设备安装、调试完成后，中标人应对招标人有关人员进行专项培训并提供培训资料，向招标人有关人员讲授说明各种设备使用方法、保养维护注意事项，直至招标人能够独立掌握各智能化系统设备的性能和使用为止。特殊系统必须提供产品生产商的系统培训。</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智能化系统竣工验收后，向招标人提供所有智能化系统的使用说明书、系统和设备维护手册、系统图、系统原理图、最终系统接线图及其他施工图等技术资料，并将剩余的主要设备、备件、材料移交招标人。</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标人须及时向招标人通报智能化系统的软件升级情况，并根据投标时各系统免费提供软件升级的承诺，提供软件升级服务，在中标人产品转型和改变行业时，应将软件源程序无偿转让给招标人。并保证在本工程上所使用的所有软件均为具有版权的正版软件，由此引起的知识产权纠纷均由中标人承担。</w:t>
      </w:r>
    </w:p>
    <w:p w:rsidR="002814B2" w:rsidRPr="00A610BE" w:rsidRDefault="002814B2" w:rsidP="006C1EE3">
      <w:pPr>
        <w:pStyle w:val="IF-5"/>
        <w:numPr>
          <w:ilvl w:val="0"/>
          <w:numId w:val="8"/>
        </w:numPr>
        <w:suppressAutoHyphens w:val="0"/>
        <w:spacing w:before="156" w:after="156" w:line="360" w:lineRule="auto"/>
        <w:rPr>
          <w:rFonts w:ascii="Times New Roman" w:eastAsia="宋体" w:hAnsi="Times New Roman"/>
          <w:bCs/>
          <w:kern w:val="2"/>
          <w:szCs w:val="32"/>
        </w:rPr>
      </w:pPr>
      <w:bookmarkStart w:id="32" w:name="_Toc19201443"/>
      <w:bookmarkStart w:id="33" w:name="_Toc22984324"/>
      <w:r w:rsidRPr="00A610BE">
        <w:rPr>
          <w:rFonts w:ascii="Times New Roman" w:eastAsia="宋体" w:hAnsi="Times New Roman"/>
          <w:bCs/>
          <w:kern w:val="2"/>
          <w:szCs w:val="32"/>
        </w:rPr>
        <w:t>工程界面与配合</w:t>
      </w:r>
      <w:bookmarkEnd w:id="32"/>
      <w:bookmarkEnd w:id="33"/>
    </w:p>
    <w:p w:rsidR="006F7B8C" w:rsidRPr="00A610BE" w:rsidRDefault="006F7B8C" w:rsidP="006C1EE3">
      <w:pPr>
        <w:pStyle w:val="a3"/>
        <w:keepNext/>
        <w:keepLines/>
        <w:numPr>
          <w:ilvl w:val="0"/>
          <w:numId w:val="15"/>
        </w:numPr>
        <w:spacing w:beforeLines="50" w:before="156" w:afterLines="50" w:after="156" w:line="360" w:lineRule="auto"/>
        <w:ind w:firstLineChars="0"/>
        <w:outlineLvl w:val="5"/>
        <w:rPr>
          <w:rFonts w:ascii="Times New Roman" w:eastAsia="宋体" w:hAnsi="Times New Roman" w:cs="Times New Roman"/>
          <w:b/>
          <w:bCs/>
          <w:vanish/>
          <w:sz w:val="30"/>
          <w:szCs w:val="30"/>
        </w:rPr>
      </w:pPr>
      <w:bookmarkStart w:id="34" w:name="_Toc20679676"/>
      <w:bookmarkStart w:id="35" w:name="_Toc20679847"/>
      <w:bookmarkStart w:id="36" w:name="_Toc20680010"/>
      <w:bookmarkEnd w:id="34"/>
      <w:bookmarkEnd w:id="35"/>
      <w:bookmarkEnd w:id="36"/>
    </w:p>
    <w:p w:rsidR="006F7B8C" w:rsidRPr="00A610BE" w:rsidRDefault="006F7B8C" w:rsidP="006C1EE3">
      <w:pPr>
        <w:pStyle w:val="a3"/>
        <w:keepNext/>
        <w:keepLines/>
        <w:numPr>
          <w:ilvl w:val="0"/>
          <w:numId w:val="15"/>
        </w:numPr>
        <w:spacing w:beforeLines="50" w:before="156" w:afterLines="50" w:after="156" w:line="360" w:lineRule="auto"/>
        <w:ind w:firstLineChars="0"/>
        <w:outlineLvl w:val="5"/>
        <w:rPr>
          <w:rFonts w:ascii="Times New Roman" w:eastAsia="宋体" w:hAnsi="Times New Roman" w:cs="Times New Roman"/>
          <w:b/>
          <w:bCs/>
          <w:vanish/>
          <w:sz w:val="30"/>
          <w:szCs w:val="30"/>
        </w:rPr>
      </w:pPr>
      <w:bookmarkStart w:id="37" w:name="_Toc20679677"/>
      <w:bookmarkStart w:id="38" w:name="_Toc20679848"/>
      <w:bookmarkStart w:id="39" w:name="_Toc20680011"/>
      <w:bookmarkEnd w:id="37"/>
      <w:bookmarkEnd w:id="38"/>
      <w:bookmarkEnd w:id="39"/>
    </w:p>
    <w:p w:rsidR="006F7B8C" w:rsidRPr="00A610BE" w:rsidRDefault="006F7B8C" w:rsidP="006C1EE3">
      <w:pPr>
        <w:pStyle w:val="a3"/>
        <w:keepNext/>
        <w:keepLines/>
        <w:numPr>
          <w:ilvl w:val="0"/>
          <w:numId w:val="15"/>
        </w:numPr>
        <w:spacing w:beforeLines="50" w:before="156" w:afterLines="50" w:after="156" w:line="360" w:lineRule="auto"/>
        <w:ind w:firstLineChars="0"/>
        <w:outlineLvl w:val="5"/>
        <w:rPr>
          <w:rFonts w:ascii="Times New Roman" w:eastAsia="宋体" w:hAnsi="Times New Roman" w:cs="Times New Roman"/>
          <w:b/>
          <w:bCs/>
          <w:vanish/>
          <w:sz w:val="30"/>
          <w:szCs w:val="30"/>
        </w:rPr>
      </w:pPr>
      <w:bookmarkStart w:id="40" w:name="_Toc20679678"/>
      <w:bookmarkStart w:id="41" w:name="_Toc20679849"/>
      <w:bookmarkStart w:id="42" w:name="_Toc20680012"/>
      <w:bookmarkEnd w:id="40"/>
      <w:bookmarkEnd w:id="41"/>
      <w:bookmarkEnd w:id="42"/>
    </w:p>
    <w:p w:rsidR="006F7B8C" w:rsidRPr="00A610BE" w:rsidRDefault="006F7B8C" w:rsidP="006C1EE3">
      <w:pPr>
        <w:pStyle w:val="a3"/>
        <w:keepNext/>
        <w:keepLines/>
        <w:numPr>
          <w:ilvl w:val="0"/>
          <w:numId w:val="15"/>
        </w:numPr>
        <w:spacing w:beforeLines="50" w:before="156" w:afterLines="50" w:after="156" w:line="360" w:lineRule="auto"/>
        <w:ind w:firstLineChars="0"/>
        <w:outlineLvl w:val="5"/>
        <w:rPr>
          <w:rFonts w:ascii="Times New Roman" w:eastAsia="宋体" w:hAnsi="Times New Roman" w:cs="Times New Roman"/>
          <w:b/>
          <w:bCs/>
          <w:vanish/>
          <w:sz w:val="30"/>
          <w:szCs w:val="30"/>
        </w:rPr>
      </w:pPr>
      <w:bookmarkStart w:id="43" w:name="_Toc20679679"/>
      <w:bookmarkStart w:id="44" w:name="_Toc20679850"/>
      <w:bookmarkStart w:id="45" w:name="_Toc20680013"/>
      <w:bookmarkEnd w:id="43"/>
      <w:bookmarkEnd w:id="44"/>
      <w:bookmarkEnd w:id="45"/>
    </w:p>
    <w:p w:rsidR="002814B2" w:rsidRPr="00A610BE" w:rsidRDefault="002814B2" w:rsidP="006C1EE3">
      <w:pPr>
        <w:pStyle w:val="IF-6"/>
        <w:numPr>
          <w:ilvl w:val="1"/>
          <w:numId w:val="15"/>
        </w:numPr>
        <w:spacing w:before="156" w:after="156"/>
        <w:rPr>
          <w:rFonts w:ascii="Times New Roman" w:eastAsia="宋体" w:hAnsi="Times New Roman" w:cs="Times New Roman"/>
        </w:rPr>
      </w:pPr>
      <w:r w:rsidRPr="00A610BE">
        <w:rPr>
          <w:rFonts w:ascii="Times New Roman" w:eastAsia="宋体" w:hAnsi="Times New Roman" w:cs="Times New Roman"/>
        </w:rPr>
        <w:t>与建筑工程总承包方的配合</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中标人在执行本承包工程时须遵守下列各项以配合建设工程总承包方的工作：</w:t>
      </w:r>
    </w:p>
    <w:p w:rsidR="002814B2" w:rsidRPr="00A610BE" w:rsidRDefault="002814B2" w:rsidP="006C1EE3">
      <w:pPr>
        <w:pStyle w:val="a3"/>
        <w:numPr>
          <w:ilvl w:val="0"/>
          <w:numId w:val="16"/>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进入施工现场应接受并服从建设工程监理方的统一管理，遵守现场文明施工管理制度；</w:t>
      </w:r>
    </w:p>
    <w:p w:rsidR="002814B2" w:rsidRPr="00A610BE" w:rsidRDefault="002814B2" w:rsidP="006C1EE3">
      <w:pPr>
        <w:pStyle w:val="a3"/>
        <w:numPr>
          <w:ilvl w:val="0"/>
          <w:numId w:val="16"/>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lastRenderedPageBreak/>
        <w:t>施工进度应遵循招标人、监理公司制定的整体工程进度，合理安排施工，在施工中不得破坏总承包方和其它承包方所完成的成品及半成品；</w:t>
      </w:r>
    </w:p>
    <w:p w:rsidR="002814B2" w:rsidRPr="00A610BE" w:rsidRDefault="002814B2" w:rsidP="006C1EE3">
      <w:pPr>
        <w:pStyle w:val="a3"/>
        <w:numPr>
          <w:ilvl w:val="0"/>
          <w:numId w:val="16"/>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物料在现场的摆放不能阻碍通道或占用他人的施工通道；</w:t>
      </w:r>
    </w:p>
    <w:p w:rsidR="002814B2" w:rsidRPr="00A610BE" w:rsidRDefault="002814B2" w:rsidP="006C1EE3">
      <w:pPr>
        <w:pStyle w:val="a3"/>
        <w:numPr>
          <w:ilvl w:val="0"/>
          <w:numId w:val="16"/>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不能滥用或破坏建设工程总承包方提供的设施，如因使用不当造成损坏应通知建设工程总承包方，并负担恢复的费用；</w:t>
      </w:r>
    </w:p>
    <w:p w:rsidR="002814B2" w:rsidRPr="00A610BE" w:rsidRDefault="002814B2" w:rsidP="006C1EE3">
      <w:pPr>
        <w:pStyle w:val="a3"/>
        <w:numPr>
          <w:ilvl w:val="0"/>
          <w:numId w:val="16"/>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设置仓库，现场存储的物料应有安全保管措施，以免失窃。虽然建设工程总承包方负有整个工地的安全管理责任，但由于投标人的过失造成损失，应后果自负；</w:t>
      </w:r>
    </w:p>
    <w:p w:rsidR="002814B2" w:rsidRPr="00A610BE" w:rsidRDefault="002814B2" w:rsidP="006C1EE3">
      <w:pPr>
        <w:pStyle w:val="a3"/>
        <w:numPr>
          <w:ilvl w:val="0"/>
          <w:numId w:val="16"/>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按期参与招标人、监理公司及建设工程总承包方主持的工程会议，与各施工单位保持沟通。</w:t>
      </w:r>
    </w:p>
    <w:p w:rsidR="002814B2" w:rsidRPr="00A610BE" w:rsidRDefault="002814B2" w:rsidP="006C1EE3">
      <w:pPr>
        <w:pStyle w:val="IF-6"/>
        <w:numPr>
          <w:ilvl w:val="1"/>
          <w:numId w:val="15"/>
        </w:numPr>
        <w:spacing w:before="156" w:after="156"/>
        <w:rPr>
          <w:rFonts w:ascii="Times New Roman" w:eastAsia="宋体" w:hAnsi="Times New Roman" w:cs="Times New Roman"/>
        </w:rPr>
      </w:pPr>
      <w:r w:rsidRPr="00A610BE">
        <w:rPr>
          <w:rFonts w:ascii="Times New Roman" w:eastAsia="宋体" w:hAnsi="Times New Roman" w:cs="Times New Roman"/>
        </w:rPr>
        <w:t>与机电安装工程承包方的配合</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中标人在执行本承包工程时须遵守下列各项以配合机电安装工程承包方的工作：</w:t>
      </w:r>
    </w:p>
    <w:p w:rsidR="002814B2" w:rsidRPr="00A610BE" w:rsidRDefault="002814B2" w:rsidP="006C1EE3">
      <w:pPr>
        <w:pStyle w:val="a3"/>
        <w:numPr>
          <w:ilvl w:val="0"/>
          <w:numId w:val="17"/>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按照招标人制订的进度计划安排施工，并敦促机电安装工程承包方在约定的日期前完成并调试需要监控的工程内容，以便于进行监控的接线、调试；</w:t>
      </w:r>
    </w:p>
    <w:p w:rsidR="002814B2" w:rsidRPr="00A610BE" w:rsidRDefault="002814B2" w:rsidP="006C1EE3">
      <w:pPr>
        <w:pStyle w:val="a3"/>
        <w:numPr>
          <w:ilvl w:val="0"/>
          <w:numId w:val="17"/>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考虑到施工期间，调试验收期间有可能对机电安装工程承包方已完工工程造成损坏，应采取适当的防护措施以避免这类损耗，事先应作细致检查；</w:t>
      </w:r>
    </w:p>
    <w:p w:rsidR="002814B2" w:rsidRPr="00A610BE" w:rsidRDefault="002814B2" w:rsidP="006C1EE3">
      <w:pPr>
        <w:pStyle w:val="a3"/>
        <w:numPr>
          <w:ilvl w:val="0"/>
          <w:numId w:val="17"/>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未得到机电安装工程承包方的同意，不得私自与被监控的机电设备接线，并进行调试。造成对方损失的，必须承担赔偿修复的费用；</w:t>
      </w:r>
    </w:p>
    <w:p w:rsidR="002814B2" w:rsidRPr="00A610BE" w:rsidRDefault="002814B2" w:rsidP="006C1EE3">
      <w:pPr>
        <w:pStyle w:val="a3"/>
        <w:numPr>
          <w:ilvl w:val="0"/>
          <w:numId w:val="17"/>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已经完成与机电设备的接线，须有标识，并通知机电安装工程承包方，以免受机电故障的影响；</w:t>
      </w:r>
    </w:p>
    <w:p w:rsidR="002814B2" w:rsidRPr="00A610BE" w:rsidRDefault="002814B2" w:rsidP="006C1EE3">
      <w:pPr>
        <w:pStyle w:val="a3"/>
        <w:numPr>
          <w:ilvl w:val="0"/>
          <w:numId w:val="17"/>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采用标准通讯接口与机电设备通讯的，中标人应提早要求机电安装工程承包方提供相关的资料或设备厂家开放接口协议；</w:t>
      </w:r>
    </w:p>
    <w:p w:rsidR="002814B2" w:rsidRPr="00A610BE" w:rsidRDefault="002814B2" w:rsidP="006C1EE3">
      <w:pPr>
        <w:pStyle w:val="a3"/>
        <w:numPr>
          <w:ilvl w:val="0"/>
          <w:numId w:val="17"/>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末端执行元件在安装时，需要破坏已完工保护层的，应知会机电安装工程承包方。经确认无误，方可施工，并由中标人负责事后修补；</w:t>
      </w:r>
    </w:p>
    <w:p w:rsidR="002814B2" w:rsidRPr="00A610BE" w:rsidRDefault="002814B2" w:rsidP="006C1EE3">
      <w:pPr>
        <w:pStyle w:val="a3"/>
        <w:numPr>
          <w:ilvl w:val="0"/>
          <w:numId w:val="17"/>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中标人主持单体调试、整体验收，应事先制定调试方案和计划，要求机</w:t>
      </w:r>
      <w:r w:rsidRPr="00A610BE">
        <w:rPr>
          <w:rFonts w:ascii="Times New Roman" w:eastAsia="宋体" w:hAnsi="Times New Roman" w:cs="Times New Roman"/>
          <w:sz w:val="24"/>
        </w:rPr>
        <w:lastRenderedPageBreak/>
        <w:t>电安装工程承包方派人配合。</w:t>
      </w:r>
    </w:p>
    <w:p w:rsidR="002814B2" w:rsidRPr="00A610BE" w:rsidRDefault="002814B2" w:rsidP="006C1EE3">
      <w:pPr>
        <w:pStyle w:val="IF-6"/>
        <w:numPr>
          <w:ilvl w:val="1"/>
          <w:numId w:val="15"/>
        </w:numPr>
        <w:spacing w:before="156" w:after="156"/>
        <w:rPr>
          <w:rFonts w:ascii="Times New Roman" w:eastAsia="宋体" w:hAnsi="Times New Roman" w:cs="Times New Roman"/>
        </w:rPr>
      </w:pPr>
      <w:r w:rsidRPr="00A610BE">
        <w:rPr>
          <w:rFonts w:ascii="Times New Roman" w:eastAsia="宋体" w:hAnsi="Times New Roman" w:cs="Times New Roman"/>
        </w:rPr>
        <w:t>与装修工程承包方的配合</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中标人在执行本承包工程时须遵守下列各项以配合装修工程承包方的工作：</w:t>
      </w:r>
    </w:p>
    <w:p w:rsidR="002814B2" w:rsidRPr="00A610BE" w:rsidRDefault="002814B2" w:rsidP="006C1EE3">
      <w:pPr>
        <w:pStyle w:val="a3"/>
        <w:numPr>
          <w:ilvl w:val="0"/>
          <w:numId w:val="18"/>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要外露于装修完成面的设备，应事前提供图纸和安装大样给装修工程承包方参考，保证最终完成效果；</w:t>
      </w:r>
    </w:p>
    <w:p w:rsidR="002814B2" w:rsidRPr="00A610BE" w:rsidRDefault="002814B2" w:rsidP="006C1EE3">
      <w:pPr>
        <w:pStyle w:val="a3"/>
        <w:numPr>
          <w:ilvl w:val="0"/>
          <w:numId w:val="18"/>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系统线路应在天花封顶前完成，并预留到位。在天花、墙壁等位置的安装，须向装修工程承包方了解装修用料、工艺等详情，以确定固定形式；</w:t>
      </w:r>
    </w:p>
    <w:p w:rsidR="002814B2" w:rsidRPr="00A610BE" w:rsidRDefault="002814B2" w:rsidP="006C1EE3">
      <w:pPr>
        <w:pStyle w:val="a3"/>
        <w:numPr>
          <w:ilvl w:val="0"/>
          <w:numId w:val="18"/>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在施工作业中，对已完成装饰面的涂污，中标人须负责清理，并对可能发生的装饰面损坏负责赔偿。</w:t>
      </w:r>
    </w:p>
    <w:p w:rsidR="002814B2" w:rsidRPr="00A610BE" w:rsidRDefault="002814B2" w:rsidP="006C1EE3">
      <w:pPr>
        <w:pStyle w:val="IF-6"/>
        <w:numPr>
          <w:ilvl w:val="1"/>
          <w:numId w:val="15"/>
        </w:numPr>
        <w:spacing w:before="156" w:after="156"/>
        <w:rPr>
          <w:rFonts w:ascii="Times New Roman" w:eastAsia="宋体" w:hAnsi="Times New Roman" w:cs="Times New Roman"/>
        </w:rPr>
      </w:pPr>
      <w:r w:rsidRPr="00A610BE">
        <w:rPr>
          <w:rFonts w:ascii="Times New Roman" w:eastAsia="宋体" w:hAnsi="Times New Roman" w:cs="Times New Roman"/>
        </w:rPr>
        <w:t>与消防工程承包方的配合</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中标人在执行本承包工程时须遵守下列各项以配合消防工程承包方的工作：</w:t>
      </w:r>
    </w:p>
    <w:p w:rsidR="002814B2" w:rsidRPr="00A610BE" w:rsidRDefault="002814B2" w:rsidP="006C1EE3">
      <w:pPr>
        <w:pStyle w:val="a3"/>
        <w:numPr>
          <w:ilvl w:val="0"/>
          <w:numId w:val="19"/>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中标人协助招标人、监理和建设工程总承包方敦促消防工程承包方按施工进度计划约定的日期前完成安装并调试完毕，以便于进行集成的开发和联动调试；</w:t>
      </w:r>
    </w:p>
    <w:p w:rsidR="002814B2" w:rsidRPr="00A610BE" w:rsidRDefault="002814B2" w:rsidP="006C1EE3">
      <w:pPr>
        <w:pStyle w:val="a3"/>
        <w:numPr>
          <w:ilvl w:val="0"/>
          <w:numId w:val="19"/>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对消防类机电设备的监控，中标人须要求消防工程承包方提供应用层的接口和协议，以能获得这些设备的状态；</w:t>
      </w:r>
    </w:p>
    <w:p w:rsidR="002814B2" w:rsidRPr="00A610BE" w:rsidRDefault="002814B2" w:rsidP="006C1EE3">
      <w:pPr>
        <w:pStyle w:val="a3"/>
        <w:numPr>
          <w:ilvl w:val="0"/>
          <w:numId w:val="19"/>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未得到消防工程承包方的配合，不得私自进行调试。造成对方损失的，中标人必须负责赔偿修复的费用；</w:t>
      </w:r>
    </w:p>
    <w:p w:rsidR="002814B2" w:rsidRPr="00A610BE" w:rsidRDefault="002814B2" w:rsidP="006C1EE3">
      <w:pPr>
        <w:pStyle w:val="a3"/>
        <w:numPr>
          <w:ilvl w:val="0"/>
          <w:numId w:val="19"/>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中标人主持单体调试、整体验收，应事先要求消防工程承包方派人配合。</w:t>
      </w:r>
    </w:p>
    <w:p w:rsidR="002814B2" w:rsidRPr="00A610BE" w:rsidRDefault="002814B2" w:rsidP="006C1EE3">
      <w:pPr>
        <w:pStyle w:val="IF-6"/>
        <w:numPr>
          <w:ilvl w:val="1"/>
          <w:numId w:val="15"/>
        </w:numPr>
        <w:spacing w:before="156" w:after="156"/>
        <w:rPr>
          <w:rFonts w:ascii="Times New Roman" w:eastAsia="宋体" w:hAnsi="Times New Roman" w:cs="Times New Roman"/>
        </w:rPr>
      </w:pPr>
      <w:r w:rsidRPr="00A610BE">
        <w:rPr>
          <w:rFonts w:ascii="Times New Roman" w:eastAsia="宋体" w:hAnsi="Times New Roman" w:cs="Times New Roman"/>
        </w:rPr>
        <w:t>与电信、移动、联通、广电等通信运营商的配合</w:t>
      </w:r>
    </w:p>
    <w:p w:rsidR="002814B2" w:rsidRPr="00A610BE" w:rsidRDefault="002814B2" w:rsidP="002814B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中标人在执行本承包工程时须遵守下列各项以配合电信、移动、联通、广电等通信运营商的工作：</w:t>
      </w:r>
    </w:p>
    <w:p w:rsidR="002814B2" w:rsidRPr="00A610BE" w:rsidRDefault="002814B2" w:rsidP="006C1EE3">
      <w:pPr>
        <w:pStyle w:val="a3"/>
        <w:numPr>
          <w:ilvl w:val="0"/>
          <w:numId w:val="20"/>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中标人与上述通信运营商按原定界面对接连接，双方须事前商量，确定接入方式；</w:t>
      </w:r>
    </w:p>
    <w:p w:rsidR="002814B2" w:rsidRPr="00A610BE" w:rsidRDefault="002814B2" w:rsidP="006C1EE3">
      <w:pPr>
        <w:pStyle w:val="a3"/>
        <w:numPr>
          <w:ilvl w:val="0"/>
          <w:numId w:val="20"/>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按照招标人制订的进度计划，要求通信运营商在约定的日期前完成，以及时与外网作连通调试；</w:t>
      </w:r>
    </w:p>
    <w:p w:rsidR="002814B2" w:rsidRPr="00A610BE" w:rsidRDefault="002814B2" w:rsidP="006C1EE3">
      <w:pPr>
        <w:pStyle w:val="a3"/>
        <w:numPr>
          <w:ilvl w:val="0"/>
          <w:numId w:val="20"/>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lastRenderedPageBreak/>
        <w:t>凡是涉及通信及电视业务相关部门等外网申报、验收工作，中标人应督促相应部门在约定的日期前完成相应工作。</w:t>
      </w:r>
    </w:p>
    <w:p w:rsidR="006F7B8C" w:rsidRPr="00A610BE" w:rsidRDefault="006F7B8C" w:rsidP="006C1EE3">
      <w:pPr>
        <w:pStyle w:val="IF-5"/>
        <w:numPr>
          <w:ilvl w:val="0"/>
          <w:numId w:val="8"/>
        </w:numPr>
        <w:suppressAutoHyphens w:val="0"/>
        <w:spacing w:before="156" w:after="156" w:line="360" w:lineRule="auto"/>
        <w:rPr>
          <w:rFonts w:ascii="Times New Roman" w:eastAsia="宋体" w:hAnsi="Times New Roman"/>
          <w:bCs/>
          <w:kern w:val="2"/>
          <w:szCs w:val="32"/>
        </w:rPr>
      </w:pPr>
      <w:bookmarkStart w:id="46" w:name="_Toc19201444"/>
      <w:bookmarkStart w:id="47" w:name="_Toc22984325"/>
      <w:r w:rsidRPr="00A610BE">
        <w:rPr>
          <w:rFonts w:ascii="Times New Roman" w:eastAsia="宋体" w:hAnsi="Times New Roman"/>
          <w:bCs/>
          <w:kern w:val="2"/>
          <w:szCs w:val="32"/>
        </w:rPr>
        <w:t>深化设计要求</w:t>
      </w:r>
      <w:bookmarkEnd w:id="46"/>
      <w:bookmarkEnd w:id="47"/>
    </w:p>
    <w:p w:rsidR="006F7B8C" w:rsidRPr="00A610BE" w:rsidRDefault="006F7B8C" w:rsidP="006C1EE3">
      <w:pPr>
        <w:pStyle w:val="a3"/>
        <w:keepNext/>
        <w:keepLines/>
        <w:numPr>
          <w:ilvl w:val="0"/>
          <w:numId w:val="21"/>
        </w:numPr>
        <w:spacing w:beforeLines="50" w:before="156" w:afterLines="50" w:after="156" w:line="360" w:lineRule="auto"/>
        <w:ind w:firstLineChars="0"/>
        <w:outlineLvl w:val="5"/>
        <w:rPr>
          <w:rFonts w:ascii="Times New Roman" w:eastAsia="宋体" w:hAnsi="Times New Roman" w:cs="Times New Roman"/>
          <w:b/>
          <w:bCs/>
          <w:vanish/>
          <w:sz w:val="30"/>
          <w:szCs w:val="30"/>
        </w:rPr>
      </w:pPr>
      <w:bookmarkStart w:id="48" w:name="_Toc20679686"/>
      <w:bookmarkStart w:id="49" w:name="_Toc20679857"/>
      <w:bookmarkStart w:id="50" w:name="_Toc20680020"/>
      <w:bookmarkEnd w:id="48"/>
      <w:bookmarkEnd w:id="49"/>
      <w:bookmarkEnd w:id="50"/>
    </w:p>
    <w:p w:rsidR="006F7B8C" w:rsidRPr="00A610BE" w:rsidRDefault="006F7B8C" w:rsidP="006C1EE3">
      <w:pPr>
        <w:pStyle w:val="a3"/>
        <w:keepNext/>
        <w:keepLines/>
        <w:numPr>
          <w:ilvl w:val="0"/>
          <w:numId w:val="21"/>
        </w:numPr>
        <w:spacing w:beforeLines="50" w:before="156" w:afterLines="50" w:after="156" w:line="360" w:lineRule="auto"/>
        <w:ind w:firstLineChars="0"/>
        <w:outlineLvl w:val="5"/>
        <w:rPr>
          <w:rFonts w:ascii="Times New Roman" w:eastAsia="宋体" w:hAnsi="Times New Roman" w:cs="Times New Roman"/>
          <w:b/>
          <w:bCs/>
          <w:vanish/>
          <w:sz w:val="30"/>
          <w:szCs w:val="30"/>
        </w:rPr>
      </w:pPr>
      <w:bookmarkStart w:id="51" w:name="_Toc20679687"/>
      <w:bookmarkStart w:id="52" w:name="_Toc20679858"/>
      <w:bookmarkStart w:id="53" w:name="_Toc20680021"/>
      <w:bookmarkEnd w:id="51"/>
      <w:bookmarkEnd w:id="52"/>
      <w:bookmarkEnd w:id="53"/>
    </w:p>
    <w:p w:rsidR="006F7B8C" w:rsidRPr="00A610BE" w:rsidRDefault="006F7B8C" w:rsidP="006C1EE3">
      <w:pPr>
        <w:pStyle w:val="a3"/>
        <w:keepNext/>
        <w:keepLines/>
        <w:numPr>
          <w:ilvl w:val="0"/>
          <w:numId w:val="21"/>
        </w:numPr>
        <w:spacing w:beforeLines="50" w:before="156" w:afterLines="50" w:after="156" w:line="360" w:lineRule="auto"/>
        <w:ind w:firstLineChars="0"/>
        <w:outlineLvl w:val="5"/>
        <w:rPr>
          <w:rFonts w:ascii="Times New Roman" w:eastAsia="宋体" w:hAnsi="Times New Roman" w:cs="Times New Roman"/>
          <w:b/>
          <w:bCs/>
          <w:vanish/>
          <w:sz w:val="30"/>
          <w:szCs w:val="30"/>
        </w:rPr>
      </w:pPr>
      <w:bookmarkStart w:id="54" w:name="_Toc20679688"/>
      <w:bookmarkStart w:id="55" w:name="_Toc20679859"/>
      <w:bookmarkStart w:id="56" w:name="_Toc20680022"/>
      <w:bookmarkEnd w:id="54"/>
      <w:bookmarkEnd w:id="55"/>
      <w:bookmarkEnd w:id="56"/>
    </w:p>
    <w:p w:rsidR="006F7B8C" w:rsidRPr="00A610BE" w:rsidRDefault="006F7B8C" w:rsidP="006C1EE3">
      <w:pPr>
        <w:pStyle w:val="a3"/>
        <w:keepNext/>
        <w:keepLines/>
        <w:numPr>
          <w:ilvl w:val="0"/>
          <w:numId w:val="21"/>
        </w:numPr>
        <w:spacing w:beforeLines="50" w:before="156" w:afterLines="50" w:after="156" w:line="360" w:lineRule="auto"/>
        <w:ind w:firstLineChars="0"/>
        <w:outlineLvl w:val="5"/>
        <w:rPr>
          <w:rFonts w:ascii="Times New Roman" w:eastAsia="宋体" w:hAnsi="Times New Roman" w:cs="Times New Roman"/>
          <w:b/>
          <w:bCs/>
          <w:vanish/>
          <w:sz w:val="30"/>
          <w:szCs w:val="30"/>
        </w:rPr>
      </w:pPr>
      <w:bookmarkStart w:id="57" w:name="_Toc20679689"/>
      <w:bookmarkStart w:id="58" w:name="_Toc20679860"/>
      <w:bookmarkStart w:id="59" w:name="_Toc20680023"/>
      <w:bookmarkEnd w:id="57"/>
      <w:bookmarkEnd w:id="58"/>
      <w:bookmarkEnd w:id="59"/>
    </w:p>
    <w:p w:rsidR="006F7B8C" w:rsidRPr="00A610BE" w:rsidRDefault="006F7B8C" w:rsidP="006C1EE3">
      <w:pPr>
        <w:pStyle w:val="a3"/>
        <w:keepNext/>
        <w:keepLines/>
        <w:numPr>
          <w:ilvl w:val="0"/>
          <w:numId w:val="21"/>
        </w:numPr>
        <w:spacing w:beforeLines="50" w:before="156" w:afterLines="50" w:after="156" w:line="360" w:lineRule="auto"/>
        <w:ind w:firstLineChars="0"/>
        <w:outlineLvl w:val="5"/>
        <w:rPr>
          <w:rFonts w:ascii="Times New Roman" w:eastAsia="宋体" w:hAnsi="Times New Roman" w:cs="Times New Roman"/>
          <w:b/>
          <w:bCs/>
          <w:vanish/>
          <w:sz w:val="30"/>
          <w:szCs w:val="30"/>
        </w:rPr>
      </w:pPr>
      <w:bookmarkStart w:id="60" w:name="_Toc20679690"/>
      <w:bookmarkStart w:id="61" w:name="_Toc20679861"/>
      <w:bookmarkStart w:id="62" w:name="_Toc20680024"/>
      <w:bookmarkEnd w:id="60"/>
      <w:bookmarkEnd w:id="61"/>
      <w:bookmarkEnd w:id="62"/>
    </w:p>
    <w:p w:rsidR="006F7B8C" w:rsidRPr="00A610BE" w:rsidRDefault="006F7B8C" w:rsidP="006C1EE3">
      <w:pPr>
        <w:pStyle w:val="IF-6"/>
        <w:numPr>
          <w:ilvl w:val="1"/>
          <w:numId w:val="21"/>
        </w:numPr>
        <w:spacing w:before="156" w:after="156"/>
        <w:rPr>
          <w:rFonts w:ascii="Times New Roman" w:eastAsia="宋体" w:hAnsi="Times New Roman" w:cs="Times New Roman"/>
        </w:rPr>
      </w:pPr>
      <w:r w:rsidRPr="00A610BE">
        <w:rPr>
          <w:rFonts w:ascii="Times New Roman" w:eastAsia="宋体" w:hAnsi="Times New Roman" w:cs="Times New Roman"/>
        </w:rPr>
        <w:t>深化设计目标</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通过建筑智能化系统工程的建设，构建园区智能化集成系统、信息设施系统、建筑设备监控系统、公共安全系统和信息化机房，为信息化应用系统提供良好的支撑和服务。建筑智能化系统将充分支持园区的应用需求和未来发展，采用先进的理念和思路，辅以成熟的、主流的、符合发展趋势的技术，运用现代系统工程和项目管理规范标准，科学合理的进行建设。</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建成完整统一、技术先进，覆盖全面、高效稳定、安全可靠的智慧园区，消除信息孤岛和应用孤岛，建立统一信息系统，实现部门间流程通畅，可平滑过渡到新一代技术，对园区的各项服务管理工作和用户提供一站式服务。</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建筑智能化系统工程的总体建设目标：</w:t>
      </w:r>
    </w:p>
    <w:p w:rsidR="006F7B8C" w:rsidRPr="00A610BE" w:rsidRDefault="006F7B8C" w:rsidP="006C1EE3">
      <w:pPr>
        <w:pStyle w:val="a3"/>
        <w:numPr>
          <w:ilvl w:val="0"/>
          <w:numId w:val="22"/>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提供安全、舒适、快捷的工作环境和高效的综合服务环境。节省能源、降低运行成本和管理人力资源。提供先进、科学的综合管理手段，满足信息化发展的需要。</w:t>
      </w:r>
    </w:p>
    <w:p w:rsidR="006F7B8C" w:rsidRPr="00A610BE" w:rsidRDefault="006F7B8C" w:rsidP="006C1EE3">
      <w:pPr>
        <w:pStyle w:val="a3"/>
        <w:numPr>
          <w:ilvl w:val="0"/>
          <w:numId w:val="22"/>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系统建设以先进性和合理性为前提，充分考虑经济实用性、开放性、灵活性、可扩充性、安全性、可靠性、易管理性和易维护性。</w:t>
      </w:r>
    </w:p>
    <w:p w:rsidR="006F7B8C" w:rsidRPr="00A610BE" w:rsidRDefault="006F7B8C" w:rsidP="006C1EE3">
      <w:pPr>
        <w:pStyle w:val="a3"/>
        <w:numPr>
          <w:ilvl w:val="0"/>
          <w:numId w:val="22"/>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作为综合性智能化建筑，在智能化系统的规划、设计和建设过程中应该具有一定的前瞻性和系统的可扩容性。</w:t>
      </w:r>
    </w:p>
    <w:p w:rsidR="006F7B8C" w:rsidRPr="00A610BE" w:rsidRDefault="006F7B8C" w:rsidP="006C1EE3">
      <w:pPr>
        <w:pStyle w:val="a3"/>
        <w:numPr>
          <w:ilvl w:val="0"/>
          <w:numId w:val="23"/>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系统设计按照国家的最新的技术规范，总体设计、分步实施，保证系统生态化、智能化、安全可靠、技术先进、应急预案、简化操作。</w:t>
      </w:r>
    </w:p>
    <w:p w:rsidR="006F7B8C" w:rsidRPr="00A610BE" w:rsidRDefault="006F7B8C" w:rsidP="006C1EE3">
      <w:pPr>
        <w:pStyle w:val="IF-6"/>
        <w:numPr>
          <w:ilvl w:val="1"/>
          <w:numId w:val="21"/>
        </w:numPr>
        <w:spacing w:before="156" w:after="156"/>
        <w:rPr>
          <w:rFonts w:ascii="Times New Roman" w:eastAsia="宋体" w:hAnsi="Times New Roman" w:cs="Times New Roman"/>
        </w:rPr>
      </w:pPr>
      <w:r w:rsidRPr="00A610BE">
        <w:rPr>
          <w:rFonts w:ascii="Times New Roman" w:eastAsia="宋体" w:hAnsi="Times New Roman" w:cs="Times New Roman"/>
        </w:rPr>
        <w:t>适用标准和规范</w:t>
      </w:r>
    </w:p>
    <w:p w:rsidR="006F7B8C" w:rsidRPr="00A610BE" w:rsidRDefault="00C865FD" w:rsidP="006F7B8C">
      <w:pPr>
        <w:spacing w:line="360" w:lineRule="auto"/>
        <w:ind w:firstLineChars="200" w:firstLine="480"/>
        <w:rPr>
          <w:rFonts w:ascii="Times New Roman" w:eastAsia="宋体" w:hAnsi="Times New Roman" w:cs="Times New Roman"/>
          <w:sz w:val="24"/>
        </w:rPr>
      </w:pPr>
      <w:r w:rsidRPr="00C865FD">
        <w:rPr>
          <w:rFonts w:ascii="Times New Roman" w:eastAsia="宋体" w:hAnsi="Times New Roman" w:cs="Times New Roman"/>
          <w:sz w:val="24"/>
          <w:highlight w:val="yellow"/>
        </w:rPr>
        <w:t>中国科学院量子信息与量子科技创新研究院智能化系统工程</w:t>
      </w:r>
      <w:r w:rsidRPr="00C865FD">
        <w:rPr>
          <w:rFonts w:ascii="Times New Roman" w:eastAsia="宋体" w:hAnsi="Times New Roman" w:cs="Times New Roman" w:hint="eastAsia"/>
          <w:sz w:val="24"/>
          <w:highlight w:val="yellow"/>
        </w:rPr>
        <w:t>（</w:t>
      </w:r>
      <w:r w:rsidRPr="00C865FD">
        <w:rPr>
          <w:rFonts w:ascii="Times New Roman" w:eastAsia="宋体" w:hAnsi="Times New Roman" w:cs="Times New Roman"/>
          <w:sz w:val="24"/>
          <w:highlight w:val="yellow"/>
        </w:rPr>
        <w:t>科研办公区</w:t>
      </w:r>
      <w:r w:rsidRPr="00C865FD">
        <w:rPr>
          <w:rFonts w:ascii="Times New Roman" w:eastAsia="宋体" w:hAnsi="Times New Roman" w:cs="Times New Roman" w:hint="eastAsia"/>
          <w:sz w:val="24"/>
          <w:highlight w:val="yellow"/>
        </w:rPr>
        <w:t>1</w:t>
      </w:r>
      <w:r w:rsidRPr="00C865FD">
        <w:rPr>
          <w:rFonts w:ascii="Times New Roman" w:eastAsia="宋体" w:hAnsi="Times New Roman" w:cs="Times New Roman" w:hint="eastAsia"/>
          <w:sz w:val="24"/>
          <w:highlight w:val="yellow"/>
        </w:rPr>
        <w:t>—</w:t>
      </w:r>
      <w:r w:rsidRPr="00C865FD">
        <w:rPr>
          <w:rFonts w:ascii="Times New Roman" w:eastAsia="宋体" w:hAnsi="Times New Roman" w:cs="Times New Roman" w:hint="eastAsia"/>
          <w:sz w:val="24"/>
          <w:highlight w:val="yellow"/>
        </w:rPr>
        <w:t>15#</w:t>
      </w:r>
      <w:r w:rsidRPr="00C865FD">
        <w:rPr>
          <w:rFonts w:ascii="Times New Roman" w:eastAsia="宋体" w:hAnsi="Times New Roman" w:cs="Times New Roman" w:hint="eastAsia"/>
          <w:sz w:val="24"/>
          <w:highlight w:val="yellow"/>
        </w:rPr>
        <w:t>专家楼、门卫及</w:t>
      </w:r>
      <w:r w:rsidRPr="00C865FD">
        <w:rPr>
          <w:rFonts w:ascii="Times New Roman" w:eastAsia="宋体" w:hAnsi="Times New Roman" w:cs="Times New Roman"/>
          <w:sz w:val="24"/>
          <w:highlight w:val="yellow"/>
        </w:rPr>
        <w:t>配套用房</w:t>
      </w:r>
      <w:r w:rsidRPr="00C865FD">
        <w:rPr>
          <w:rFonts w:ascii="Times New Roman" w:eastAsia="宋体" w:hAnsi="Times New Roman" w:cs="Times New Roman" w:hint="eastAsia"/>
          <w:sz w:val="24"/>
          <w:highlight w:val="yellow"/>
        </w:rPr>
        <w:t>、</w:t>
      </w:r>
      <w:r w:rsidRPr="00C865FD">
        <w:rPr>
          <w:rFonts w:ascii="Times New Roman" w:eastAsia="宋体" w:hAnsi="Times New Roman" w:cs="Times New Roman"/>
          <w:sz w:val="24"/>
          <w:highlight w:val="yellow"/>
        </w:rPr>
        <w:t>室外</w:t>
      </w:r>
      <w:r w:rsidRPr="00C865FD">
        <w:rPr>
          <w:rFonts w:ascii="Times New Roman" w:eastAsia="宋体" w:hAnsi="Times New Roman" w:cs="Times New Roman" w:hint="eastAsia"/>
          <w:sz w:val="24"/>
          <w:highlight w:val="yellow"/>
        </w:rPr>
        <w:t>建筑智能化系统工程；生活</w:t>
      </w:r>
      <w:r w:rsidRPr="00C865FD">
        <w:rPr>
          <w:rFonts w:ascii="Times New Roman" w:eastAsia="宋体" w:hAnsi="Times New Roman" w:cs="Times New Roman"/>
          <w:sz w:val="24"/>
          <w:highlight w:val="yellow"/>
        </w:rPr>
        <w:t>配套区</w:t>
      </w:r>
      <w:r w:rsidRPr="00C865FD">
        <w:rPr>
          <w:rFonts w:ascii="Times New Roman" w:eastAsia="宋体" w:hAnsi="Times New Roman" w:cs="Times New Roman" w:hint="eastAsia"/>
          <w:sz w:val="24"/>
          <w:highlight w:val="yellow"/>
        </w:rPr>
        <w:t>文体</w:t>
      </w:r>
      <w:r w:rsidRPr="00C865FD">
        <w:rPr>
          <w:rFonts w:ascii="Times New Roman" w:eastAsia="宋体" w:hAnsi="Times New Roman" w:cs="Times New Roman"/>
          <w:sz w:val="24"/>
          <w:highlight w:val="yellow"/>
        </w:rPr>
        <w:t>中心、</w:t>
      </w:r>
      <w:r w:rsidRPr="00C865FD">
        <w:rPr>
          <w:rFonts w:ascii="Times New Roman" w:eastAsia="宋体" w:hAnsi="Times New Roman" w:cs="Times New Roman" w:hint="eastAsia"/>
          <w:sz w:val="24"/>
          <w:highlight w:val="yellow"/>
        </w:rPr>
        <w:t>1</w:t>
      </w:r>
      <w:r w:rsidRPr="00C865FD">
        <w:rPr>
          <w:rFonts w:ascii="Times New Roman" w:eastAsia="宋体" w:hAnsi="Times New Roman" w:cs="Times New Roman" w:hint="eastAsia"/>
          <w:sz w:val="24"/>
          <w:highlight w:val="yellow"/>
        </w:rPr>
        <w:t>—</w:t>
      </w:r>
      <w:r w:rsidRPr="00C865FD">
        <w:rPr>
          <w:rFonts w:ascii="Times New Roman" w:eastAsia="宋体" w:hAnsi="Times New Roman" w:cs="Times New Roman" w:hint="eastAsia"/>
          <w:sz w:val="24"/>
          <w:highlight w:val="yellow"/>
        </w:rPr>
        <w:t>5#</w:t>
      </w:r>
      <w:r w:rsidRPr="00C865FD">
        <w:rPr>
          <w:rFonts w:ascii="Times New Roman" w:eastAsia="宋体" w:hAnsi="Times New Roman" w:cs="Times New Roman" w:hint="eastAsia"/>
          <w:sz w:val="24"/>
          <w:highlight w:val="yellow"/>
        </w:rPr>
        <w:t>人才公寓、</w:t>
      </w:r>
      <w:r w:rsidRPr="00C865FD">
        <w:rPr>
          <w:rFonts w:ascii="Times New Roman" w:eastAsia="宋体" w:hAnsi="Times New Roman" w:cs="Times New Roman" w:hint="eastAsia"/>
          <w:sz w:val="24"/>
          <w:highlight w:val="yellow"/>
        </w:rPr>
        <w:t>6#</w:t>
      </w:r>
      <w:r w:rsidRPr="00C865FD">
        <w:rPr>
          <w:rFonts w:ascii="Times New Roman" w:eastAsia="宋体" w:hAnsi="Times New Roman" w:cs="Times New Roman" w:hint="eastAsia"/>
          <w:sz w:val="24"/>
          <w:highlight w:val="yellow"/>
        </w:rPr>
        <w:t>学生公寓、门卫及</w:t>
      </w:r>
      <w:r w:rsidRPr="00C865FD">
        <w:rPr>
          <w:rFonts w:ascii="Times New Roman" w:eastAsia="宋体" w:hAnsi="Times New Roman" w:cs="Times New Roman"/>
          <w:sz w:val="24"/>
          <w:highlight w:val="yellow"/>
        </w:rPr>
        <w:t>配套用房</w:t>
      </w:r>
      <w:r w:rsidRPr="00C865FD">
        <w:rPr>
          <w:rFonts w:ascii="Times New Roman" w:eastAsia="宋体" w:hAnsi="Times New Roman" w:cs="Times New Roman" w:hint="eastAsia"/>
          <w:sz w:val="24"/>
          <w:highlight w:val="yellow"/>
        </w:rPr>
        <w:t>、</w:t>
      </w:r>
      <w:r w:rsidRPr="00C865FD">
        <w:rPr>
          <w:rFonts w:ascii="Times New Roman" w:eastAsia="宋体" w:hAnsi="Times New Roman" w:cs="Times New Roman"/>
          <w:sz w:val="24"/>
          <w:highlight w:val="yellow"/>
        </w:rPr>
        <w:t>室外</w:t>
      </w:r>
      <w:r w:rsidRPr="00C865FD">
        <w:rPr>
          <w:rFonts w:ascii="Times New Roman" w:eastAsia="宋体" w:hAnsi="Times New Roman" w:cs="Times New Roman" w:hint="eastAsia"/>
          <w:sz w:val="24"/>
          <w:highlight w:val="yellow"/>
        </w:rPr>
        <w:t>建筑智能化系统工程）</w:t>
      </w:r>
      <w:r w:rsidR="006F7B8C" w:rsidRPr="00A610BE">
        <w:rPr>
          <w:rFonts w:ascii="Times New Roman" w:eastAsia="宋体" w:hAnsi="Times New Roman" w:cs="Times New Roman"/>
          <w:sz w:val="24"/>
        </w:rPr>
        <w:t>的设计和施工必须依据国家有关的标准、规范。若是国外相应标准应得到招标人</w:t>
      </w:r>
      <w:r w:rsidR="006F7B8C" w:rsidRPr="00A610BE">
        <w:rPr>
          <w:rFonts w:ascii="Times New Roman" w:eastAsia="宋体" w:hAnsi="Times New Roman" w:cs="Times New Roman"/>
          <w:sz w:val="24"/>
        </w:rPr>
        <w:lastRenderedPageBreak/>
        <w:t>的认可，这些标准包括（不仅限于）以下内容：参照第四章《建设依据》。</w:t>
      </w:r>
    </w:p>
    <w:p w:rsidR="006F7B8C" w:rsidRPr="00A610BE" w:rsidRDefault="006F7B8C" w:rsidP="006C1EE3">
      <w:pPr>
        <w:pStyle w:val="IF-5"/>
        <w:numPr>
          <w:ilvl w:val="0"/>
          <w:numId w:val="8"/>
        </w:numPr>
        <w:suppressAutoHyphens w:val="0"/>
        <w:spacing w:before="156" w:after="156" w:line="360" w:lineRule="auto"/>
        <w:rPr>
          <w:rFonts w:ascii="Times New Roman" w:eastAsia="宋体" w:hAnsi="Times New Roman"/>
          <w:bCs/>
          <w:kern w:val="2"/>
          <w:szCs w:val="32"/>
        </w:rPr>
      </w:pPr>
      <w:bookmarkStart w:id="63" w:name="_Toc19201445"/>
      <w:bookmarkStart w:id="64" w:name="_Toc22984326"/>
      <w:r w:rsidRPr="00A610BE">
        <w:rPr>
          <w:rFonts w:ascii="Times New Roman" w:eastAsia="宋体" w:hAnsi="Times New Roman"/>
          <w:bCs/>
          <w:kern w:val="2"/>
          <w:szCs w:val="32"/>
        </w:rPr>
        <w:t>施工要求</w:t>
      </w:r>
      <w:bookmarkEnd w:id="63"/>
      <w:bookmarkEnd w:id="64"/>
    </w:p>
    <w:p w:rsidR="006F7B8C" w:rsidRPr="00A610BE" w:rsidRDefault="006F7B8C" w:rsidP="006C1EE3">
      <w:pPr>
        <w:pStyle w:val="a3"/>
        <w:keepNext/>
        <w:keepLines/>
        <w:numPr>
          <w:ilvl w:val="0"/>
          <w:numId w:val="21"/>
        </w:numPr>
        <w:spacing w:beforeLines="50" w:before="156" w:afterLines="50" w:after="156" w:line="360" w:lineRule="auto"/>
        <w:ind w:firstLineChars="0"/>
        <w:outlineLvl w:val="5"/>
        <w:rPr>
          <w:rFonts w:ascii="Times New Roman" w:eastAsia="宋体" w:hAnsi="Times New Roman" w:cs="Times New Roman"/>
          <w:b/>
          <w:bCs/>
          <w:vanish/>
          <w:sz w:val="30"/>
          <w:szCs w:val="30"/>
        </w:rPr>
      </w:pPr>
      <w:bookmarkStart w:id="65" w:name="_Toc20679694"/>
      <w:bookmarkStart w:id="66" w:name="_Toc20679865"/>
      <w:bookmarkStart w:id="67" w:name="_Toc20680028"/>
      <w:bookmarkEnd w:id="65"/>
      <w:bookmarkEnd w:id="66"/>
      <w:bookmarkEnd w:id="67"/>
    </w:p>
    <w:p w:rsidR="006F7B8C" w:rsidRPr="00A610BE" w:rsidRDefault="006F7B8C" w:rsidP="006C1EE3">
      <w:pPr>
        <w:pStyle w:val="IF-6"/>
        <w:numPr>
          <w:ilvl w:val="1"/>
          <w:numId w:val="21"/>
        </w:numPr>
        <w:spacing w:before="156" w:after="156"/>
        <w:rPr>
          <w:rFonts w:ascii="Times New Roman" w:eastAsia="宋体" w:hAnsi="Times New Roman" w:cs="Times New Roman"/>
        </w:rPr>
      </w:pPr>
      <w:r w:rsidRPr="00A610BE">
        <w:rPr>
          <w:rFonts w:ascii="Times New Roman" w:eastAsia="宋体" w:hAnsi="Times New Roman" w:cs="Times New Roman"/>
        </w:rPr>
        <w:t>工程施工要求</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投标人应依据招标人提供的所有图纸文件、国家现行规范与标准、招标技术规格及要求，编制本招标工程的施工及设备安装深化设计文件并按图施工。具体要求如下：</w:t>
      </w:r>
    </w:p>
    <w:p w:rsidR="006F7B8C" w:rsidRPr="00A610BE" w:rsidRDefault="006F7B8C" w:rsidP="006C1EE3">
      <w:pPr>
        <w:pStyle w:val="a3"/>
        <w:numPr>
          <w:ilvl w:val="0"/>
          <w:numId w:val="2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智能化系统的设备全部由中标人负责完成施工安装，设备安装应作施工安装详细记录，系统设备在施工安装过程中造成的损坏，均由中标人承担责任；</w:t>
      </w:r>
    </w:p>
    <w:p w:rsidR="006F7B8C" w:rsidRPr="00A610BE" w:rsidRDefault="006F7B8C" w:rsidP="006C1EE3">
      <w:pPr>
        <w:pStyle w:val="a3"/>
        <w:numPr>
          <w:ilvl w:val="0"/>
          <w:numId w:val="2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智能化系统的设备全部由中标人完成现场调试、测试，并作好调试、测试详细记录，在此期间所造成的设备损坏，均由中标人承担责任；</w:t>
      </w:r>
    </w:p>
    <w:p w:rsidR="006F7B8C" w:rsidRPr="00A610BE" w:rsidRDefault="006F7B8C" w:rsidP="006C1EE3">
      <w:pPr>
        <w:pStyle w:val="a3"/>
        <w:numPr>
          <w:ilvl w:val="0"/>
          <w:numId w:val="2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中标人应确保所提供的产品在搬动运输和仓储过程中有足够的安全保护，防止产品受潮、生锈、被腐蚀、受到冲撞以及其他不可预见的损坏。由此所造成的设备损坏，均由中标人承担责任；</w:t>
      </w:r>
    </w:p>
    <w:p w:rsidR="006F7B8C" w:rsidRPr="00A610BE" w:rsidRDefault="006F7B8C" w:rsidP="006C1EE3">
      <w:pPr>
        <w:pStyle w:val="a3"/>
        <w:numPr>
          <w:ilvl w:val="0"/>
          <w:numId w:val="2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各智能化系统不同用途或类型线槽应以不同颜色的色标和编号表示清楚，以便于工程后期的管理和维护；</w:t>
      </w:r>
    </w:p>
    <w:p w:rsidR="006F7B8C" w:rsidRPr="00A610BE" w:rsidRDefault="006F7B8C" w:rsidP="006C1EE3">
      <w:pPr>
        <w:pStyle w:val="a3"/>
        <w:numPr>
          <w:ilvl w:val="0"/>
          <w:numId w:val="2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凡涉及智能化系统由中标人提供的设备，除应满足设计和规范要求外，均报监理及招标方确认后方可实施；</w:t>
      </w:r>
    </w:p>
    <w:p w:rsidR="006F7B8C" w:rsidRPr="00A610BE" w:rsidRDefault="006F7B8C" w:rsidP="006C1EE3">
      <w:pPr>
        <w:pStyle w:val="a3"/>
        <w:numPr>
          <w:ilvl w:val="0"/>
          <w:numId w:val="2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凡涉及智能化系统现场施工技术问题，除应按规范要求施工外，具体问题由中标人与土建安装总承包协商并报监理、设计及招标方确认后方可实施；</w:t>
      </w:r>
    </w:p>
    <w:p w:rsidR="006F7B8C" w:rsidRPr="00A610BE" w:rsidRDefault="006F7B8C" w:rsidP="006C1EE3">
      <w:pPr>
        <w:pStyle w:val="a3"/>
        <w:numPr>
          <w:ilvl w:val="0"/>
          <w:numId w:val="2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对于智能化系统图纸中所有由其他承包人完成的预留预埋工作，中标人在收到中标通知书后应立即进入现场进行检查，做好与预埋预留管线施工单位的交接工作，否则所产生的损失由中标人承担。</w:t>
      </w:r>
    </w:p>
    <w:p w:rsidR="006F7B8C" w:rsidRPr="00A610BE" w:rsidRDefault="006F7B8C" w:rsidP="006C1EE3">
      <w:pPr>
        <w:pStyle w:val="IF-6"/>
        <w:numPr>
          <w:ilvl w:val="1"/>
          <w:numId w:val="21"/>
        </w:numPr>
        <w:spacing w:before="156" w:after="156"/>
        <w:rPr>
          <w:rFonts w:ascii="Times New Roman" w:eastAsia="宋体" w:hAnsi="Times New Roman" w:cs="Times New Roman"/>
        </w:rPr>
      </w:pPr>
      <w:r w:rsidRPr="00A610BE">
        <w:rPr>
          <w:rFonts w:ascii="Times New Roman" w:eastAsia="宋体" w:hAnsi="Times New Roman" w:cs="Times New Roman"/>
        </w:rPr>
        <w:t>线缆、配线及设备端口标签要求</w:t>
      </w:r>
    </w:p>
    <w:p w:rsidR="006F7B8C" w:rsidRPr="00A610BE" w:rsidRDefault="006F7B8C" w:rsidP="006C1EE3">
      <w:pPr>
        <w:pStyle w:val="a3"/>
        <w:numPr>
          <w:ilvl w:val="0"/>
          <w:numId w:val="2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所有使用的标签应为机器打印，手写标签不予接受。标签上的编号应同时支持简体汉字、英文字母、数字、标点，标签上字体应清晰；</w:t>
      </w:r>
    </w:p>
    <w:p w:rsidR="006F7B8C" w:rsidRPr="00A610BE" w:rsidRDefault="006F7B8C" w:rsidP="006C1EE3">
      <w:pPr>
        <w:pStyle w:val="a3"/>
        <w:numPr>
          <w:ilvl w:val="0"/>
          <w:numId w:val="2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lastRenderedPageBreak/>
        <w:t>标签应具有永久的防脱落、防水、防高温特性；</w:t>
      </w:r>
    </w:p>
    <w:p w:rsidR="006F7B8C" w:rsidRPr="00A610BE" w:rsidRDefault="006F7B8C" w:rsidP="006C1EE3">
      <w:pPr>
        <w:pStyle w:val="a3"/>
        <w:numPr>
          <w:ilvl w:val="0"/>
          <w:numId w:val="2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所有线缆必须单独标签，线缆的两端及较长线缆的中间均须加上标签；</w:t>
      </w:r>
    </w:p>
    <w:p w:rsidR="006F7B8C" w:rsidRPr="00A610BE" w:rsidRDefault="006F7B8C" w:rsidP="006C1EE3">
      <w:pPr>
        <w:pStyle w:val="a3"/>
        <w:numPr>
          <w:ilvl w:val="0"/>
          <w:numId w:val="2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所有设备端口都应使用标签予以标识；</w:t>
      </w:r>
    </w:p>
    <w:p w:rsidR="006F7B8C" w:rsidRPr="00A610BE" w:rsidRDefault="006F7B8C" w:rsidP="006C1EE3">
      <w:pPr>
        <w:pStyle w:val="a3"/>
        <w:numPr>
          <w:ilvl w:val="0"/>
          <w:numId w:val="2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所有前端设备须以标签加以标识，并清楚地表明其位置；</w:t>
      </w:r>
    </w:p>
    <w:p w:rsidR="006F7B8C" w:rsidRPr="00A610BE" w:rsidRDefault="006F7B8C" w:rsidP="006C1EE3">
      <w:pPr>
        <w:pStyle w:val="a3"/>
        <w:numPr>
          <w:ilvl w:val="0"/>
          <w:numId w:val="2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所有的配线及跳线都应采用标签予以标识，并单独编号；</w:t>
      </w:r>
    </w:p>
    <w:p w:rsidR="006F7B8C" w:rsidRPr="00A610BE" w:rsidRDefault="006F7B8C" w:rsidP="006C1EE3">
      <w:pPr>
        <w:pStyle w:val="a3"/>
        <w:numPr>
          <w:ilvl w:val="0"/>
          <w:numId w:val="2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线缆、配线及设备端口标签应与系统接线图保持严格一致。</w:t>
      </w:r>
    </w:p>
    <w:p w:rsidR="006F7B8C" w:rsidRPr="00A610BE" w:rsidRDefault="006F7B8C" w:rsidP="006C1EE3">
      <w:pPr>
        <w:pStyle w:val="IF-6"/>
        <w:numPr>
          <w:ilvl w:val="1"/>
          <w:numId w:val="21"/>
        </w:numPr>
        <w:spacing w:before="156" w:after="156"/>
        <w:rPr>
          <w:rFonts w:ascii="Times New Roman" w:eastAsia="宋体" w:hAnsi="Times New Roman" w:cs="Times New Roman"/>
        </w:rPr>
      </w:pPr>
      <w:r w:rsidRPr="00A610BE">
        <w:rPr>
          <w:rFonts w:ascii="Times New Roman" w:eastAsia="宋体" w:hAnsi="Times New Roman" w:cs="Times New Roman"/>
        </w:rPr>
        <w:t>线缆端接要求</w:t>
      </w:r>
    </w:p>
    <w:p w:rsidR="006F7B8C" w:rsidRPr="00A610BE" w:rsidRDefault="006F7B8C" w:rsidP="006C1EE3">
      <w:pPr>
        <w:pStyle w:val="a3"/>
        <w:numPr>
          <w:ilvl w:val="0"/>
          <w:numId w:val="2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线缆的接续和端接须采用产品供应商认可的方法和工具设备；</w:t>
      </w:r>
    </w:p>
    <w:p w:rsidR="006F7B8C" w:rsidRPr="00A610BE" w:rsidRDefault="006F7B8C" w:rsidP="006C1EE3">
      <w:pPr>
        <w:pStyle w:val="a3"/>
        <w:numPr>
          <w:ilvl w:val="0"/>
          <w:numId w:val="2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线缆接续点必须在接续工作完成后进行现场测试。</w:t>
      </w:r>
    </w:p>
    <w:p w:rsidR="006F7B8C" w:rsidRPr="00A610BE" w:rsidRDefault="006F7B8C" w:rsidP="006C1EE3">
      <w:pPr>
        <w:pStyle w:val="IF-6"/>
        <w:numPr>
          <w:ilvl w:val="1"/>
          <w:numId w:val="21"/>
        </w:numPr>
        <w:spacing w:before="156" w:after="156"/>
        <w:rPr>
          <w:rFonts w:ascii="Times New Roman" w:eastAsia="宋体" w:hAnsi="Times New Roman" w:cs="Times New Roman"/>
        </w:rPr>
      </w:pPr>
      <w:r w:rsidRPr="00A610BE">
        <w:rPr>
          <w:rFonts w:ascii="Times New Roman" w:eastAsia="宋体" w:hAnsi="Times New Roman" w:cs="Times New Roman"/>
        </w:rPr>
        <w:t>线缆敷设要求</w:t>
      </w:r>
    </w:p>
    <w:p w:rsidR="006F7B8C" w:rsidRPr="00A610BE" w:rsidRDefault="006F7B8C" w:rsidP="006C1EE3">
      <w:pPr>
        <w:pStyle w:val="a3"/>
        <w:numPr>
          <w:ilvl w:val="0"/>
          <w:numId w:val="2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按相关规范和标准施工；</w:t>
      </w:r>
    </w:p>
    <w:p w:rsidR="006F7B8C" w:rsidRPr="00A610BE" w:rsidRDefault="006F7B8C" w:rsidP="006C1EE3">
      <w:pPr>
        <w:pStyle w:val="a3"/>
        <w:numPr>
          <w:ilvl w:val="0"/>
          <w:numId w:val="2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所有的线缆应敷设在指定的线槽或线管内，线缆的敷设应平直，不得产生扭绞、打圈等现象，不应受到外力的挤压和损伤；</w:t>
      </w:r>
    </w:p>
    <w:p w:rsidR="006F7B8C" w:rsidRPr="00A610BE" w:rsidRDefault="006F7B8C" w:rsidP="006C1EE3">
      <w:pPr>
        <w:pStyle w:val="a3"/>
        <w:numPr>
          <w:ilvl w:val="0"/>
          <w:numId w:val="2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线缆敷设时必须考虑线缆的最小弯曲半径，并应避免交叉；</w:t>
      </w:r>
    </w:p>
    <w:p w:rsidR="006F7B8C" w:rsidRPr="00A610BE" w:rsidRDefault="006F7B8C" w:rsidP="006C1EE3">
      <w:pPr>
        <w:pStyle w:val="a3"/>
        <w:numPr>
          <w:ilvl w:val="0"/>
          <w:numId w:val="2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敷设多条电缆的位置应用扎线带绑扎，并做出标识。扎线带之间保持相应间距，线缆扎线带的绑扎不能太紧，以免影响线缆的使用；</w:t>
      </w:r>
    </w:p>
    <w:p w:rsidR="006F7B8C" w:rsidRPr="00A610BE" w:rsidRDefault="006F7B8C" w:rsidP="006C1EE3">
      <w:pPr>
        <w:pStyle w:val="a3"/>
        <w:numPr>
          <w:ilvl w:val="0"/>
          <w:numId w:val="2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线缆布放时长度应有冗余：在前端设备安装位置、设备间的铜缆的预留长度为</w:t>
      </w:r>
      <w:r w:rsidRPr="00A610BE">
        <w:rPr>
          <w:rFonts w:ascii="Times New Roman" w:eastAsia="宋体" w:hAnsi="Times New Roman" w:cs="Times New Roman"/>
          <w:sz w:val="24"/>
        </w:rPr>
        <w:t>1</w:t>
      </w:r>
      <w:r w:rsidRPr="00A610BE">
        <w:rPr>
          <w:rFonts w:ascii="Times New Roman" w:eastAsia="宋体" w:hAnsi="Times New Roman" w:cs="Times New Roman"/>
          <w:sz w:val="24"/>
        </w:rPr>
        <w:t>～</w:t>
      </w:r>
      <w:r w:rsidRPr="00A610BE">
        <w:rPr>
          <w:rFonts w:ascii="Times New Roman" w:eastAsia="宋体" w:hAnsi="Times New Roman" w:cs="Times New Roman"/>
          <w:sz w:val="24"/>
        </w:rPr>
        <w:t>2m</w:t>
      </w:r>
      <w:r w:rsidRPr="00A610BE">
        <w:rPr>
          <w:rFonts w:ascii="Times New Roman" w:eastAsia="宋体" w:hAnsi="Times New Roman" w:cs="Times New Roman"/>
          <w:sz w:val="24"/>
        </w:rPr>
        <w:t>，光缆在设备端预留长度为</w:t>
      </w:r>
      <w:r w:rsidRPr="00A610BE">
        <w:rPr>
          <w:rFonts w:ascii="Times New Roman" w:eastAsia="宋体" w:hAnsi="Times New Roman" w:cs="Times New Roman"/>
          <w:sz w:val="24"/>
        </w:rPr>
        <w:t>2</w:t>
      </w:r>
      <w:r w:rsidRPr="00A610BE">
        <w:rPr>
          <w:rFonts w:ascii="Times New Roman" w:eastAsia="宋体" w:hAnsi="Times New Roman" w:cs="Times New Roman"/>
          <w:sz w:val="24"/>
        </w:rPr>
        <w:t>～</w:t>
      </w:r>
      <w:r w:rsidRPr="00A610BE">
        <w:rPr>
          <w:rFonts w:ascii="Times New Roman" w:eastAsia="宋体" w:hAnsi="Times New Roman" w:cs="Times New Roman"/>
          <w:sz w:val="24"/>
        </w:rPr>
        <w:t>3m</w:t>
      </w:r>
      <w:r w:rsidRPr="00A610BE">
        <w:rPr>
          <w:rFonts w:ascii="Times New Roman" w:eastAsia="宋体" w:hAnsi="Times New Roman" w:cs="Times New Roman"/>
          <w:sz w:val="24"/>
        </w:rPr>
        <w:t>；有特殊要求的应按设计要求预留长度。</w:t>
      </w:r>
    </w:p>
    <w:p w:rsidR="006F7B8C" w:rsidRPr="00A610BE" w:rsidRDefault="006F7B8C" w:rsidP="006C1EE3">
      <w:pPr>
        <w:pStyle w:val="a3"/>
        <w:numPr>
          <w:ilvl w:val="0"/>
          <w:numId w:val="24"/>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sz w:val="24"/>
        </w:rPr>
        <w:t>控制台、机柜内的线缆应排列整齐，并绑扎在机柜内的布线槽内，同时做出标识。线缆的敷设应便于机柜门的开启或关闭、设备的维护与更换。</w:t>
      </w:r>
    </w:p>
    <w:p w:rsidR="006F7B8C" w:rsidRPr="00A610BE" w:rsidRDefault="006F7B8C" w:rsidP="006C1EE3">
      <w:pPr>
        <w:pStyle w:val="IF-6"/>
        <w:numPr>
          <w:ilvl w:val="1"/>
          <w:numId w:val="21"/>
        </w:numPr>
        <w:spacing w:before="156" w:after="156"/>
        <w:rPr>
          <w:rFonts w:ascii="Times New Roman" w:eastAsia="宋体" w:hAnsi="Times New Roman" w:cs="Times New Roman"/>
        </w:rPr>
      </w:pPr>
      <w:r w:rsidRPr="00A610BE">
        <w:rPr>
          <w:rFonts w:ascii="Times New Roman" w:eastAsia="宋体" w:hAnsi="Times New Roman" w:cs="Times New Roman"/>
        </w:rPr>
        <w:t>接地系统安装要求</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中标人须保证所提供的设备都按照接地施工工艺要求可靠接地，并负责施工实施。所有接地线应采用多股铜芯导线或铜带，其截面符合国家规范标准。</w:t>
      </w:r>
    </w:p>
    <w:p w:rsidR="006F7B8C" w:rsidRPr="00A610BE" w:rsidRDefault="006F7B8C" w:rsidP="006C1EE3">
      <w:pPr>
        <w:pStyle w:val="IF-6"/>
        <w:numPr>
          <w:ilvl w:val="1"/>
          <w:numId w:val="21"/>
        </w:numPr>
        <w:spacing w:before="156" w:after="156"/>
        <w:rPr>
          <w:rFonts w:ascii="Times New Roman" w:eastAsia="宋体" w:hAnsi="Times New Roman" w:cs="Times New Roman"/>
        </w:rPr>
      </w:pPr>
      <w:r w:rsidRPr="00A610BE">
        <w:rPr>
          <w:rFonts w:ascii="Times New Roman" w:eastAsia="宋体" w:hAnsi="Times New Roman" w:cs="Times New Roman"/>
        </w:rPr>
        <w:lastRenderedPageBreak/>
        <w:t>检验、测试和验收</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系统验收分为三个阶段：软硬件签订合同验收、系统及设备安装</w:t>
      </w:r>
      <w:r w:rsidRPr="00A610BE">
        <w:rPr>
          <w:rFonts w:ascii="Times New Roman" w:eastAsia="宋体" w:hAnsi="Times New Roman" w:cs="Times New Roman"/>
          <w:sz w:val="24"/>
        </w:rPr>
        <w:t>/</w:t>
      </w:r>
      <w:r w:rsidRPr="00A610BE">
        <w:rPr>
          <w:rFonts w:ascii="Times New Roman" w:eastAsia="宋体" w:hAnsi="Times New Roman" w:cs="Times New Roman"/>
          <w:sz w:val="24"/>
        </w:rPr>
        <w:t>调试验收、工程竣工验收。</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软硬件签订合同前验收和系统及设备安装</w:t>
      </w:r>
      <w:r w:rsidRPr="00A610BE">
        <w:rPr>
          <w:rFonts w:ascii="Times New Roman" w:eastAsia="宋体" w:hAnsi="Times New Roman" w:cs="Times New Roman"/>
          <w:sz w:val="24"/>
        </w:rPr>
        <w:t>/</w:t>
      </w:r>
      <w:r w:rsidRPr="00A610BE">
        <w:rPr>
          <w:rFonts w:ascii="Times New Roman" w:eastAsia="宋体" w:hAnsi="Times New Roman" w:cs="Times New Roman"/>
          <w:sz w:val="24"/>
        </w:rPr>
        <w:t>调试验收由招标人、监理和中标人共同进行。</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软硬件签订合同前验收应在项目现场搭建软硬件测试平台进行测试验收。若不具备在项目现场搭建的条件，可在中标人或厂家提供的场地搭建软硬件测试平台进行测试验收。</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所有智能化系统设备和附件安装完成后先由中标人进行安装连接、测试和调试。测试和调试可分施工阶段进行，最终需通过工程竣工验收测试。如果设备和系统在测试中不合格，需在问题矫正后进行不少于两次连续性和两次间断性的测试，直至再无同样或其它问题出现为止。</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由中标人负责的软硬件签订合同前验收和系统及设备安装</w:t>
      </w:r>
      <w:r w:rsidRPr="00A610BE">
        <w:rPr>
          <w:rFonts w:ascii="Times New Roman" w:eastAsia="宋体" w:hAnsi="Times New Roman" w:cs="Times New Roman"/>
          <w:sz w:val="24"/>
        </w:rPr>
        <w:t>/</w:t>
      </w:r>
      <w:r w:rsidRPr="00A610BE">
        <w:rPr>
          <w:rFonts w:ascii="Times New Roman" w:eastAsia="宋体" w:hAnsi="Times New Roman" w:cs="Times New Roman"/>
          <w:sz w:val="24"/>
        </w:rPr>
        <w:t>调试验收测试所需的仪器、设备由中标人提供。测试仪器应满足测试功能和精度的要求并得到招标人和监理的认可。所有测试所需的更换件、消耗件等应由中标人提供及装配，所有费用包含在投标总价之内。</w:t>
      </w:r>
      <w:r w:rsidRPr="00A610BE">
        <w:rPr>
          <w:rFonts w:ascii="Times New Roman" w:eastAsia="宋体" w:hAnsi="Times New Roman" w:cs="Times New Roman"/>
          <w:sz w:val="24"/>
        </w:rPr>
        <w:t xml:space="preserve"> </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智能化系统工程竣工的检验、测试和验收由中标人、招标人、</w:t>
      </w:r>
      <w:r w:rsidR="00A250A7" w:rsidRPr="007A3118">
        <w:rPr>
          <w:rFonts w:ascii="Arial Narrow" w:hAnsi="Arial Narrow" w:hint="eastAsia"/>
          <w:sz w:val="24"/>
        </w:rPr>
        <w:t>设计人</w:t>
      </w:r>
      <w:r w:rsidR="00A250A7" w:rsidRPr="007A3118">
        <w:rPr>
          <w:rFonts w:ascii="Arial Narrow" w:hAnsi="Arial Narrow"/>
          <w:sz w:val="24"/>
        </w:rPr>
        <w:t>、</w:t>
      </w:r>
      <w:r w:rsidRPr="00A610BE">
        <w:rPr>
          <w:rFonts w:ascii="Times New Roman" w:eastAsia="宋体" w:hAnsi="Times New Roman" w:cs="Times New Roman"/>
          <w:sz w:val="24"/>
        </w:rPr>
        <w:t>第三方检测机构共同进行。中标人应接受由招标人委托的符合国家规定条件的第三方检测机构检验、测试和验收。系统的检验、测试结束后，由第三方检测机构出具检验、测试报告和验收报告。所有信息点必须</w:t>
      </w:r>
      <w:r w:rsidRPr="00A610BE">
        <w:rPr>
          <w:rFonts w:ascii="Times New Roman" w:eastAsia="宋体" w:hAnsi="Times New Roman" w:cs="Times New Roman"/>
          <w:sz w:val="24"/>
        </w:rPr>
        <w:t>100%</w:t>
      </w:r>
      <w:r w:rsidRPr="00A610BE">
        <w:rPr>
          <w:rFonts w:ascii="Times New Roman" w:eastAsia="宋体" w:hAnsi="Times New Roman" w:cs="Times New Roman"/>
          <w:sz w:val="24"/>
        </w:rPr>
        <w:t>通过按照</w:t>
      </w:r>
      <w:r w:rsidRPr="00A610BE">
        <w:rPr>
          <w:rFonts w:ascii="Times New Roman" w:eastAsia="宋体" w:hAnsi="Times New Roman" w:cs="Times New Roman"/>
          <w:sz w:val="24"/>
        </w:rPr>
        <w:t>EIA/TIA</w:t>
      </w:r>
      <w:r w:rsidRPr="00A610BE">
        <w:rPr>
          <w:rFonts w:ascii="Times New Roman" w:eastAsia="宋体" w:hAnsi="Times New Roman" w:cs="Times New Roman"/>
          <w:sz w:val="24"/>
        </w:rPr>
        <w:t>、</w:t>
      </w:r>
      <w:r w:rsidRPr="00A610BE">
        <w:rPr>
          <w:rFonts w:ascii="Times New Roman" w:eastAsia="宋体" w:hAnsi="Times New Roman" w:cs="Times New Roman"/>
          <w:sz w:val="24"/>
        </w:rPr>
        <w:t>ISO/IEC 11801</w:t>
      </w:r>
      <w:r w:rsidRPr="00A610BE">
        <w:rPr>
          <w:rFonts w:ascii="Times New Roman" w:eastAsia="宋体" w:hAnsi="Times New Roman" w:cs="Times New Roman"/>
          <w:sz w:val="24"/>
        </w:rPr>
        <w:t>、</w:t>
      </w:r>
      <w:r w:rsidRPr="00A610BE">
        <w:rPr>
          <w:rFonts w:ascii="Times New Roman" w:eastAsia="宋体" w:hAnsi="Times New Roman" w:cs="Times New Roman"/>
          <w:sz w:val="24"/>
        </w:rPr>
        <w:t>EN50173</w:t>
      </w:r>
      <w:r w:rsidRPr="00A610BE">
        <w:rPr>
          <w:rFonts w:ascii="Times New Roman" w:eastAsia="宋体" w:hAnsi="Times New Roman" w:cs="Times New Roman"/>
          <w:sz w:val="24"/>
        </w:rPr>
        <w:t>、</w:t>
      </w:r>
      <w:r w:rsidRPr="00A610BE">
        <w:rPr>
          <w:rFonts w:ascii="Times New Roman" w:eastAsia="宋体" w:hAnsi="Times New Roman" w:cs="Times New Roman"/>
          <w:sz w:val="24"/>
        </w:rPr>
        <w:t>CE/CS</w:t>
      </w:r>
      <w:r w:rsidRPr="00A610BE">
        <w:rPr>
          <w:rFonts w:ascii="Times New Roman" w:eastAsia="宋体" w:hAnsi="Times New Roman" w:cs="Times New Roman"/>
          <w:sz w:val="24"/>
        </w:rPr>
        <w:t>等相关标准的永久链路测试，光纤需要通过衰减测试。系统测试的相关费用由招标人承担。但若系统未通过验收，中标人应根据测试报告和验收报告不合格的内容逐项进行改进并重新向招标人提请测试和验收，由此产生的费用由中标人承担。</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智能化系统工程竣工验收前，中标人必须指定专人负责智能化系统的安全保护与维护工作。</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智能化系统工程竣工验收前，中标人必须提供证明整个系统能正常运行所需的一切测试报告和试运行记录，这些报告和运行记录应完整真实。智能建筑管理系统验收后</w:t>
      </w:r>
      <w:r w:rsidRPr="00A610BE">
        <w:rPr>
          <w:rFonts w:ascii="Times New Roman" w:eastAsia="宋体" w:hAnsi="Times New Roman" w:cs="Times New Roman"/>
          <w:sz w:val="24"/>
        </w:rPr>
        <w:t>15</w:t>
      </w:r>
      <w:r w:rsidRPr="00A610BE">
        <w:rPr>
          <w:rFonts w:ascii="Times New Roman" w:eastAsia="宋体" w:hAnsi="Times New Roman" w:cs="Times New Roman"/>
          <w:sz w:val="24"/>
        </w:rPr>
        <w:t>日内，集成商必须正式提供以下有关资料：总体设计方案，测试</w:t>
      </w:r>
      <w:r w:rsidRPr="00A610BE">
        <w:rPr>
          <w:rFonts w:ascii="Times New Roman" w:eastAsia="宋体" w:hAnsi="Times New Roman" w:cs="Times New Roman"/>
          <w:sz w:val="24"/>
        </w:rPr>
        <w:lastRenderedPageBreak/>
        <w:t>报告</w:t>
      </w:r>
      <w:r w:rsidRPr="00A610BE">
        <w:rPr>
          <w:rFonts w:ascii="Times New Roman" w:eastAsia="宋体" w:hAnsi="Times New Roman" w:cs="Times New Roman"/>
          <w:sz w:val="24"/>
        </w:rPr>
        <w:t>(</w:t>
      </w:r>
      <w:r w:rsidRPr="00A610BE">
        <w:rPr>
          <w:rFonts w:ascii="Times New Roman" w:eastAsia="宋体" w:hAnsi="Times New Roman" w:cs="Times New Roman"/>
          <w:sz w:val="24"/>
        </w:rPr>
        <w:t>含测试大纲、测试记录、测试分析等</w:t>
      </w:r>
      <w:r w:rsidRPr="00A610BE">
        <w:rPr>
          <w:rFonts w:ascii="Times New Roman" w:eastAsia="宋体" w:hAnsi="Times New Roman" w:cs="Times New Roman"/>
          <w:sz w:val="24"/>
        </w:rPr>
        <w:t>)</w:t>
      </w:r>
      <w:r w:rsidRPr="00A610BE">
        <w:rPr>
          <w:rFonts w:ascii="Times New Roman" w:eastAsia="宋体" w:hAnsi="Times New Roman" w:cs="Times New Roman"/>
          <w:sz w:val="24"/>
        </w:rPr>
        <w:t>，系统维护手册</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标人应在进行测试一周前把测试项目、测试方法、国家相关测试和验收规范、测试仪器的详细资料呈交招标人和监理审批。所有这些仪器应于测试前进行校验，必要时可提请国家指定的实验室或检测机构对仪器的精确度进行测试和校正。</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智能化系统工程的检验、测试和验收应按照国家相关测试和验收规范执行，系统指标和功能应达到国家相关验收标准和设计标准。</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中标人应协助监理，在各工程施工阶段对智能化各子系统的隐蔽工程进行验收。</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在验收后中标人要保证主要设备最少十年内备件的供应，线缆等材料不低于二十年。如果买方需要有关产品的其他售后服务时，中标人应积极配合并提供相应的服务，使相关工作顺利进行。</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投标人在投标书中应提供工程竣工后的服务计划，阐明售后服务体系，质保体系，免费维护年限，维护响应，产品软、硬件升级、更新，买方应享受的优惠待遇等。</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投标人在投标书中应提供工程竣工后的培训计划，包括基本操作培训和专业人员培训以及买方应享受的优惠待遇等承诺。</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投标人必须提供现场操作人员的培训各子系统的重要设备的设备生产厂商认证培训。有特殊培训要求的详见各子系统的培训要求。</w:t>
      </w:r>
    </w:p>
    <w:p w:rsidR="006F7B8C" w:rsidRPr="00A610BE" w:rsidRDefault="006F7B8C" w:rsidP="006C1EE3">
      <w:pPr>
        <w:pStyle w:val="IF-5"/>
        <w:numPr>
          <w:ilvl w:val="0"/>
          <w:numId w:val="8"/>
        </w:numPr>
        <w:suppressAutoHyphens w:val="0"/>
        <w:spacing w:before="156" w:after="156" w:line="360" w:lineRule="auto"/>
        <w:rPr>
          <w:rFonts w:ascii="Times New Roman" w:eastAsia="宋体" w:hAnsi="Times New Roman"/>
          <w:bCs/>
          <w:kern w:val="2"/>
          <w:szCs w:val="32"/>
        </w:rPr>
      </w:pPr>
      <w:bookmarkStart w:id="68" w:name="_Toc19201446"/>
      <w:bookmarkStart w:id="69" w:name="_Toc22984327"/>
      <w:r w:rsidRPr="00A610BE">
        <w:rPr>
          <w:rFonts w:ascii="Times New Roman" w:eastAsia="宋体" w:hAnsi="Times New Roman"/>
          <w:bCs/>
          <w:kern w:val="2"/>
          <w:szCs w:val="32"/>
        </w:rPr>
        <w:t>各子系统总体技术要求</w:t>
      </w:r>
      <w:bookmarkEnd w:id="68"/>
      <w:bookmarkEnd w:id="69"/>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各子系统的技术参数必须满足或优于本技术要求说明书的要求。投标人必须满足本技术要求说明书的功能需求，当技术要求说明书的功能与工程量清单的功能不一致时，以技术要求说明书为准，但不得改变工程量清单。</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所有招标图纸资料中未表示出来而在本技术要求中提及的设备、材料和工作都应包括在承包合同中由中标人供应和完成。凡是没有明确说明但可以推断是整体系统安装和运行时不可缺少或必需的一切附属配件和工作也应包括在承包合同中由中标人供应和完成。</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所有的设备和材料除必须符合本技术要求说明书要求和图纸资料要求外，还</w:t>
      </w:r>
      <w:r w:rsidRPr="00A610BE">
        <w:rPr>
          <w:rFonts w:ascii="Times New Roman" w:eastAsia="宋体" w:hAnsi="Times New Roman" w:cs="Times New Roman"/>
          <w:sz w:val="24"/>
        </w:rPr>
        <w:lastRenderedPageBreak/>
        <w:t>必须符合国家的有关标准、安徽省及合肥市地方政府部门的有关规定。</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中标人必须提供有关设备、材料的合格证书和技术说明书等资料给招标单位及当地有关政府部门审批。如果是进口设备，必须提供报关单、原产地证明书及产品质量保证书，待批准后方可定货和安装。</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中标人在本工程范围内提供的设备、材料、装置或附件均须通过国家相关部门或行业的检测、认证，并提供制造商的资质证明文件、产品的证明文件，以及对投标人的授权证明文件。</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标人原则上不得变更投标文件的设备、材料，如因特殊情况中标人需对投标文件中的部分非关键设备、材料、装置或附件的型号进行变更时，首先应保证更换的设备、材料、装置或附件的性能指标等同或优于原设备、材料、装置或附件，且整体性能指标不下降，其次应提交书面变更申请，还需随附相关的证明文件、产品性能指标等。报发包人审批后方可实施。</w:t>
      </w:r>
    </w:p>
    <w:p w:rsidR="006F7B8C" w:rsidRPr="00A610BE" w:rsidRDefault="006F7B8C" w:rsidP="006C1EE3">
      <w:pPr>
        <w:pStyle w:val="IF-5"/>
        <w:numPr>
          <w:ilvl w:val="0"/>
          <w:numId w:val="8"/>
        </w:numPr>
        <w:suppressAutoHyphens w:val="0"/>
        <w:spacing w:before="156" w:after="156" w:line="360" w:lineRule="auto"/>
        <w:rPr>
          <w:rFonts w:ascii="Times New Roman" w:eastAsia="宋体" w:hAnsi="Times New Roman"/>
          <w:bCs/>
          <w:kern w:val="2"/>
          <w:szCs w:val="32"/>
        </w:rPr>
      </w:pPr>
      <w:bookmarkStart w:id="70" w:name="_Toc19201447"/>
      <w:bookmarkStart w:id="71" w:name="_Toc22984328"/>
      <w:r w:rsidRPr="00A610BE">
        <w:rPr>
          <w:rFonts w:ascii="Times New Roman" w:eastAsia="宋体" w:hAnsi="Times New Roman"/>
          <w:bCs/>
          <w:kern w:val="2"/>
          <w:szCs w:val="32"/>
        </w:rPr>
        <w:t>其他要求</w:t>
      </w:r>
      <w:bookmarkEnd w:id="70"/>
      <w:bookmarkEnd w:id="71"/>
    </w:p>
    <w:p w:rsidR="006F7B8C" w:rsidRPr="00A610BE" w:rsidRDefault="006F7B8C" w:rsidP="006F7B8C">
      <w:pPr>
        <w:spacing w:line="360" w:lineRule="auto"/>
        <w:ind w:firstLineChars="200" w:firstLine="480"/>
        <w:rPr>
          <w:rFonts w:ascii="Times New Roman" w:eastAsia="宋体" w:hAnsi="Times New Roman" w:cs="Times New Roman"/>
          <w:sz w:val="24"/>
        </w:rPr>
      </w:pPr>
      <w:r w:rsidRPr="004935AC">
        <w:rPr>
          <w:rFonts w:ascii="Times New Roman" w:eastAsia="宋体" w:hAnsi="Times New Roman" w:cs="Times New Roman"/>
          <w:sz w:val="24"/>
        </w:rPr>
        <w:t>网络交换设备、光模块及管理软件必须是同一厂家同一品牌的设备。</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综合布线所选产品必须为同一生产厂商同一品牌全系列、端到端的产品。水平铜缆必须是投标厂商生产的六类非屏蔽线缆产品中性能最优的产品系列，禁止采用任何形式的非原厂工程线缆。标准模块化的接插件，水平铜缆、铜缆配线架、模块、跳线、面板，所有光缆、光缆配线架、光纤耦合器、跳线、尾纤等均应采用同一品牌原厂成品。</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智能化集成系统必须独立于任何子系统为独立第三方软件平台，软件产品需取得国家颁发的软件产品登记证书、软件著作权证书。智能化集成系统厂家须取得</w:t>
      </w:r>
      <w:r w:rsidRPr="00A610BE">
        <w:rPr>
          <w:rFonts w:ascii="Times New Roman" w:eastAsia="宋体" w:hAnsi="Times New Roman" w:cs="Times New Roman"/>
          <w:sz w:val="24"/>
        </w:rPr>
        <w:t>ISO9001</w:t>
      </w:r>
      <w:r w:rsidRPr="00A610BE">
        <w:rPr>
          <w:rFonts w:ascii="Times New Roman" w:eastAsia="宋体" w:hAnsi="Times New Roman" w:cs="Times New Roman"/>
          <w:sz w:val="24"/>
        </w:rPr>
        <w:t>质量管理体系认证证书，</w:t>
      </w:r>
      <w:r w:rsidRPr="00A610BE">
        <w:rPr>
          <w:rFonts w:ascii="Times New Roman" w:eastAsia="宋体" w:hAnsi="Times New Roman" w:cs="Times New Roman"/>
          <w:sz w:val="24"/>
        </w:rPr>
        <w:t>CMMI</w:t>
      </w:r>
      <w:r w:rsidRPr="00A610BE">
        <w:rPr>
          <w:rFonts w:ascii="Times New Roman" w:eastAsia="宋体" w:hAnsi="Times New Roman" w:cs="Times New Roman"/>
          <w:sz w:val="24"/>
        </w:rPr>
        <w:t>软件成熟度认证至少三级证书，国家高新技术企业证书。</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机房工程主要设备（</w:t>
      </w:r>
      <w:r w:rsidRPr="00A610BE">
        <w:rPr>
          <w:rFonts w:ascii="Times New Roman" w:eastAsia="宋体" w:hAnsi="Times New Roman" w:cs="Times New Roman"/>
          <w:sz w:val="24"/>
        </w:rPr>
        <w:t>UPS</w:t>
      </w:r>
      <w:r w:rsidRPr="00A610BE">
        <w:rPr>
          <w:rFonts w:ascii="Times New Roman" w:eastAsia="宋体" w:hAnsi="Times New Roman" w:cs="Times New Roman"/>
          <w:sz w:val="24"/>
        </w:rPr>
        <w:t>、精密配电、精密空调、动力环境监控）的供应厂商须在合肥市设有售后维修服务机构及设有充足的备品备件库，可以提供设备日常的维保及出现运行故障时的快速抢修，必须提供有关的证明文件（有效的工商注册证明）。</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中标人须协助业主向当地无线电管理局（委员会）办理频率申请事宜，但无</w:t>
      </w:r>
      <w:r w:rsidRPr="00A610BE">
        <w:rPr>
          <w:rFonts w:ascii="Times New Roman" w:eastAsia="宋体" w:hAnsi="Times New Roman" w:cs="Times New Roman"/>
          <w:sz w:val="24"/>
        </w:rPr>
        <w:lastRenderedPageBreak/>
        <w:t>线对讲系统的频率使用费及当地无线电管理局收取的相关检测费由业主自理。</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签合同时，中标人须提供厂家签发的产品投标授权书原件。</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对于进口产品，中标人在交货验收时须提供原产地证明文件及进口报关单。</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每次提供的货物必须有原厂商的人员到现场进行三方验收。</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项目竣工验收时，有原厂商的人员一起参与验收。</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所选产品必须提供不低于三年原厂质保，其中核心交换机应提供不低于五年原厂质保，综合布线系统应提供不低于</w:t>
      </w:r>
      <w:r w:rsidRPr="00A610BE">
        <w:rPr>
          <w:rFonts w:ascii="Times New Roman" w:eastAsia="宋体" w:hAnsi="Times New Roman" w:cs="Times New Roman"/>
          <w:sz w:val="24"/>
        </w:rPr>
        <w:t>20</w:t>
      </w:r>
      <w:r w:rsidRPr="00A610BE">
        <w:rPr>
          <w:rFonts w:ascii="Times New Roman" w:eastAsia="宋体" w:hAnsi="Times New Roman" w:cs="Times New Roman"/>
          <w:sz w:val="24"/>
        </w:rPr>
        <w:t>年的系统质量及应用保证书。</w:t>
      </w:r>
    </w:p>
    <w:p w:rsidR="006F7B8C" w:rsidRPr="00A610BE" w:rsidRDefault="006F7B8C" w:rsidP="006F7B8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项目竣工验收后提供原厂授权工程师一年现场服务，其中智能化集成系统应于项目竣工验收后提供原厂授权工程师两年现场服务（以招标人或使用管理部门的作息时间为准，所需费用各投标单位包含在投标费用内）。</w:t>
      </w:r>
    </w:p>
    <w:p w:rsidR="006F7B8C" w:rsidRPr="00FA0623" w:rsidRDefault="006F7B8C" w:rsidP="006F7B8C">
      <w:pPr>
        <w:spacing w:line="360" w:lineRule="auto"/>
        <w:ind w:firstLineChars="200" w:firstLine="480"/>
        <w:rPr>
          <w:rFonts w:ascii="Times New Roman" w:eastAsia="宋体" w:hAnsi="Times New Roman" w:cs="Times New Roman"/>
          <w:sz w:val="24"/>
        </w:rPr>
      </w:pPr>
      <w:r w:rsidRPr="00FA0623">
        <w:rPr>
          <w:rFonts w:ascii="Times New Roman" w:eastAsia="宋体" w:hAnsi="Times New Roman" w:cs="Times New Roman"/>
          <w:sz w:val="24"/>
        </w:rPr>
        <w:t>投标人应对投标内容所涉及的一切技术专利承担责任，并负责保护招标人的利益不受损害，一切由于侵权引起的法律申诉、诉讼、裁决和所发生的费用均与招标人无关。</w:t>
      </w:r>
    </w:p>
    <w:p w:rsidR="006F7B8C" w:rsidRPr="00FA0623" w:rsidRDefault="009C3794" w:rsidP="006C1EE3">
      <w:pPr>
        <w:pStyle w:val="IF-4"/>
        <w:numPr>
          <w:ilvl w:val="0"/>
          <w:numId w:val="5"/>
        </w:numPr>
        <w:spacing w:before="156" w:after="156"/>
        <w:ind w:left="0" w:firstLine="0"/>
        <w:jc w:val="left"/>
        <w:rPr>
          <w:rFonts w:ascii="Times New Roman" w:eastAsia="宋体" w:hAnsi="Times New Roman"/>
          <w:b/>
          <w:szCs w:val="36"/>
        </w:rPr>
      </w:pPr>
      <w:bookmarkStart w:id="72" w:name="_Toc22984329"/>
      <w:r w:rsidRPr="00FA0623">
        <w:rPr>
          <w:rFonts w:ascii="Times New Roman" w:eastAsia="宋体" w:hAnsi="Times New Roman"/>
          <w:b/>
          <w:szCs w:val="36"/>
        </w:rPr>
        <w:t>技术要求</w:t>
      </w:r>
      <w:bookmarkEnd w:id="72"/>
    </w:p>
    <w:p w:rsidR="004B3FB9" w:rsidRPr="00FA0623" w:rsidRDefault="0046221F" w:rsidP="006C1EE3">
      <w:pPr>
        <w:pStyle w:val="IF-5"/>
        <w:numPr>
          <w:ilvl w:val="0"/>
          <w:numId w:val="25"/>
        </w:numPr>
        <w:suppressAutoHyphens w:val="0"/>
        <w:spacing w:before="156" w:after="156" w:line="360" w:lineRule="auto"/>
        <w:rPr>
          <w:rFonts w:ascii="Times New Roman" w:eastAsia="宋体" w:hAnsi="Times New Roman"/>
          <w:bCs/>
          <w:kern w:val="2"/>
          <w:szCs w:val="32"/>
        </w:rPr>
      </w:pPr>
      <w:bookmarkStart w:id="73" w:name="_Toc22984330"/>
      <w:r w:rsidRPr="00FA0623">
        <w:rPr>
          <w:rFonts w:ascii="Times New Roman" w:eastAsia="宋体" w:hAnsi="Times New Roman"/>
          <w:bCs/>
          <w:kern w:val="2"/>
          <w:szCs w:val="32"/>
        </w:rPr>
        <w:t>用户电话交换</w:t>
      </w:r>
      <w:r w:rsidR="004B3FB9" w:rsidRPr="00FA0623">
        <w:rPr>
          <w:rFonts w:ascii="Times New Roman" w:eastAsia="宋体" w:hAnsi="Times New Roman"/>
          <w:bCs/>
          <w:kern w:val="2"/>
          <w:szCs w:val="32"/>
        </w:rPr>
        <w:t>系统</w:t>
      </w:r>
      <w:bookmarkEnd w:id="73"/>
    </w:p>
    <w:p w:rsidR="00932A90" w:rsidRPr="00FA0623" w:rsidRDefault="00932A90" w:rsidP="00932A90">
      <w:pPr>
        <w:pStyle w:val="IF-6"/>
        <w:numPr>
          <w:ilvl w:val="1"/>
          <w:numId w:val="25"/>
        </w:numPr>
        <w:spacing w:before="156" w:after="156"/>
        <w:rPr>
          <w:rFonts w:ascii="Times New Roman" w:eastAsia="宋体" w:hAnsi="Times New Roman" w:cs="Times New Roman"/>
        </w:rPr>
      </w:pPr>
      <w:r w:rsidRPr="00FA0623">
        <w:rPr>
          <w:rFonts w:ascii="Times New Roman" w:eastAsia="宋体" w:hAnsi="Times New Roman" w:cs="Times New Roman" w:hint="eastAsia"/>
        </w:rPr>
        <w:t>科研</w:t>
      </w:r>
      <w:r w:rsidRPr="00FA0623">
        <w:rPr>
          <w:rFonts w:ascii="Times New Roman" w:eastAsia="宋体" w:hAnsi="Times New Roman" w:cs="Times New Roman"/>
        </w:rPr>
        <w:t>办公区</w:t>
      </w:r>
      <w:r w:rsidR="00FA0623" w:rsidRPr="00FA0623">
        <w:rPr>
          <w:rFonts w:ascii="Times New Roman" w:eastAsia="宋体" w:hAnsi="Times New Roman" w:cs="Times New Roman"/>
        </w:rPr>
        <w:t>技术要点</w:t>
      </w:r>
    </w:p>
    <w:p w:rsidR="00932A90" w:rsidRPr="00FA0623" w:rsidRDefault="00932A90" w:rsidP="00932A90">
      <w:pPr>
        <w:pStyle w:val="a3"/>
        <w:numPr>
          <w:ilvl w:val="0"/>
          <w:numId w:val="35"/>
        </w:numPr>
        <w:spacing w:line="360" w:lineRule="auto"/>
        <w:ind w:firstLineChars="0"/>
        <w:rPr>
          <w:rFonts w:ascii="Times New Roman" w:eastAsia="宋体" w:hAnsi="Times New Roman" w:cs="Times New Roman"/>
          <w:sz w:val="24"/>
        </w:rPr>
      </w:pPr>
      <w:r w:rsidRPr="00FA0623">
        <w:rPr>
          <w:rFonts w:ascii="Times New Roman" w:eastAsia="宋体" w:hAnsi="Times New Roman" w:cs="Times New Roman" w:hint="eastAsia"/>
          <w:sz w:val="24"/>
        </w:rPr>
        <w:t>用户电话交换系统包括办公电话交换系统和用户接入电话交换系统。</w:t>
      </w:r>
    </w:p>
    <w:p w:rsidR="00932A90" w:rsidRPr="00A610BE" w:rsidRDefault="00932A90" w:rsidP="00932A90">
      <w:pPr>
        <w:pStyle w:val="a3"/>
        <w:numPr>
          <w:ilvl w:val="0"/>
          <w:numId w:val="35"/>
        </w:numPr>
        <w:spacing w:line="360" w:lineRule="auto"/>
        <w:ind w:firstLineChars="0"/>
        <w:rPr>
          <w:rFonts w:ascii="Times New Roman" w:eastAsia="宋体" w:hAnsi="Times New Roman" w:cs="Times New Roman"/>
          <w:sz w:val="24"/>
        </w:rPr>
      </w:pPr>
      <w:r w:rsidRPr="00FA0623">
        <w:rPr>
          <w:rFonts w:ascii="Times New Roman" w:eastAsia="宋体" w:hAnsi="Times New Roman" w:cs="Times New Roman" w:hint="eastAsia"/>
          <w:sz w:val="24"/>
        </w:rPr>
        <w:t>门卫及</w:t>
      </w:r>
      <w:r w:rsidRPr="00FA0623">
        <w:rPr>
          <w:rFonts w:ascii="Times New Roman" w:eastAsia="宋体" w:hAnsi="Times New Roman" w:cs="Times New Roman"/>
          <w:sz w:val="24"/>
        </w:rPr>
        <w:t>配套用房</w:t>
      </w:r>
      <w:r w:rsidRPr="00FA0623">
        <w:rPr>
          <w:rFonts w:ascii="Times New Roman" w:eastAsia="宋体" w:hAnsi="Times New Roman" w:cs="Times New Roman" w:hint="eastAsia"/>
          <w:sz w:val="24"/>
        </w:rPr>
        <w:t>的办公电话交换系统采用运营商虚拟网交换系统，全部电话分机接入运营商虚拟网。系统提供普通电话交换业务，应具有计费管理、通话权限设置、来电显示、呼叫转移、语音信箱等功能。用户电话交换设备设置</w:t>
      </w:r>
      <w:r w:rsidRPr="00932A90">
        <w:rPr>
          <w:rFonts w:ascii="Times New Roman" w:eastAsia="宋体" w:hAnsi="Times New Roman" w:cs="Times New Roman" w:hint="eastAsia"/>
          <w:sz w:val="24"/>
        </w:rPr>
        <w:t>在地下一层的</w:t>
      </w:r>
      <w:r w:rsidRPr="00932A90">
        <w:rPr>
          <w:rFonts w:ascii="Times New Roman" w:eastAsia="宋体" w:hAnsi="Times New Roman" w:cs="Times New Roman"/>
          <w:sz w:val="24"/>
        </w:rPr>
        <w:t>1#</w:t>
      </w:r>
      <w:r w:rsidRPr="00932A90">
        <w:rPr>
          <w:rFonts w:ascii="Times New Roman" w:eastAsia="宋体" w:hAnsi="Times New Roman" w:cs="Times New Roman" w:hint="eastAsia"/>
          <w:sz w:val="24"/>
        </w:rPr>
        <w:t>信息接入间内，由通信运营商专项设计统一规划。电话交换系统采用布线系统作为物理传输平台，本次</w:t>
      </w:r>
      <w:r>
        <w:rPr>
          <w:rFonts w:ascii="Times New Roman" w:eastAsia="宋体" w:hAnsi="Times New Roman" w:cs="Times New Roman" w:hint="eastAsia"/>
          <w:sz w:val="24"/>
        </w:rPr>
        <w:t>建设</w:t>
      </w:r>
      <w:r w:rsidRPr="00932A90">
        <w:rPr>
          <w:rFonts w:ascii="Times New Roman" w:eastAsia="宋体" w:hAnsi="Times New Roman" w:cs="Times New Roman" w:hint="eastAsia"/>
          <w:sz w:val="24"/>
        </w:rPr>
        <w:t>总配线设备以下的配线系统。</w:t>
      </w:r>
    </w:p>
    <w:p w:rsidR="00932A90" w:rsidRPr="00932A90" w:rsidRDefault="00932A90" w:rsidP="00FA0623">
      <w:pPr>
        <w:pStyle w:val="a3"/>
        <w:numPr>
          <w:ilvl w:val="0"/>
          <w:numId w:val="35"/>
        </w:numPr>
        <w:spacing w:line="360" w:lineRule="auto"/>
        <w:ind w:firstLineChars="0"/>
        <w:rPr>
          <w:rFonts w:ascii="Times New Roman" w:eastAsia="宋体" w:hAnsi="Times New Roman" w:cs="Times New Roman"/>
        </w:rPr>
      </w:pPr>
      <w:r w:rsidRPr="001B6621">
        <w:rPr>
          <w:rFonts w:ascii="Times New Roman" w:eastAsia="宋体" w:hAnsi="Times New Roman" w:cs="Times New Roman"/>
          <w:sz w:val="24"/>
        </w:rPr>
        <w:t>1-15#</w:t>
      </w:r>
      <w:r w:rsidRPr="001B6621">
        <w:rPr>
          <w:rFonts w:ascii="Times New Roman" w:eastAsia="宋体" w:hAnsi="Times New Roman" w:cs="Times New Roman"/>
          <w:sz w:val="24"/>
        </w:rPr>
        <w:t>专家楼</w:t>
      </w:r>
      <w:r w:rsidRPr="001B6621">
        <w:rPr>
          <w:rFonts w:ascii="Times New Roman" w:eastAsia="宋体" w:hAnsi="Times New Roman" w:cs="Times New Roman" w:hint="eastAsia"/>
          <w:sz w:val="24"/>
        </w:rPr>
        <w:t>的</w:t>
      </w:r>
      <w:r w:rsidRPr="00932A90">
        <w:rPr>
          <w:rFonts w:ascii="Times New Roman" w:eastAsia="宋体" w:hAnsi="Times New Roman" w:cs="Times New Roman" w:hint="eastAsia"/>
          <w:sz w:val="24"/>
        </w:rPr>
        <w:t>用户接入电话交换系统由运营商提供，采用以太网无源光网络系统（</w:t>
      </w:r>
      <w:r w:rsidRPr="00932A90">
        <w:rPr>
          <w:rFonts w:ascii="Times New Roman" w:eastAsia="宋体" w:hAnsi="Times New Roman" w:cs="Times New Roman" w:hint="eastAsia"/>
          <w:sz w:val="24"/>
        </w:rPr>
        <w:t>PON</w:t>
      </w:r>
      <w:r w:rsidRPr="00932A90">
        <w:rPr>
          <w:rFonts w:ascii="Times New Roman" w:eastAsia="宋体" w:hAnsi="Times New Roman" w:cs="Times New Roman" w:hint="eastAsia"/>
          <w:sz w:val="24"/>
        </w:rPr>
        <w:t>），光纤到用户单元通信系统形式（</w:t>
      </w:r>
      <w:r w:rsidRPr="00932A90">
        <w:rPr>
          <w:rFonts w:ascii="Times New Roman" w:eastAsia="宋体" w:hAnsi="Times New Roman" w:cs="Times New Roman" w:hint="eastAsia"/>
          <w:sz w:val="24"/>
        </w:rPr>
        <w:t>FTTH</w:t>
      </w:r>
      <w:r w:rsidRPr="00932A90">
        <w:rPr>
          <w:rFonts w:ascii="Times New Roman" w:eastAsia="宋体" w:hAnsi="Times New Roman" w:cs="Times New Roman" w:hint="eastAsia"/>
          <w:sz w:val="24"/>
        </w:rPr>
        <w:t>），支持语音、数据、</w:t>
      </w:r>
      <w:r w:rsidRPr="00932A90">
        <w:rPr>
          <w:rFonts w:ascii="Times New Roman" w:eastAsia="宋体" w:hAnsi="Times New Roman" w:cs="Times New Roman" w:hint="eastAsia"/>
          <w:sz w:val="24"/>
        </w:rPr>
        <w:t>IPTV</w:t>
      </w:r>
      <w:r w:rsidRPr="00932A90">
        <w:rPr>
          <w:rFonts w:ascii="Times New Roman" w:eastAsia="宋体" w:hAnsi="Times New Roman" w:cs="Times New Roman" w:hint="eastAsia"/>
          <w:sz w:val="24"/>
        </w:rPr>
        <w:t>等应用，为用户提供共用电话交换网、互联网和有线电视融合的宽带接入服务。</w:t>
      </w:r>
    </w:p>
    <w:p w:rsidR="000C2DEB" w:rsidRPr="00932A90" w:rsidRDefault="00932A90" w:rsidP="00932A90">
      <w:pPr>
        <w:pStyle w:val="IF-6"/>
        <w:numPr>
          <w:ilvl w:val="1"/>
          <w:numId w:val="25"/>
        </w:numPr>
        <w:spacing w:before="156" w:after="156"/>
        <w:rPr>
          <w:rFonts w:ascii="Times New Roman" w:eastAsia="宋体" w:hAnsi="Times New Roman" w:cs="Times New Roman"/>
        </w:rPr>
      </w:pPr>
      <w:r w:rsidRPr="00932A90">
        <w:rPr>
          <w:rFonts w:ascii="Times New Roman" w:eastAsia="宋体" w:hAnsi="Times New Roman" w:cs="Times New Roman" w:hint="eastAsia"/>
        </w:rPr>
        <w:lastRenderedPageBreak/>
        <w:t>生活</w:t>
      </w:r>
      <w:r w:rsidRPr="00932A90">
        <w:rPr>
          <w:rFonts w:ascii="Times New Roman" w:eastAsia="宋体" w:hAnsi="Times New Roman" w:cs="Times New Roman"/>
        </w:rPr>
        <w:t>配套区</w:t>
      </w:r>
      <w:r w:rsidR="00FA0623" w:rsidRPr="00A610BE">
        <w:rPr>
          <w:rFonts w:ascii="Times New Roman" w:eastAsia="宋体" w:hAnsi="Times New Roman" w:cs="Times New Roman"/>
        </w:rPr>
        <w:t>技术要点</w:t>
      </w:r>
    </w:p>
    <w:p w:rsidR="00932A90" w:rsidRPr="00932A90" w:rsidRDefault="00932A90" w:rsidP="00932A90">
      <w:pPr>
        <w:pStyle w:val="a3"/>
        <w:numPr>
          <w:ilvl w:val="0"/>
          <w:numId w:val="36"/>
        </w:numPr>
        <w:spacing w:line="360" w:lineRule="auto"/>
        <w:ind w:firstLineChars="0"/>
        <w:rPr>
          <w:rFonts w:ascii="Times New Roman" w:eastAsia="宋体" w:hAnsi="Times New Roman" w:cs="Times New Roman"/>
          <w:sz w:val="24"/>
        </w:rPr>
      </w:pPr>
      <w:r w:rsidRPr="00932A90">
        <w:rPr>
          <w:rFonts w:ascii="Times New Roman" w:eastAsia="宋体" w:hAnsi="Times New Roman" w:cs="Times New Roman" w:hint="eastAsia"/>
          <w:sz w:val="24"/>
        </w:rPr>
        <w:t>用户电话交换系统包括物业办公电话交换系统和用户接入电话交换系统。</w:t>
      </w:r>
    </w:p>
    <w:p w:rsidR="000C2DEB" w:rsidRPr="00A610BE" w:rsidRDefault="000C2DEB" w:rsidP="00932A90">
      <w:pPr>
        <w:pStyle w:val="a3"/>
        <w:numPr>
          <w:ilvl w:val="0"/>
          <w:numId w:val="36"/>
        </w:numPr>
        <w:spacing w:line="360" w:lineRule="auto"/>
        <w:ind w:firstLineChars="0"/>
        <w:rPr>
          <w:rFonts w:ascii="Times New Roman" w:eastAsia="宋体" w:hAnsi="Times New Roman" w:cs="Times New Roman"/>
          <w:sz w:val="24"/>
        </w:rPr>
      </w:pPr>
      <w:r w:rsidRPr="00A610BE">
        <w:rPr>
          <w:rFonts w:ascii="Times New Roman" w:eastAsia="宋体" w:hAnsi="Times New Roman" w:cs="Times New Roman" w:hint="eastAsia"/>
          <w:sz w:val="24"/>
        </w:rPr>
        <w:t>物业办公电话交换系统采用运营商虚拟网交换系统，全部电话分机接入运营商虚拟网。系统提供普通电话交换业务，应具有计费管理、通话权限设置、来电显示、呼叫转移、语音信箱等功能。用户电话交换设备设置在文体中心的</w:t>
      </w:r>
      <w:r w:rsidRPr="00A610BE">
        <w:rPr>
          <w:rFonts w:ascii="Times New Roman" w:eastAsia="宋体" w:hAnsi="Times New Roman" w:cs="Times New Roman" w:hint="eastAsia"/>
          <w:sz w:val="24"/>
        </w:rPr>
        <w:t>1#</w:t>
      </w:r>
      <w:r w:rsidRPr="00A610BE">
        <w:rPr>
          <w:rFonts w:ascii="Times New Roman" w:eastAsia="宋体" w:hAnsi="Times New Roman" w:cs="Times New Roman" w:hint="eastAsia"/>
          <w:sz w:val="24"/>
        </w:rPr>
        <w:t>信息接入间内，由通信运营商专项设计统一规划。电话交换系统采用布线系统作为物理传输平台，本次</w:t>
      </w:r>
      <w:r w:rsidR="00932A90">
        <w:rPr>
          <w:rFonts w:ascii="Times New Roman" w:eastAsia="宋体" w:hAnsi="Times New Roman" w:cs="Times New Roman" w:hint="eastAsia"/>
          <w:sz w:val="24"/>
        </w:rPr>
        <w:t>建设</w:t>
      </w:r>
      <w:r w:rsidRPr="00A610BE">
        <w:rPr>
          <w:rFonts w:ascii="Times New Roman" w:eastAsia="宋体" w:hAnsi="Times New Roman" w:cs="Times New Roman" w:hint="eastAsia"/>
          <w:sz w:val="24"/>
        </w:rPr>
        <w:t>总配线设备以下的配线系统。</w:t>
      </w:r>
    </w:p>
    <w:p w:rsidR="00FA0623" w:rsidRPr="00FA0623" w:rsidRDefault="000C2DEB" w:rsidP="00FA0623">
      <w:pPr>
        <w:pStyle w:val="a3"/>
        <w:numPr>
          <w:ilvl w:val="0"/>
          <w:numId w:val="36"/>
        </w:numPr>
        <w:spacing w:line="360" w:lineRule="auto"/>
        <w:ind w:firstLineChars="0"/>
        <w:rPr>
          <w:rFonts w:ascii="Times New Roman" w:eastAsia="宋体" w:hAnsi="Times New Roman" w:cs="Times New Roman"/>
          <w:sz w:val="24"/>
        </w:rPr>
      </w:pPr>
      <w:r w:rsidRPr="00FA0623">
        <w:rPr>
          <w:rFonts w:ascii="Times New Roman" w:eastAsia="宋体" w:hAnsi="Times New Roman" w:cs="Times New Roman" w:hint="eastAsia"/>
          <w:sz w:val="24"/>
        </w:rPr>
        <w:t>用户接入电话交换系统由运营商提供，采用以太网无源光网络系统（</w:t>
      </w:r>
      <w:r w:rsidRPr="00FA0623">
        <w:rPr>
          <w:rFonts w:ascii="Times New Roman" w:eastAsia="宋体" w:hAnsi="Times New Roman" w:cs="Times New Roman" w:hint="eastAsia"/>
          <w:sz w:val="24"/>
        </w:rPr>
        <w:t>PON</w:t>
      </w:r>
      <w:r w:rsidRPr="00FA0623">
        <w:rPr>
          <w:rFonts w:ascii="Times New Roman" w:eastAsia="宋体" w:hAnsi="Times New Roman" w:cs="Times New Roman" w:hint="eastAsia"/>
          <w:sz w:val="24"/>
        </w:rPr>
        <w:t>），光纤到用户单元通信系统形式（</w:t>
      </w:r>
      <w:r w:rsidRPr="00FA0623">
        <w:rPr>
          <w:rFonts w:ascii="Times New Roman" w:eastAsia="宋体" w:hAnsi="Times New Roman" w:cs="Times New Roman" w:hint="eastAsia"/>
          <w:sz w:val="24"/>
        </w:rPr>
        <w:t>FTTH</w:t>
      </w:r>
      <w:r w:rsidRPr="00FA0623">
        <w:rPr>
          <w:rFonts w:ascii="Times New Roman" w:eastAsia="宋体" w:hAnsi="Times New Roman" w:cs="Times New Roman" w:hint="eastAsia"/>
          <w:sz w:val="24"/>
        </w:rPr>
        <w:t>），支持语音、数据、</w:t>
      </w:r>
      <w:r w:rsidRPr="00FA0623">
        <w:rPr>
          <w:rFonts w:ascii="Times New Roman" w:eastAsia="宋体" w:hAnsi="Times New Roman" w:cs="Times New Roman" w:hint="eastAsia"/>
          <w:sz w:val="24"/>
        </w:rPr>
        <w:t>IPTV</w:t>
      </w:r>
      <w:r w:rsidRPr="00FA0623">
        <w:rPr>
          <w:rFonts w:ascii="Times New Roman" w:eastAsia="宋体" w:hAnsi="Times New Roman" w:cs="Times New Roman" w:hint="eastAsia"/>
          <w:sz w:val="24"/>
        </w:rPr>
        <w:t>等应用，为公寓用户提供共用电话交换网、互联网和有线电视融合的宽带接入服务。</w:t>
      </w:r>
    </w:p>
    <w:p w:rsidR="00FA0623" w:rsidRPr="00FA0623" w:rsidRDefault="00FA0623" w:rsidP="00FA0623">
      <w:pPr>
        <w:pStyle w:val="IF-5"/>
        <w:numPr>
          <w:ilvl w:val="0"/>
          <w:numId w:val="25"/>
        </w:numPr>
        <w:suppressAutoHyphens w:val="0"/>
        <w:spacing w:before="156" w:after="156" w:line="360" w:lineRule="auto"/>
        <w:rPr>
          <w:rFonts w:ascii="Arial Narrow" w:eastAsia="宋体" w:hAnsi="Arial Narrow"/>
          <w:bCs/>
          <w:kern w:val="2"/>
          <w:szCs w:val="32"/>
        </w:rPr>
      </w:pPr>
      <w:bookmarkStart w:id="74" w:name="_Toc21702465"/>
      <w:bookmarkStart w:id="75" w:name="_Toc22984331"/>
      <w:r w:rsidRPr="00FA0623">
        <w:rPr>
          <w:rFonts w:ascii="Times New Roman" w:eastAsia="宋体" w:hAnsi="Times New Roman" w:hint="eastAsia"/>
          <w:bCs/>
          <w:kern w:val="2"/>
          <w:szCs w:val="32"/>
        </w:rPr>
        <w:t>科研办公网络系统</w:t>
      </w:r>
      <w:bookmarkEnd w:id="74"/>
      <w:bookmarkEnd w:id="75"/>
    </w:p>
    <w:p w:rsidR="00FA0623" w:rsidRPr="00FA0623" w:rsidRDefault="00FA0623" w:rsidP="00FA0623">
      <w:pPr>
        <w:pStyle w:val="IF-6"/>
        <w:numPr>
          <w:ilvl w:val="1"/>
          <w:numId w:val="25"/>
        </w:numPr>
        <w:spacing w:before="156" w:after="156"/>
        <w:rPr>
          <w:rFonts w:eastAsia="宋体"/>
        </w:rPr>
      </w:pPr>
      <w:bookmarkStart w:id="76" w:name="_Toc329878053"/>
      <w:bookmarkStart w:id="77" w:name="_Toc338411483"/>
      <w:bookmarkStart w:id="78" w:name="_Toc294045550"/>
      <w:r w:rsidRPr="00FA0623">
        <w:rPr>
          <w:rFonts w:ascii="Times New Roman" w:eastAsia="宋体" w:hAnsi="Times New Roman" w:cs="Times New Roman" w:hint="eastAsia"/>
        </w:rPr>
        <w:t>系统概述</w:t>
      </w:r>
      <w:bookmarkEnd w:id="76"/>
      <w:bookmarkEnd w:id="77"/>
      <w:bookmarkEnd w:id="78"/>
    </w:p>
    <w:p w:rsidR="00FA0623" w:rsidRPr="00FA0623" w:rsidRDefault="00FA0623" w:rsidP="00FA0623">
      <w:pPr>
        <w:spacing w:line="360" w:lineRule="auto"/>
        <w:ind w:firstLineChars="200" w:firstLine="480"/>
        <w:rPr>
          <w:rFonts w:ascii="Arial Narrow" w:hAnsi="Arial Narrow"/>
          <w:sz w:val="24"/>
        </w:rPr>
      </w:pPr>
      <w:r w:rsidRPr="00FA0623">
        <w:rPr>
          <w:rFonts w:ascii="Arial Narrow" w:hAnsi="Arial Narrow" w:hint="eastAsia"/>
          <w:sz w:val="24"/>
        </w:rPr>
        <w:t>科研办公网络系统为科研实验系统、办公管理系统等信息化应用系统提供通信平台，提供互联网接入服务。</w:t>
      </w:r>
    </w:p>
    <w:p w:rsidR="00FA0623" w:rsidRDefault="00FA0623" w:rsidP="00FA0623">
      <w:pPr>
        <w:spacing w:line="360" w:lineRule="auto"/>
        <w:ind w:firstLineChars="200" w:firstLine="480"/>
        <w:rPr>
          <w:rFonts w:ascii="Arial Narrow" w:hAnsi="Arial Narrow"/>
          <w:sz w:val="24"/>
        </w:rPr>
      </w:pPr>
      <w:r w:rsidRPr="00FA0623">
        <w:rPr>
          <w:rFonts w:ascii="Arial Narrow" w:hAnsi="Arial Narrow" w:hint="eastAsia"/>
          <w:sz w:val="24"/>
        </w:rPr>
        <w:t>网络信息化建设的目标是：综合运用现代信息技术（计算机、网络、通讯等），充分体现中国科学院量子信息与量子科技创新研究院特点，通过信息化建设，形成上下贯通的信息传输网络，使中国科学院量子信息与量子科技创新研究院集科研、办公等于一体的开放式、智能型多功能工作、休息空间。使用户在建筑内享受高档成熟技术环</w:t>
      </w:r>
      <w:r>
        <w:rPr>
          <w:rFonts w:ascii="Arial Narrow" w:hAnsi="Arial Narrow" w:hint="eastAsia"/>
          <w:sz w:val="24"/>
        </w:rPr>
        <w:t>境带来的优质服务。实现网络规划的先进性、安全可靠性和实用性相结合的目标。</w:t>
      </w:r>
    </w:p>
    <w:p w:rsidR="00FA0623" w:rsidRDefault="00FA0623" w:rsidP="00FA0623">
      <w:pPr>
        <w:pStyle w:val="IF-6"/>
        <w:numPr>
          <w:ilvl w:val="1"/>
          <w:numId w:val="25"/>
        </w:numPr>
        <w:spacing w:before="156" w:after="156"/>
        <w:rPr>
          <w:rFonts w:eastAsia="宋体"/>
        </w:rPr>
      </w:pPr>
      <w:bookmarkStart w:id="79" w:name="_Toc338411484"/>
      <w:r w:rsidRPr="00FA0623">
        <w:rPr>
          <w:rFonts w:ascii="Times New Roman" w:eastAsia="宋体" w:hAnsi="Times New Roman" w:cs="Times New Roman" w:hint="eastAsia"/>
        </w:rPr>
        <w:t>功能需求</w:t>
      </w:r>
      <w:bookmarkEnd w:id="79"/>
    </w:p>
    <w:p w:rsidR="00FA0623" w:rsidRDefault="00FA0623" w:rsidP="00FA0623">
      <w:pPr>
        <w:snapToGrid w:val="0"/>
        <w:spacing w:line="360" w:lineRule="auto"/>
        <w:ind w:firstLineChars="200" w:firstLine="480"/>
        <w:rPr>
          <w:rFonts w:ascii="Arial Narrow" w:hAnsi="Arial Narrow" w:cs="宋体"/>
          <w:kern w:val="0"/>
          <w:sz w:val="24"/>
        </w:rPr>
      </w:pPr>
      <w:r>
        <w:rPr>
          <w:rFonts w:ascii="Arial Narrow" w:hAnsi="Arial Narrow" w:cs="宋体" w:hint="eastAsia"/>
          <w:kern w:val="0"/>
          <w:sz w:val="24"/>
        </w:rPr>
        <w:t>网络系统建设采用有线网和无线网相结合的方式进行设计，覆盖所有用户。具体体现以下几个方面功能：</w:t>
      </w:r>
    </w:p>
    <w:p w:rsidR="00FA0623" w:rsidRDefault="00FA0623" w:rsidP="00FA0623">
      <w:pPr>
        <w:adjustRightInd w:val="0"/>
        <w:snapToGrid w:val="0"/>
        <w:spacing w:line="360" w:lineRule="auto"/>
        <w:ind w:firstLineChars="200" w:firstLine="482"/>
        <w:jc w:val="left"/>
        <w:rPr>
          <w:rFonts w:ascii="Arial Narrow" w:hAnsi="Arial Narrow" w:cs="宋体"/>
          <w:b/>
          <w:kern w:val="0"/>
          <w:sz w:val="24"/>
          <w:lang w:val="zh-CN"/>
        </w:rPr>
      </w:pPr>
      <w:r>
        <w:rPr>
          <w:rFonts w:ascii="Arial Narrow" w:hAnsi="Arial Narrow" w:cs="宋体" w:hint="eastAsia"/>
          <w:b/>
          <w:kern w:val="0"/>
          <w:sz w:val="24"/>
          <w:lang w:val="zh-CN"/>
        </w:rPr>
        <w:lastRenderedPageBreak/>
        <w:t>高性能、多业务</w:t>
      </w:r>
    </w:p>
    <w:p w:rsidR="00FA0623" w:rsidRDefault="00FA0623" w:rsidP="00FA0623">
      <w:pPr>
        <w:snapToGrid w:val="0"/>
        <w:spacing w:line="360" w:lineRule="auto"/>
        <w:ind w:firstLineChars="200" w:firstLine="480"/>
        <w:rPr>
          <w:rFonts w:ascii="Arial Narrow" w:hAnsi="Arial Narrow" w:cs="宋体"/>
          <w:kern w:val="0"/>
          <w:sz w:val="24"/>
        </w:rPr>
      </w:pPr>
      <w:r>
        <w:rPr>
          <w:rFonts w:ascii="Arial Narrow" w:hAnsi="Arial Narrow" w:cs="宋体" w:hint="eastAsia"/>
          <w:kern w:val="0"/>
          <w:sz w:val="24"/>
        </w:rPr>
        <w:t>本次设计采用高速网络是网络发展的必然方向，网络应该运用当今最先进的技术，并且应该满足今后若干年的性能需求。</w:t>
      </w:r>
    </w:p>
    <w:p w:rsidR="00FA0623" w:rsidRDefault="00FA0623" w:rsidP="00FA0623">
      <w:pPr>
        <w:adjustRightInd w:val="0"/>
        <w:snapToGrid w:val="0"/>
        <w:spacing w:line="360" w:lineRule="auto"/>
        <w:ind w:firstLineChars="200" w:firstLine="482"/>
        <w:jc w:val="left"/>
        <w:rPr>
          <w:rFonts w:ascii="Arial Narrow" w:hAnsi="Arial Narrow" w:cs="宋体"/>
          <w:b/>
          <w:kern w:val="0"/>
          <w:sz w:val="24"/>
          <w:lang w:val="zh-CN"/>
        </w:rPr>
      </w:pPr>
      <w:r>
        <w:rPr>
          <w:rFonts w:ascii="Arial Narrow" w:hAnsi="Arial Narrow" w:cs="宋体" w:hint="eastAsia"/>
          <w:b/>
          <w:kern w:val="0"/>
          <w:sz w:val="24"/>
          <w:lang w:val="zh-CN"/>
        </w:rPr>
        <w:t>支持多种应用</w:t>
      </w:r>
    </w:p>
    <w:p w:rsidR="00FA0623" w:rsidRDefault="00FA0623" w:rsidP="00FA0623">
      <w:pPr>
        <w:snapToGrid w:val="0"/>
        <w:spacing w:line="360" w:lineRule="auto"/>
        <w:ind w:firstLineChars="200" w:firstLine="480"/>
        <w:rPr>
          <w:rFonts w:ascii="Arial Narrow" w:hAnsi="Arial Narrow" w:cs="宋体"/>
          <w:kern w:val="0"/>
          <w:sz w:val="24"/>
        </w:rPr>
      </w:pPr>
      <w:r>
        <w:rPr>
          <w:rFonts w:ascii="Arial Narrow" w:hAnsi="Arial Narrow" w:cs="宋体" w:hint="eastAsia"/>
          <w:kern w:val="0"/>
          <w:sz w:val="24"/>
        </w:rPr>
        <w:t>建成后的网络系统是融合多种应用的信息化服务、数据、</w:t>
      </w:r>
      <w:r>
        <w:rPr>
          <w:rFonts w:ascii="Arial Narrow" w:hAnsi="Arial Narrow" w:cs="宋体"/>
          <w:kern w:val="0"/>
          <w:sz w:val="24"/>
        </w:rPr>
        <w:t>IP</w:t>
      </w:r>
      <w:r>
        <w:rPr>
          <w:rFonts w:ascii="Arial Narrow" w:hAnsi="Arial Narrow" w:cs="宋体" w:hint="eastAsia"/>
          <w:kern w:val="0"/>
          <w:sz w:val="24"/>
        </w:rPr>
        <w:t>电话、视频等的网络，网络的建设应考虑对多业务的支持。</w:t>
      </w:r>
    </w:p>
    <w:p w:rsidR="00FA0623" w:rsidRDefault="00FA0623" w:rsidP="00FA0623">
      <w:pPr>
        <w:adjustRightInd w:val="0"/>
        <w:snapToGrid w:val="0"/>
        <w:spacing w:line="360" w:lineRule="auto"/>
        <w:ind w:firstLineChars="200" w:firstLine="482"/>
        <w:jc w:val="left"/>
        <w:rPr>
          <w:rFonts w:ascii="Arial Narrow" w:hAnsi="Arial Narrow" w:cs="宋体"/>
          <w:b/>
          <w:kern w:val="0"/>
          <w:sz w:val="24"/>
          <w:lang w:val="zh-CN"/>
        </w:rPr>
      </w:pPr>
      <w:r>
        <w:rPr>
          <w:rFonts w:ascii="Arial Narrow" w:hAnsi="Arial Narrow" w:cs="宋体" w:hint="eastAsia"/>
          <w:b/>
          <w:kern w:val="0"/>
          <w:sz w:val="24"/>
          <w:lang w:val="zh-CN"/>
        </w:rPr>
        <w:t>可扩展性和可升级性</w:t>
      </w:r>
    </w:p>
    <w:p w:rsidR="00FA0623" w:rsidRDefault="00FA0623" w:rsidP="00FA0623">
      <w:pPr>
        <w:snapToGrid w:val="0"/>
        <w:spacing w:line="360" w:lineRule="auto"/>
        <w:ind w:firstLineChars="200" w:firstLine="480"/>
        <w:rPr>
          <w:rFonts w:ascii="Arial Narrow" w:hAnsi="Arial Narrow" w:cs="宋体"/>
          <w:kern w:val="0"/>
          <w:sz w:val="24"/>
        </w:rPr>
      </w:pPr>
      <w:r>
        <w:rPr>
          <w:rFonts w:ascii="Arial Narrow" w:hAnsi="Arial Narrow" w:cs="宋体" w:hint="eastAsia"/>
          <w:kern w:val="0"/>
          <w:sz w:val="24"/>
        </w:rPr>
        <w:t>系统要有可扩展性和可升级性，随着业务的增长和应用水平的提高，网络中的数据和信息流将按指数增长，需要网络有很好的可扩展性，并能随着技术的发展不断升级。网络是当前先进的，并能够通过后续的升级不断的支持新技术的网络。</w:t>
      </w:r>
    </w:p>
    <w:p w:rsidR="00FA0623" w:rsidRDefault="00FA0623" w:rsidP="00FA0623">
      <w:pPr>
        <w:pStyle w:val="IF-6"/>
        <w:numPr>
          <w:ilvl w:val="1"/>
          <w:numId w:val="25"/>
        </w:numPr>
        <w:spacing w:before="156" w:after="156"/>
        <w:rPr>
          <w:rFonts w:eastAsia="宋体"/>
        </w:rPr>
      </w:pPr>
      <w:r w:rsidRPr="00FA0623">
        <w:rPr>
          <w:rFonts w:ascii="Times New Roman" w:eastAsia="宋体" w:hAnsi="Times New Roman" w:cs="Times New Roman" w:hint="eastAsia"/>
        </w:rPr>
        <w:t>技术要点</w:t>
      </w:r>
    </w:p>
    <w:p w:rsidR="00FA0623" w:rsidRDefault="00FA0623" w:rsidP="00FA0623">
      <w:pPr>
        <w:spacing w:line="360" w:lineRule="auto"/>
        <w:ind w:firstLineChars="200" w:firstLine="480"/>
        <w:rPr>
          <w:rFonts w:ascii="宋体" w:hAnsi="宋体"/>
          <w:sz w:val="24"/>
        </w:rPr>
      </w:pPr>
      <w:r>
        <w:rPr>
          <w:rFonts w:ascii="宋体" w:hAnsi="宋体" w:hint="eastAsia"/>
          <w:sz w:val="24"/>
        </w:rPr>
        <w:t>系统采用两</w:t>
      </w:r>
      <w:r w:rsidRPr="00EE6D94">
        <w:rPr>
          <w:rFonts w:ascii="宋体" w:hAnsi="宋体" w:hint="eastAsia"/>
          <w:sz w:val="24"/>
        </w:rPr>
        <w:t>层星型拓扑结构形式，即核心层</w:t>
      </w:r>
      <w:r w:rsidRPr="00EE6D94">
        <w:rPr>
          <w:rFonts w:ascii="宋体"/>
          <w:sz w:val="24"/>
        </w:rPr>
        <w:t>--</w:t>
      </w:r>
      <w:r w:rsidRPr="00EE6D94">
        <w:rPr>
          <w:rFonts w:ascii="宋体" w:hAnsi="宋体" w:hint="eastAsia"/>
          <w:sz w:val="24"/>
        </w:rPr>
        <w:t>接入层。在</w:t>
      </w:r>
      <w:r w:rsidRPr="00EE6D94">
        <w:rPr>
          <w:rFonts w:ascii="宋体" w:hAnsi="宋体"/>
          <w:sz w:val="24"/>
        </w:rPr>
        <w:t>1#</w:t>
      </w:r>
      <w:r w:rsidRPr="00EE6D94">
        <w:rPr>
          <w:rFonts w:ascii="宋体" w:hAnsi="宋体" w:hint="eastAsia"/>
          <w:sz w:val="24"/>
        </w:rPr>
        <w:t>科研楼的信息网络机房内部署两台核心层交换机，在楼层弱电间</w:t>
      </w:r>
      <w:r>
        <w:rPr>
          <w:rFonts w:ascii="宋体" w:hAnsi="宋体" w:hint="eastAsia"/>
          <w:sz w:val="24"/>
        </w:rPr>
        <w:t>及</w:t>
      </w:r>
      <w:r w:rsidR="00922B4F">
        <w:rPr>
          <w:rFonts w:ascii="宋体" w:hAnsi="宋体"/>
          <w:sz w:val="24"/>
        </w:rPr>
        <w:t>传达室</w:t>
      </w:r>
      <w:r w:rsidRPr="00EE6D94">
        <w:rPr>
          <w:rFonts w:ascii="宋体" w:hAnsi="宋体" w:hint="eastAsia"/>
          <w:sz w:val="24"/>
        </w:rPr>
        <w:t>内部署接入层交换机。主干系统配置</w:t>
      </w:r>
      <w:r w:rsidRPr="00EE6D94">
        <w:rPr>
          <w:rFonts w:ascii="宋体" w:hAnsi="宋体"/>
          <w:sz w:val="24"/>
        </w:rPr>
        <w:t>10G</w:t>
      </w:r>
      <w:r w:rsidRPr="00EE6D94">
        <w:rPr>
          <w:rFonts w:ascii="宋体" w:hAnsi="宋体" w:hint="eastAsia"/>
          <w:sz w:val="24"/>
        </w:rPr>
        <w:t>万兆双链路，互为热备份。系统提供铜缆到桌面百兆</w:t>
      </w:r>
      <w:r w:rsidRPr="00EE6D94">
        <w:rPr>
          <w:rFonts w:ascii="宋体" w:hAnsi="宋体"/>
          <w:sz w:val="24"/>
        </w:rPr>
        <w:t>/</w:t>
      </w:r>
      <w:r w:rsidRPr="00EE6D94">
        <w:rPr>
          <w:rFonts w:ascii="宋体" w:hAnsi="宋体" w:hint="eastAsia"/>
          <w:sz w:val="24"/>
        </w:rPr>
        <w:t>千兆接口（</w:t>
      </w:r>
      <w:r w:rsidRPr="00EE6D94">
        <w:rPr>
          <w:rFonts w:ascii="宋体" w:hAnsi="宋体"/>
          <w:sz w:val="24"/>
        </w:rPr>
        <w:t>RJ45</w:t>
      </w:r>
      <w:r w:rsidRPr="00EE6D94">
        <w:rPr>
          <w:rFonts w:ascii="宋体" w:hAnsi="宋体" w:hint="eastAsia"/>
          <w:sz w:val="24"/>
        </w:rPr>
        <w:t>）及光纤到桌面千兆</w:t>
      </w:r>
      <w:r w:rsidRPr="00EE6D94">
        <w:rPr>
          <w:rFonts w:ascii="宋体" w:hAnsi="宋体"/>
          <w:sz w:val="24"/>
        </w:rPr>
        <w:t>/</w:t>
      </w:r>
      <w:r w:rsidRPr="00EE6D94">
        <w:rPr>
          <w:rFonts w:ascii="宋体" w:hAnsi="宋体" w:hint="eastAsia"/>
          <w:sz w:val="24"/>
        </w:rPr>
        <w:t>万兆接口（</w:t>
      </w:r>
      <w:r w:rsidRPr="00EE6D94">
        <w:rPr>
          <w:rFonts w:ascii="宋体" w:hAnsi="宋体"/>
          <w:sz w:val="24"/>
        </w:rPr>
        <w:t>SFP</w:t>
      </w:r>
      <w:r w:rsidRPr="00EE6D94">
        <w:rPr>
          <w:rFonts w:ascii="宋体" w:hAnsi="宋体" w:hint="eastAsia"/>
          <w:sz w:val="24"/>
        </w:rPr>
        <w:t>）的信息网络接入服务。</w:t>
      </w:r>
      <w:r w:rsidRPr="00FA0623">
        <w:rPr>
          <w:rFonts w:ascii="宋体" w:hAnsi="宋体" w:hint="eastAsia"/>
          <w:sz w:val="24"/>
        </w:rPr>
        <w:t>在</w:t>
      </w:r>
      <w:r>
        <w:rPr>
          <w:rFonts w:ascii="宋体" w:hAnsi="宋体" w:hint="eastAsia"/>
          <w:sz w:val="24"/>
        </w:rPr>
        <w:t>科研</w:t>
      </w:r>
      <w:r>
        <w:rPr>
          <w:rFonts w:ascii="宋体" w:hAnsi="宋体"/>
          <w:sz w:val="24"/>
        </w:rPr>
        <w:t>办公</w:t>
      </w:r>
      <w:r>
        <w:rPr>
          <w:rFonts w:ascii="宋体" w:hAnsi="宋体" w:hint="eastAsia"/>
          <w:sz w:val="24"/>
        </w:rPr>
        <w:t>区</w:t>
      </w:r>
      <w:r>
        <w:rPr>
          <w:rFonts w:ascii="宋体" w:hAnsi="宋体"/>
          <w:sz w:val="24"/>
        </w:rPr>
        <w:t>的</w:t>
      </w:r>
      <w:r w:rsidRPr="00FA0623">
        <w:rPr>
          <w:rFonts w:ascii="宋体" w:hAnsi="宋体" w:hint="eastAsia"/>
          <w:sz w:val="24"/>
        </w:rPr>
        <w:t>室外沿道路部署科研办公网络的无线</w:t>
      </w:r>
      <w:r w:rsidRPr="00FA0623">
        <w:rPr>
          <w:rFonts w:ascii="宋体" w:hAnsi="宋体"/>
          <w:sz w:val="24"/>
        </w:rPr>
        <w:t>AP</w:t>
      </w:r>
      <w:r w:rsidRPr="00FA0623">
        <w:rPr>
          <w:rFonts w:ascii="宋体" w:hAnsi="宋体" w:hint="eastAsia"/>
          <w:sz w:val="24"/>
        </w:rPr>
        <w:t>，兼容</w:t>
      </w:r>
      <w:r w:rsidRPr="00FA0623">
        <w:rPr>
          <w:rFonts w:ascii="宋体" w:hAnsi="宋体"/>
          <w:sz w:val="24"/>
        </w:rPr>
        <w:t>IEEE 802.11a/b/g/n/ac</w:t>
      </w:r>
      <w:r w:rsidRPr="00FA0623">
        <w:rPr>
          <w:rFonts w:ascii="宋体" w:hAnsi="宋体" w:hint="eastAsia"/>
          <w:sz w:val="24"/>
        </w:rPr>
        <w:t>标准。无线</w:t>
      </w:r>
      <w:r w:rsidRPr="00FA0623">
        <w:rPr>
          <w:rFonts w:ascii="宋体" w:hAnsi="宋体"/>
          <w:sz w:val="24"/>
        </w:rPr>
        <w:t>AP</w:t>
      </w:r>
      <w:r w:rsidRPr="00FA0623">
        <w:rPr>
          <w:rFonts w:ascii="宋体" w:hAnsi="宋体" w:hint="eastAsia"/>
          <w:sz w:val="24"/>
        </w:rPr>
        <w:t>在路灯杆上抱杆安装，采用就地</w:t>
      </w:r>
      <w:r w:rsidRPr="00FA0623">
        <w:rPr>
          <w:rFonts w:ascii="宋体" w:hAnsi="宋体"/>
          <w:sz w:val="24"/>
        </w:rPr>
        <w:t>POE</w:t>
      </w:r>
      <w:r w:rsidRPr="00FA0623">
        <w:rPr>
          <w:rFonts w:ascii="宋体" w:hAnsi="宋体" w:hint="eastAsia"/>
          <w:sz w:val="24"/>
        </w:rPr>
        <w:t>模块供电，电源取自路灯电源。</w:t>
      </w:r>
    </w:p>
    <w:p w:rsidR="00FA0623" w:rsidRPr="00203E63" w:rsidRDefault="00FA0623" w:rsidP="00FA0623">
      <w:pPr>
        <w:pStyle w:val="IF-5"/>
        <w:numPr>
          <w:ilvl w:val="0"/>
          <w:numId w:val="25"/>
        </w:numPr>
        <w:suppressAutoHyphens w:val="0"/>
        <w:spacing w:before="156" w:after="156" w:line="360" w:lineRule="auto"/>
        <w:rPr>
          <w:rFonts w:ascii="Arial Narrow" w:eastAsia="宋体" w:hAnsi="Arial Narrow"/>
          <w:bCs/>
          <w:kern w:val="2"/>
          <w:szCs w:val="32"/>
        </w:rPr>
      </w:pPr>
      <w:bookmarkStart w:id="80" w:name="_Toc21702466"/>
      <w:bookmarkStart w:id="81" w:name="_Toc22984332"/>
      <w:r w:rsidRPr="00FA0623">
        <w:rPr>
          <w:rFonts w:ascii="Times New Roman" w:eastAsia="宋体" w:hAnsi="Times New Roman" w:hint="eastAsia"/>
          <w:bCs/>
          <w:kern w:val="2"/>
          <w:szCs w:val="32"/>
        </w:rPr>
        <w:t>物业管理网络系统</w:t>
      </w:r>
      <w:bookmarkEnd w:id="80"/>
      <w:bookmarkEnd w:id="81"/>
    </w:p>
    <w:p w:rsidR="00FA0623" w:rsidRDefault="00FA0623" w:rsidP="00FA0623">
      <w:pPr>
        <w:pStyle w:val="IF-6"/>
        <w:numPr>
          <w:ilvl w:val="1"/>
          <w:numId w:val="25"/>
        </w:numPr>
        <w:spacing w:before="156" w:after="156"/>
        <w:rPr>
          <w:rFonts w:eastAsia="宋体"/>
        </w:rPr>
      </w:pPr>
      <w:r w:rsidRPr="00FA0623">
        <w:rPr>
          <w:rFonts w:ascii="Times New Roman" w:eastAsia="宋体" w:hAnsi="Times New Roman" w:cs="Times New Roman" w:hint="eastAsia"/>
        </w:rPr>
        <w:t>系统概述</w:t>
      </w:r>
    </w:p>
    <w:p w:rsidR="00FA0623" w:rsidRDefault="00FA0623" w:rsidP="00FA0623">
      <w:pPr>
        <w:spacing w:line="360" w:lineRule="auto"/>
        <w:ind w:firstLineChars="200" w:firstLine="480"/>
        <w:rPr>
          <w:rFonts w:ascii="Arial Narrow" w:hAnsi="Arial Narrow"/>
          <w:sz w:val="24"/>
        </w:rPr>
      </w:pPr>
      <w:r>
        <w:rPr>
          <w:rFonts w:ascii="Arial Narrow" w:hAnsi="Arial Narrow" w:hint="eastAsia"/>
          <w:sz w:val="24"/>
        </w:rPr>
        <w:t>为智能化系统和物业管理系统提供网络通信平台。通过网络设置，将物业管理网络划分为视频子网、数据子网和办公子网，以满足各物业管理部门和各智能化系统的不同使用需求。</w:t>
      </w:r>
    </w:p>
    <w:p w:rsidR="00FA0623" w:rsidRDefault="00FA0623" w:rsidP="00FA0623">
      <w:pPr>
        <w:spacing w:line="360" w:lineRule="auto"/>
        <w:ind w:firstLineChars="200" w:firstLine="480"/>
        <w:rPr>
          <w:rFonts w:ascii="Arial Narrow" w:hAnsi="Arial Narrow"/>
          <w:sz w:val="24"/>
        </w:rPr>
      </w:pPr>
      <w:r>
        <w:rPr>
          <w:rFonts w:ascii="Arial Narrow" w:hAnsi="Arial Narrow" w:hint="eastAsia"/>
          <w:sz w:val="24"/>
        </w:rPr>
        <w:t>网络信息化建设的目标是：综合运用现代信息技术（计算机、网络、通讯等），充分体现中国科学院量子信息与量子科技创新研究院特点，通过信息化建设，形成上下贯通的信息传输网络，使中国科学院量子信息与量子科技创新研究院集休</w:t>
      </w:r>
      <w:r>
        <w:rPr>
          <w:rFonts w:ascii="Arial Narrow" w:hAnsi="Arial Narrow" w:hint="eastAsia"/>
          <w:sz w:val="24"/>
        </w:rPr>
        <w:lastRenderedPageBreak/>
        <w:t>息、娱乐、办公等于一体的开放式、智能型多功能工作、休息空间。使用户在建筑内享受高档成熟技术环境带来的优质服务。实现网络规划的先进性、安全可靠性和实用性相结合的目标。</w:t>
      </w:r>
    </w:p>
    <w:p w:rsidR="00FA0623" w:rsidRDefault="00FA0623" w:rsidP="00FA0623">
      <w:pPr>
        <w:pStyle w:val="IF-6"/>
        <w:numPr>
          <w:ilvl w:val="1"/>
          <w:numId w:val="25"/>
        </w:numPr>
        <w:spacing w:before="156" w:after="156"/>
        <w:rPr>
          <w:rFonts w:eastAsia="宋体"/>
        </w:rPr>
      </w:pPr>
      <w:r w:rsidRPr="00FA0623">
        <w:rPr>
          <w:rFonts w:ascii="Times New Roman" w:eastAsia="宋体" w:hAnsi="Times New Roman" w:cs="Times New Roman" w:hint="eastAsia"/>
        </w:rPr>
        <w:t>功能需求</w:t>
      </w:r>
    </w:p>
    <w:p w:rsidR="00FA0623" w:rsidRDefault="00FA0623" w:rsidP="00FA0623">
      <w:pPr>
        <w:snapToGrid w:val="0"/>
        <w:spacing w:line="360" w:lineRule="auto"/>
        <w:ind w:firstLineChars="200" w:firstLine="480"/>
        <w:rPr>
          <w:rFonts w:ascii="Arial Narrow" w:hAnsi="Arial Narrow" w:cs="宋体"/>
          <w:kern w:val="0"/>
          <w:sz w:val="24"/>
        </w:rPr>
      </w:pPr>
      <w:r>
        <w:rPr>
          <w:rFonts w:ascii="Arial Narrow" w:hAnsi="Arial Narrow" w:cs="宋体" w:hint="eastAsia"/>
          <w:kern w:val="0"/>
          <w:sz w:val="24"/>
        </w:rPr>
        <w:t>网络系统建设覆盖所有用户。具体体现以下几个方面功能：</w:t>
      </w:r>
    </w:p>
    <w:p w:rsidR="00FA0623" w:rsidRDefault="00FA0623" w:rsidP="00FA0623">
      <w:pPr>
        <w:adjustRightInd w:val="0"/>
        <w:snapToGrid w:val="0"/>
        <w:spacing w:line="360" w:lineRule="auto"/>
        <w:ind w:firstLineChars="200" w:firstLine="482"/>
        <w:jc w:val="left"/>
        <w:rPr>
          <w:rFonts w:ascii="Arial Narrow" w:hAnsi="Arial Narrow" w:cs="宋体"/>
          <w:b/>
          <w:kern w:val="0"/>
          <w:sz w:val="24"/>
          <w:lang w:val="zh-CN"/>
        </w:rPr>
      </w:pPr>
      <w:r>
        <w:rPr>
          <w:rFonts w:ascii="Arial Narrow" w:hAnsi="Arial Narrow" w:cs="宋体" w:hint="eastAsia"/>
          <w:b/>
          <w:kern w:val="0"/>
          <w:sz w:val="24"/>
          <w:lang w:val="zh-CN"/>
        </w:rPr>
        <w:t>高性能、多业务</w:t>
      </w:r>
    </w:p>
    <w:p w:rsidR="00FA0623" w:rsidRDefault="00FA0623" w:rsidP="00FA0623">
      <w:pPr>
        <w:snapToGrid w:val="0"/>
        <w:spacing w:line="360" w:lineRule="auto"/>
        <w:ind w:firstLineChars="200" w:firstLine="480"/>
        <w:rPr>
          <w:rFonts w:ascii="Arial Narrow" w:hAnsi="Arial Narrow" w:cs="宋体"/>
          <w:kern w:val="0"/>
          <w:sz w:val="24"/>
        </w:rPr>
      </w:pPr>
      <w:r>
        <w:rPr>
          <w:rFonts w:ascii="Arial Narrow" w:hAnsi="Arial Narrow" w:cs="宋体" w:hint="eastAsia"/>
          <w:kern w:val="0"/>
          <w:sz w:val="24"/>
        </w:rPr>
        <w:t>本次设计采用高速网络是网络发展的必然方向，网络应该运用当今最先进的技术，并且应该满足今后若干年的性能需求。</w:t>
      </w:r>
    </w:p>
    <w:p w:rsidR="00FA0623" w:rsidRDefault="00FA0623" w:rsidP="00FA0623">
      <w:pPr>
        <w:adjustRightInd w:val="0"/>
        <w:snapToGrid w:val="0"/>
        <w:spacing w:line="360" w:lineRule="auto"/>
        <w:ind w:firstLineChars="200" w:firstLine="482"/>
        <w:jc w:val="left"/>
        <w:rPr>
          <w:rFonts w:ascii="Arial Narrow" w:hAnsi="Arial Narrow" w:cs="宋体"/>
          <w:b/>
          <w:kern w:val="0"/>
          <w:sz w:val="24"/>
          <w:lang w:val="zh-CN"/>
        </w:rPr>
      </w:pPr>
      <w:r>
        <w:rPr>
          <w:rFonts w:ascii="Arial Narrow" w:hAnsi="Arial Narrow" w:cs="宋体" w:hint="eastAsia"/>
          <w:b/>
          <w:kern w:val="0"/>
          <w:sz w:val="24"/>
          <w:lang w:val="zh-CN"/>
        </w:rPr>
        <w:t>支持多种应用</w:t>
      </w:r>
    </w:p>
    <w:p w:rsidR="00FA0623" w:rsidRDefault="00FA0623" w:rsidP="00FA0623">
      <w:pPr>
        <w:snapToGrid w:val="0"/>
        <w:spacing w:line="360" w:lineRule="auto"/>
        <w:ind w:firstLineChars="200" w:firstLine="480"/>
        <w:rPr>
          <w:rFonts w:ascii="Arial Narrow" w:hAnsi="Arial Narrow" w:cs="宋体"/>
          <w:kern w:val="0"/>
          <w:sz w:val="24"/>
        </w:rPr>
      </w:pPr>
      <w:r>
        <w:rPr>
          <w:rFonts w:ascii="Arial Narrow" w:hAnsi="Arial Narrow" w:cs="宋体" w:hint="eastAsia"/>
          <w:kern w:val="0"/>
          <w:sz w:val="24"/>
        </w:rPr>
        <w:t>建成后的网络系统是融合多种应用的信息化服务、数据、</w:t>
      </w:r>
      <w:r>
        <w:rPr>
          <w:rFonts w:ascii="Arial Narrow" w:hAnsi="Arial Narrow" w:cs="宋体"/>
          <w:kern w:val="0"/>
          <w:sz w:val="24"/>
        </w:rPr>
        <w:t>IP</w:t>
      </w:r>
      <w:r>
        <w:rPr>
          <w:rFonts w:ascii="Arial Narrow" w:hAnsi="Arial Narrow" w:cs="宋体" w:hint="eastAsia"/>
          <w:kern w:val="0"/>
          <w:sz w:val="24"/>
        </w:rPr>
        <w:t>电话、视频等的网络，网络的建设应考虑对多业务的支持。</w:t>
      </w:r>
    </w:p>
    <w:p w:rsidR="00FA0623" w:rsidRDefault="00FA0623" w:rsidP="00FA0623">
      <w:pPr>
        <w:adjustRightInd w:val="0"/>
        <w:snapToGrid w:val="0"/>
        <w:spacing w:line="360" w:lineRule="auto"/>
        <w:ind w:firstLineChars="200" w:firstLine="482"/>
        <w:jc w:val="left"/>
        <w:rPr>
          <w:rFonts w:ascii="Arial Narrow" w:hAnsi="Arial Narrow" w:cs="宋体"/>
          <w:b/>
          <w:kern w:val="0"/>
          <w:sz w:val="24"/>
          <w:lang w:val="zh-CN"/>
        </w:rPr>
      </w:pPr>
      <w:r>
        <w:rPr>
          <w:rFonts w:ascii="Arial Narrow" w:hAnsi="Arial Narrow" w:cs="宋体" w:hint="eastAsia"/>
          <w:b/>
          <w:kern w:val="0"/>
          <w:sz w:val="24"/>
          <w:lang w:val="zh-CN"/>
        </w:rPr>
        <w:t>可扩展性和可升级性</w:t>
      </w:r>
    </w:p>
    <w:p w:rsidR="00FA0623" w:rsidRDefault="00FA0623" w:rsidP="00FA0623">
      <w:pPr>
        <w:snapToGrid w:val="0"/>
        <w:spacing w:line="360" w:lineRule="auto"/>
        <w:ind w:firstLineChars="200" w:firstLine="480"/>
        <w:rPr>
          <w:rFonts w:ascii="Arial Narrow" w:hAnsi="Arial Narrow" w:cs="宋体"/>
          <w:kern w:val="0"/>
          <w:sz w:val="24"/>
        </w:rPr>
      </w:pPr>
      <w:r>
        <w:rPr>
          <w:rFonts w:ascii="Arial Narrow" w:hAnsi="Arial Narrow" w:cs="宋体" w:hint="eastAsia"/>
          <w:kern w:val="0"/>
          <w:sz w:val="24"/>
        </w:rPr>
        <w:t>系统要有可扩展性和可升级性，随着业务的增长和应用水平的提高，网络中的数据和信息流将按指数增长，需要网络有很好的可扩展性，并能随着技术的发展不断升级。网络是当前先进的，并能够通过后续的升级不断的支持新技术的网络。</w:t>
      </w:r>
    </w:p>
    <w:p w:rsidR="00FA0623" w:rsidRDefault="00FA0623" w:rsidP="00FA0623">
      <w:pPr>
        <w:pStyle w:val="IF-6"/>
        <w:numPr>
          <w:ilvl w:val="1"/>
          <w:numId w:val="25"/>
        </w:numPr>
        <w:spacing w:before="156" w:after="156"/>
        <w:rPr>
          <w:rFonts w:eastAsia="宋体"/>
        </w:rPr>
      </w:pPr>
      <w:r w:rsidRPr="00FA0623">
        <w:rPr>
          <w:rFonts w:ascii="Times New Roman" w:eastAsia="宋体" w:hAnsi="Times New Roman" w:cs="Times New Roman" w:hint="eastAsia"/>
        </w:rPr>
        <w:t>技术要点</w:t>
      </w:r>
    </w:p>
    <w:p w:rsidR="00646041" w:rsidRDefault="00646041" w:rsidP="00646041">
      <w:pPr>
        <w:spacing w:line="360" w:lineRule="auto"/>
        <w:ind w:firstLineChars="200" w:firstLine="480"/>
        <w:rPr>
          <w:rFonts w:ascii="Times New Roman" w:eastAsia="宋体" w:hAnsi="Times New Roman" w:cs="Times New Roman"/>
          <w:sz w:val="24"/>
        </w:rPr>
      </w:pPr>
      <w:r w:rsidRPr="00646041">
        <w:rPr>
          <w:rFonts w:ascii="Times New Roman" w:eastAsia="宋体" w:hAnsi="Times New Roman" w:cs="Times New Roman" w:hint="eastAsia"/>
          <w:sz w:val="24"/>
        </w:rPr>
        <w:t>物业管理网络系为智能化系统和物业管理系统提供网络通信平台。通过网络设置，将物业管理网络划分为视频子网、数据子网和办公子网，以满足各物业管理部门和各智能化系统的不同使用需求。网络系统按照万兆以太网标准配置设备，采用三层星型拓扑结构形式，即核心层</w:t>
      </w:r>
      <w:r w:rsidRPr="00646041">
        <w:rPr>
          <w:rFonts w:ascii="Times New Roman" w:eastAsia="宋体" w:hAnsi="Times New Roman" w:cs="Times New Roman"/>
          <w:sz w:val="24"/>
        </w:rPr>
        <w:t>--</w:t>
      </w:r>
      <w:r w:rsidRPr="00646041">
        <w:rPr>
          <w:rFonts w:ascii="Times New Roman" w:eastAsia="宋体" w:hAnsi="Times New Roman" w:cs="Times New Roman" w:hint="eastAsia"/>
          <w:sz w:val="24"/>
        </w:rPr>
        <w:t>汇聚层</w:t>
      </w:r>
      <w:r w:rsidRPr="00646041">
        <w:rPr>
          <w:rFonts w:ascii="Times New Roman" w:eastAsia="宋体" w:hAnsi="Times New Roman" w:cs="Times New Roman"/>
          <w:sz w:val="24"/>
        </w:rPr>
        <w:t>--</w:t>
      </w:r>
      <w:r w:rsidRPr="00646041">
        <w:rPr>
          <w:rFonts w:ascii="Times New Roman" w:eastAsia="宋体" w:hAnsi="Times New Roman" w:cs="Times New Roman" w:hint="eastAsia"/>
          <w:sz w:val="24"/>
        </w:rPr>
        <w:t>接入层。</w:t>
      </w:r>
    </w:p>
    <w:p w:rsidR="00646041" w:rsidRDefault="00646041" w:rsidP="00646041">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科研</w:t>
      </w:r>
      <w:r>
        <w:rPr>
          <w:rFonts w:ascii="Times New Roman" w:eastAsia="宋体" w:hAnsi="Times New Roman" w:cs="Times New Roman"/>
          <w:sz w:val="24"/>
        </w:rPr>
        <w:t>办公区</w:t>
      </w:r>
      <w:r w:rsidRPr="00646041">
        <w:rPr>
          <w:rFonts w:ascii="Times New Roman" w:eastAsia="宋体" w:hAnsi="Times New Roman" w:cs="Times New Roman" w:hint="eastAsia"/>
          <w:sz w:val="24"/>
        </w:rPr>
        <w:t>在</w:t>
      </w:r>
      <w:r w:rsidRPr="00646041">
        <w:rPr>
          <w:rFonts w:ascii="Times New Roman" w:eastAsia="宋体" w:hAnsi="Times New Roman" w:cs="Times New Roman"/>
          <w:sz w:val="24"/>
        </w:rPr>
        <w:t>1#</w:t>
      </w:r>
      <w:r w:rsidRPr="00646041">
        <w:rPr>
          <w:rFonts w:ascii="Times New Roman" w:eastAsia="宋体" w:hAnsi="Times New Roman" w:cs="Times New Roman" w:hint="eastAsia"/>
          <w:sz w:val="24"/>
        </w:rPr>
        <w:t>科研楼三层的信息网络机房内部署一台核心层交换机，一台视频子网汇聚层交换机，一台数据子网汇聚层交换机，一台办公子网汇聚层交换机；接入层交换机部署在各楼层弱电间</w:t>
      </w:r>
      <w:r>
        <w:rPr>
          <w:rFonts w:ascii="Times New Roman" w:eastAsia="宋体" w:hAnsi="Times New Roman" w:cs="Times New Roman" w:hint="eastAsia"/>
          <w:sz w:val="24"/>
        </w:rPr>
        <w:t>、</w:t>
      </w:r>
      <w:r w:rsidR="00922B4F">
        <w:rPr>
          <w:rFonts w:ascii="Times New Roman" w:eastAsia="宋体" w:hAnsi="Times New Roman" w:cs="Times New Roman"/>
          <w:sz w:val="24"/>
        </w:rPr>
        <w:t>传达室</w:t>
      </w:r>
      <w:r>
        <w:rPr>
          <w:rFonts w:ascii="Times New Roman" w:eastAsia="宋体" w:hAnsi="Times New Roman" w:cs="Times New Roman"/>
          <w:sz w:val="24"/>
        </w:rPr>
        <w:t>、</w:t>
      </w:r>
      <w:r w:rsidRPr="00A610BE">
        <w:rPr>
          <w:rFonts w:ascii="Times New Roman" w:eastAsia="宋体" w:hAnsi="Times New Roman" w:cs="Times New Roman"/>
          <w:sz w:val="24"/>
          <w:szCs w:val="24"/>
        </w:rPr>
        <w:t>专家楼室外配线柜内</w:t>
      </w:r>
      <w:r w:rsidRPr="00646041">
        <w:rPr>
          <w:rFonts w:ascii="Times New Roman" w:eastAsia="宋体" w:hAnsi="Times New Roman" w:cs="Times New Roman" w:hint="eastAsia"/>
          <w:sz w:val="24"/>
        </w:rPr>
        <w:t>，其中视频子网采用</w:t>
      </w:r>
      <w:r w:rsidRPr="00646041">
        <w:rPr>
          <w:rFonts w:ascii="Times New Roman" w:eastAsia="宋体" w:hAnsi="Times New Roman" w:cs="Times New Roman"/>
          <w:sz w:val="24"/>
        </w:rPr>
        <w:t>POE</w:t>
      </w:r>
      <w:r w:rsidRPr="00646041">
        <w:rPr>
          <w:rFonts w:ascii="Times New Roman" w:eastAsia="宋体" w:hAnsi="Times New Roman" w:cs="Times New Roman" w:hint="eastAsia"/>
          <w:sz w:val="24"/>
        </w:rPr>
        <w:t>接入层交换机，为视频监控摄像机供电。系统提供铜缆到桌面百兆</w:t>
      </w:r>
      <w:r w:rsidRPr="00646041">
        <w:rPr>
          <w:rFonts w:ascii="Times New Roman" w:eastAsia="宋体" w:hAnsi="Times New Roman" w:cs="Times New Roman"/>
          <w:sz w:val="24"/>
        </w:rPr>
        <w:t>/</w:t>
      </w:r>
      <w:r w:rsidRPr="00646041">
        <w:rPr>
          <w:rFonts w:ascii="Times New Roman" w:eastAsia="宋体" w:hAnsi="Times New Roman" w:cs="Times New Roman" w:hint="eastAsia"/>
          <w:sz w:val="24"/>
        </w:rPr>
        <w:t>千兆接口（</w:t>
      </w:r>
      <w:r w:rsidRPr="00646041">
        <w:rPr>
          <w:rFonts w:ascii="Times New Roman" w:eastAsia="宋体" w:hAnsi="Times New Roman" w:cs="Times New Roman"/>
          <w:sz w:val="24"/>
        </w:rPr>
        <w:t>RJ45</w:t>
      </w:r>
      <w:r w:rsidRPr="00646041">
        <w:rPr>
          <w:rFonts w:ascii="Times New Roman" w:eastAsia="宋体" w:hAnsi="Times New Roman" w:cs="Times New Roman" w:hint="eastAsia"/>
          <w:sz w:val="24"/>
        </w:rPr>
        <w:t>）的网络接入服务。</w:t>
      </w:r>
    </w:p>
    <w:p w:rsidR="00646041" w:rsidRPr="00A610BE" w:rsidRDefault="005B53AE" w:rsidP="00646041">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生活</w:t>
      </w:r>
      <w:r>
        <w:rPr>
          <w:rFonts w:ascii="Times New Roman" w:eastAsia="宋体" w:hAnsi="Times New Roman" w:cs="Times New Roman"/>
          <w:sz w:val="24"/>
        </w:rPr>
        <w:t>配套区</w:t>
      </w:r>
      <w:r w:rsidR="00646041" w:rsidRPr="00A610BE">
        <w:rPr>
          <w:rFonts w:ascii="Times New Roman" w:eastAsia="宋体" w:hAnsi="Times New Roman" w:cs="Times New Roman"/>
          <w:sz w:val="24"/>
        </w:rPr>
        <w:t>在文体中心的物业管理网络机房内部署一台核心层交换机，一台视频子网汇聚层交换机，一台数据子网汇聚层交换机；接入层交换机部署在各单</w:t>
      </w:r>
      <w:r w:rsidR="00646041" w:rsidRPr="00A610BE">
        <w:rPr>
          <w:rFonts w:ascii="Times New Roman" w:eastAsia="宋体" w:hAnsi="Times New Roman" w:cs="Times New Roman"/>
          <w:sz w:val="24"/>
        </w:rPr>
        <w:lastRenderedPageBreak/>
        <w:t>体建筑的弱电间</w:t>
      </w:r>
      <w:r w:rsidR="00646041">
        <w:rPr>
          <w:rFonts w:ascii="Times New Roman" w:eastAsia="宋体" w:hAnsi="Times New Roman" w:cs="Times New Roman" w:hint="eastAsia"/>
          <w:sz w:val="24"/>
        </w:rPr>
        <w:t>及</w:t>
      </w:r>
      <w:r w:rsidR="00922B4F">
        <w:rPr>
          <w:rFonts w:ascii="Times New Roman" w:eastAsia="宋体" w:hAnsi="Times New Roman" w:cs="Times New Roman"/>
          <w:sz w:val="24"/>
        </w:rPr>
        <w:t>传达室</w:t>
      </w:r>
      <w:r w:rsidR="00646041" w:rsidRPr="00A610BE">
        <w:rPr>
          <w:rFonts w:ascii="Times New Roman" w:eastAsia="宋体" w:hAnsi="Times New Roman" w:cs="Times New Roman"/>
          <w:sz w:val="24"/>
        </w:rPr>
        <w:t>内，其中视频子网采用</w:t>
      </w:r>
      <w:r w:rsidR="00646041" w:rsidRPr="00A610BE">
        <w:rPr>
          <w:rFonts w:ascii="Times New Roman" w:eastAsia="宋体" w:hAnsi="Times New Roman" w:cs="Times New Roman"/>
          <w:sz w:val="24"/>
        </w:rPr>
        <w:t>POE</w:t>
      </w:r>
      <w:r w:rsidR="00646041" w:rsidRPr="00A610BE">
        <w:rPr>
          <w:rFonts w:ascii="Times New Roman" w:eastAsia="宋体" w:hAnsi="Times New Roman" w:cs="Times New Roman"/>
          <w:sz w:val="24"/>
        </w:rPr>
        <w:t>接入层交换机，为视频监控摄像机供电。主干系统配置万兆双链路，互为热备份。系统提供铜缆到桌面百兆</w:t>
      </w:r>
      <w:r w:rsidR="00646041" w:rsidRPr="00A610BE">
        <w:rPr>
          <w:rFonts w:ascii="Times New Roman" w:eastAsia="宋体" w:hAnsi="Times New Roman" w:cs="Times New Roman"/>
          <w:sz w:val="24"/>
        </w:rPr>
        <w:t>/</w:t>
      </w:r>
      <w:r w:rsidR="00646041" w:rsidRPr="00A610BE">
        <w:rPr>
          <w:rFonts w:ascii="Times New Roman" w:eastAsia="宋体" w:hAnsi="Times New Roman" w:cs="Times New Roman"/>
          <w:sz w:val="24"/>
        </w:rPr>
        <w:t>千兆接口（</w:t>
      </w:r>
      <w:r w:rsidR="00646041" w:rsidRPr="00A610BE">
        <w:rPr>
          <w:rFonts w:ascii="Times New Roman" w:eastAsia="宋体" w:hAnsi="Times New Roman" w:cs="Times New Roman"/>
          <w:sz w:val="24"/>
        </w:rPr>
        <w:t>RJ45</w:t>
      </w:r>
      <w:r w:rsidR="00646041" w:rsidRPr="00A610BE">
        <w:rPr>
          <w:rFonts w:ascii="Times New Roman" w:eastAsia="宋体" w:hAnsi="Times New Roman" w:cs="Times New Roman"/>
          <w:sz w:val="24"/>
        </w:rPr>
        <w:t>）的网络接入服务。</w:t>
      </w:r>
      <w:r w:rsidRPr="00A610BE">
        <w:rPr>
          <w:rFonts w:ascii="Times New Roman" w:eastAsia="宋体" w:hAnsi="Times New Roman" w:cs="Times New Roman"/>
          <w:sz w:val="24"/>
        </w:rPr>
        <w:t>无线</w:t>
      </w:r>
      <w:r w:rsidRPr="00A610BE">
        <w:rPr>
          <w:rFonts w:ascii="Times New Roman" w:eastAsia="宋体" w:hAnsi="Times New Roman" w:cs="Times New Roman"/>
          <w:sz w:val="24"/>
        </w:rPr>
        <w:t>AP</w:t>
      </w:r>
      <w:r w:rsidRPr="00A610BE">
        <w:rPr>
          <w:rFonts w:ascii="Times New Roman" w:eastAsia="宋体" w:hAnsi="Times New Roman" w:cs="Times New Roman"/>
          <w:sz w:val="24"/>
        </w:rPr>
        <w:t>在室内按照全覆盖原则设置，兼容</w:t>
      </w:r>
      <w:r w:rsidRPr="00A610BE">
        <w:rPr>
          <w:rFonts w:ascii="Times New Roman" w:eastAsia="宋体" w:hAnsi="Times New Roman" w:cs="Times New Roman"/>
          <w:sz w:val="24"/>
        </w:rPr>
        <w:t>IEEE 802.11a/b/g/n/ac</w:t>
      </w:r>
      <w:r w:rsidRPr="00A610BE">
        <w:rPr>
          <w:rFonts w:ascii="Times New Roman" w:eastAsia="宋体" w:hAnsi="Times New Roman" w:cs="Times New Roman"/>
          <w:sz w:val="24"/>
        </w:rPr>
        <w:t>标准，无线</w:t>
      </w:r>
      <w:r w:rsidRPr="00A610BE">
        <w:rPr>
          <w:rFonts w:ascii="Times New Roman" w:eastAsia="宋体" w:hAnsi="Times New Roman" w:cs="Times New Roman"/>
          <w:sz w:val="24"/>
        </w:rPr>
        <w:t>AP</w:t>
      </w:r>
      <w:r w:rsidRPr="00A610BE">
        <w:rPr>
          <w:rFonts w:ascii="Times New Roman" w:eastAsia="宋体" w:hAnsi="Times New Roman" w:cs="Times New Roman"/>
          <w:sz w:val="24"/>
        </w:rPr>
        <w:t>采用交换机</w:t>
      </w:r>
      <w:r w:rsidRPr="00A610BE">
        <w:rPr>
          <w:rFonts w:ascii="Times New Roman" w:eastAsia="宋体" w:hAnsi="Times New Roman" w:cs="Times New Roman"/>
          <w:sz w:val="24"/>
        </w:rPr>
        <w:t>POE</w:t>
      </w:r>
      <w:r w:rsidRPr="00A610BE">
        <w:rPr>
          <w:rFonts w:ascii="Times New Roman" w:eastAsia="宋体" w:hAnsi="Times New Roman" w:cs="Times New Roman"/>
          <w:sz w:val="24"/>
        </w:rPr>
        <w:t>方式供电。</w:t>
      </w:r>
    </w:p>
    <w:p w:rsidR="00646041" w:rsidRDefault="00646041" w:rsidP="00FA0623">
      <w:pPr>
        <w:spacing w:line="360" w:lineRule="auto"/>
        <w:ind w:firstLineChars="200" w:firstLine="480"/>
        <w:rPr>
          <w:rFonts w:ascii="宋体" w:hAnsi="宋体"/>
          <w:sz w:val="24"/>
        </w:rPr>
      </w:pPr>
      <w:r w:rsidRPr="00A610BE">
        <w:rPr>
          <w:rFonts w:ascii="Times New Roman" w:eastAsia="宋体" w:hAnsi="Times New Roman" w:cs="Times New Roman"/>
          <w:sz w:val="24"/>
        </w:rPr>
        <w:t>生活配套区的物业管理网络核心层交换机与科研办公区的物业管理网络核心层交换机互联，实现科研办公区与生活配套区之间智能化系统的数据互通，使两个区域具备统一管理的网络通信条件。</w:t>
      </w:r>
    </w:p>
    <w:p w:rsidR="004B3FB9" w:rsidRPr="00A610BE" w:rsidRDefault="0046221F" w:rsidP="006C1EE3">
      <w:pPr>
        <w:pStyle w:val="IF-5"/>
        <w:numPr>
          <w:ilvl w:val="0"/>
          <w:numId w:val="25"/>
        </w:numPr>
        <w:suppressAutoHyphens w:val="0"/>
        <w:spacing w:before="156" w:after="156" w:line="360" w:lineRule="auto"/>
        <w:rPr>
          <w:rFonts w:ascii="Times New Roman" w:eastAsia="宋体" w:hAnsi="Times New Roman"/>
          <w:bCs/>
          <w:kern w:val="2"/>
          <w:szCs w:val="32"/>
        </w:rPr>
      </w:pPr>
      <w:bookmarkStart w:id="82" w:name="_Toc22984333"/>
      <w:r w:rsidRPr="00A610BE">
        <w:rPr>
          <w:rFonts w:ascii="Times New Roman" w:eastAsia="宋体" w:hAnsi="Times New Roman"/>
          <w:bCs/>
          <w:kern w:val="2"/>
          <w:szCs w:val="32"/>
        </w:rPr>
        <w:t>布线</w:t>
      </w:r>
      <w:r w:rsidR="004B3FB9" w:rsidRPr="00A610BE">
        <w:rPr>
          <w:rFonts w:ascii="Times New Roman" w:eastAsia="宋体" w:hAnsi="Times New Roman"/>
          <w:bCs/>
          <w:kern w:val="2"/>
          <w:szCs w:val="32"/>
        </w:rPr>
        <w:t>系统</w:t>
      </w:r>
      <w:bookmarkEnd w:id="82"/>
    </w:p>
    <w:p w:rsidR="004B3FB9" w:rsidRPr="00A610BE" w:rsidRDefault="004B3FB9"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系统概述</w:t>
      </w:r>
    </w:p>
    <w:p w:rsidR="00077D1F" w:rsidRPr="003C47EF" w:rsidRDefault="00077D1F" w:rsidP="00077D1F">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综合布线系统是提供语音、数据和多媒体信息传输的基础平台。随着信息化飞速发展的需要，综合布线</w:t>
      </w:r>
      <w:r w:rsidRPr="003C47EF">
        <w:rPr>
          <w:rFonts w:ascii="Times New Roman" w:eastAsia="宋体" w:hAnsi="Times New Roman" w:cs="Times New Roman"/>
          <w:sz w:val="24"/>
        </w:rPr>
        <w:t>系统在智能化建设中占有非常重要的地位，其为中国科学院量子信息与量子科技创新研究院建立了高速、大容量的信息传输平台，为办公及活动提供了语音、数据、图像等各种信息的高速传输通道。综合布线系统一般由六个独立的子系统组成：工作区子系统，水平子系统，管理区子系统，干线子系统，设备间子系统，建筑群子系统等。</w:t>
      </w:r>
    </w:p>
    <w:p w:rsidR="004B3FB9" w:rsidRPr="003C47EF" w:rsidRDefault="004B3FB9" w:rsidP="006C1EE3">
      <w:pPr>
        <w:pStyle w:val="IF-6"/>
        <w:numPr>
          <w:ilvl w:val="1"/>
          <w:numId w:val="25"/>
        </w:numPr>
        <w:spacing w:before="156" w:after="156"/>
        <w:rPr>
          <w:rFonts w:ascii="Times New Roman" w:eastAsia="宋体" w:hAnsi="Times New Roman" w:cs="Times New Roman"/>
        </w:rPr>
      </w:pPr>
      <w:r w:rsidRPr="003C47EF">
        <w:rPr>
          <w:rFonts w:ascii="Times New Roman" w:eastAsia="宋体" w:hAnsi="Times New Roman" w:cs="Times New Roman"/>
        </w:rPr>
        <w:t>功能需求</w:t>
      </w:r>
    </w:p>
    <w:p w:rsidR="00077D1F" w:rsidRPr="003C47EF" w:rsidRDefault="00077D1F" w:rsidP="00077D1F">
      <w:pPr>
        <w:spacing w:line="360" w:lineRule="auto"/>
        <w:ind w:firstLineChars="200" w:firstLine="480"/>
        <w:rPr>
          <w:rFonts w:ascii="Times New Roman" w:eastAsia="宋体" w:hAnsi="Times New Roman" w:cs="Times New Roman"/>
          <w:sz w:val="24"/>
        </w:rPr>
      </w:pPr>
      <w:r w:rsidRPr="003C47EF">
        <w:rPr>
          <w:rFonts w:ascii="Times New Roman" w:eastAsia="宋体" w:hAnsi="Times New Roman" w:cs="Times New Roman"/>
          <w:sz w:val="24"/>
        </w:rPr>
        <w:t>本项目综合布线系统</w:t>
      </w:r>
      <w:r w:rsidR="004D082B" w:rsidRPr="003C47EF">
        <w:rPr>
          <w:rFonts w:ascii="Times New Roman" w:eastAsia="宋体" w:hAnsi="Times New Roman" w:cs="Times New Roman" w:hint="eastAsia"/>
          <w:sz w:val="24"/>
        </w:rPr>
        <w:t>建设</w:t>
      </w:r>
      <w:r w:rsidRPr="003C47EF">
        <w:rPr>
          <w:rFonts w:ascii="Times New Roman" w:eastAsia="宋体" w:hAnsi="Times New Roman" w:cs="Times New Roman"/>
          <w:sz w:val="24"/>
        </w:rPr>
        <w:t>规划为</w:t>
      </w:r>
      <w:r w:rsidRPr="003C47EF">
        <w:rPr>
          <w:rFonts w:ascii="Times New Roman" w:eastAsia="宋体" w:hAnsi="Times New Roman" w:cs="Times New Roman"/>
          <w:sz w:val="24"/>
        </w:rPr>
        <w:t>——</w:t>
      </w:r>
      <w:r w:rsidRPr="003C47EF">
        <w:rPr>
          <w:rFonts w:ascii="Times New Roman" w:eastAsia="宋体" w:hAnsi="Times New Roman" w:cs="Times New Roman"/>
          <w:sz w:val="24"/>
        </w:rPr>
        <w:t>科研办公</w:t>
      </w:r>
      <w:r w:rsidR="004474F2" w:rsidRPr="003C47EF">
        <w:rPr>
          <w:rFonts w:ascii="Times New Roman" w:eastAsia="宋体" w:hAnsi="Times New Roman" w:cs="Times New Roman"/>
          <w:sz w:val="24"/>
        </w:rPr>
        <w:t>网</w:t>
      </w:r>
      <w:r w:rsidR="004474F2" w:rsidRPr="003C47EF">
        <w:rPr>
          <w:rFonts w:ascii="Times New Roman" w:eastAsia="宋体" w:hAnsi="Times New Roman" w:cs="Times New Roman" w:hint="eastAsia"/>
          <w:sz w:val="24"/>
        </w:rPr>
        <w:t>布线系统</w:t>
      </w:r>
      <w:r w:rsidRPr="003C47EF">
        <w:rPr>
          <w:rFonts w:ascii="Times New Roman" w:eastAsia="宋体" w:hAnsi="Times New Roman" w:cs="Times New Roman"/>
          <w:sz w:val="24"/>
        </w:rPr>
        <w:t>、物业管理网</w:t>
      </w:r>
      <w:r w:rsidR="004474F2" w:rsidRPr="003C47EF">
        <w:rPr>
          <w:rFonts w:ascii="Times New Roman" w:eastAsia="宋体" w:hAnsi="Times New Roman" w:cs="Times New Roman" w:hint="eastAsia"/>
          <w:sz w:val="24"/>
        </w:rPr>
        <w:t>布线系统、</w:t>
      </w:r>
      <w:r w:rsidRPr="003C47EF">
        <w:rPr>
          <w:rFonts w:ascii="Times New Roman" w:eastAsia="宋体" w:hAnsi="Times New Roman" w:cs="Times New Roman"/>
          <w:sz w:val="24"/>
        </w:rPr>
        <w:t>语音</w:t>
      </w:r>
      <w:r w:rsidR="004474F2" w:rsidRPr="003C47EF">
        <w:rPr>
          <w:rFonts w:ascii="Times New Roman" w:eastAsia="宋体" w:hAnsi="Times New Roman" w:cs="Times New Roman" w:hint="eastAsia"/>
          <w:sz w:val="24"/>
        </w:rPr>
        <w:t>布线系统、用户单元布线系统四</w:t>
      </w:r>
      <w:r w:rsidRPr="003C47EF">
        <w:rPr>
          <w:rFonts w:ascii="Times New Roman" w:eastAsia="宋体" w:hAnsi="Times New Roman" w:cs="Times New Roman"/>
          <w:sz w:val="24"/>
        </w:rPr>
        <w:t>个部分，用以支持中国科学院量子信息与量子科技创新研究院各信息化系统的应用。该平台上整合了数据、语音、多媒体等功能，具体为：</w:t>
      </w:r>
    </w:p>
    <w:p w:rsidR="00077D1F" w:rsidRPr="003C47EF" w:rsidRDefault="00077D1F" w:rsidP="00077D1F">
      <w:pPr>
        <w:spacing w:line="360" w:lineRule="auto"/>
        <w:ind w:firstLineChars="200" w:firstLine="482"/>
        <w:rPr>
          <w:rFonts w:ascii="Times New Roman" w:eastAsia="宋体" w:hAnsi="Times New Roman" w:cs="Times New Roman"/>
          <w:sz w:val="24"/>
        </w:rPr>
      </w:pPr>
      <w:r w:rsidRPr="003C47EF">
        <w:rPr>
          <w:rFonts w:ascii="Times New Roman" w:eastAsia="宋体" w:hAnsi="Times New Roman" w:cs="Times New Roman"/>
          <w:b/>
          <w:sz w:val="24"/>
        </w:rPr>
        <w:t>科研办公网</w:t>
      </w:r>
      <w:r w:rsidR="004474F2" w:rsidRPr="003C47EF">
        <w:rPr>
          <w:rFonts w:ascii="Times New Roman" w:eastAsia="宋体" w:hAnsi="Times New Roman" w:cs="Times New Roman" w:hint="eastAsia"/>
          <w:b/>
          <w:sz w:val="24"/>
        </w:rPr>
        <w:t>布线系统</w:t>
      </w:r>
      <w:r w:rsidRPr="003C47EF">
        <w:rPr>
          <w:rFonts w:ascii="Times New Roman" w:eastAsia="宋体" w:hAnsi="Times New Roman" w:cs="Times New Roman"/>
          <w:b/>
          <w:sz w:val="24"/>
        </w:rPr>
        <w:t>：</w:t>
      </w:r>
      <w:r w:rsidRPr="003C47EF">
        <w:rPr>
          <w:rFonts w:ascii="Times New Roman" w:eastAsia="宋体" w:hAnsi="Times New Roman" w:cs="Times New Roman"/>
          <w:sz w:val="24"/>
        </w:rPr>
        <w:t>为科研实验系统、办公管理系统等信息化应用系统提供通信平台，提供互联网接入服务；</w:t>
      </w:r>
    </w:p>
    <w:p w:rsidR="00077D1F" w:rsidRPr="003C47EF" w:rsidRDefault="00077D1F" w:rsidP="00077D1F">
      <w:pPr>
        <w:spacing w:line="360" w:lineRule="auto"/>
        <w:ind w:firstLineChars="200" w:firstLine="482"/>
        <w:rPr>
          <w:rFonts w:ascii="Times New Roman" w:eastAsia="宋体" w:hAnsi="Times New Roman" w:cs="Times New Roman"/>
          <w:sz w:val="24"/>
        </w:rPr>
      </w:pPr>
      <w:r w:rsidRPr="003C47EF">
        <w:rPr>
          <w:rFonts w:ascii="Times New Roman" w:eastAsia="宋体" w:hAnsi="Times New Roman" w:cs="Times New Roman"/>
          <w:b/>
          <w:sz w:val="24"/>
        </w:rPr>
        <w:t>物业管理网</w:t>
      </w:r>
      <w:r w:rsidR="004474F2" w:rsidRPr="003C47EF">
        <w:rPr>
          <w:rFonts w:ascii="Times New Roman" w:eastAsia="宋体" w:hAnsi="Times New Roman" w:cs="Times New Roman" w:hint="eastAsia"/>
          <w:b/>
          <w:sz w:val="24"/>
        </w:rPr>
        <w:t>布线系统</w:t>
      </w:r>
      <w:r w:rsidRPr="003C47EF">
        <w:rPr>
          <w:rFonts w:ascii="Times New Roman" w:eastAsia="宋体" w:hAnsi="Times New Roman" w:cs="Times New Roman"/>
          <w:b/>
          <w:sz w:val="24"/>
        </w:rPr>
        <w:t>：</w:t>
      </w:r>
      <w:r w:rsidRPr="003C47EF">
        <w:rPr>
          <w:rFonts w:ascii="Times New Roman" w:eastAsia="宋体" w:hAnsi="Times New Roman" w:cs="Times New Roman"/>
          <w:sz w:val="24"/>
        </w:rPr>
        <w:t>为智能化系统和物业管理系统提供网络通信平台。将物业管理网络划分为视频子网、数据子网和办公子网，以满足各物业管理部门和各智能化系统的不同使用需求；</w:t>
      </w:r>
    </w:p>
    <w:p w:rsidR="00077D1F" w:rsidRPr="003C47EF" w:rsidRDefault="00077D1F" w:rsidP="00077D1F">
      <w:pPr>
        <w:spacing w:line="360" w:lineRule="auto"/>
        <w:ind w:firstLineChars="200" w:firstLine="482"/>
        <w:rPr>
          <w:rFonts w:ascii="Times New Roman" w:eastAsia="宋体" w:hAnsi="Times New Roman" w:cs="Times New Roman"/>
          <w:sz w:val="24"/>
        </w:rPr>
      </w:pPr>
      <w:r w:rsidRPr="003C47EF">
        <w:rPr>
          <w:rFonts w:ascii="Times New Roman" w:eastAsia="宋体" w:hAnsi="Times New Roman" w:cs="Times New Roman"/>
          <w:b/>
          <w:sz w:val="24"/>
        </w:rPr>
        <w:t>语音</w:t>
      </w:r>
      <w:r w:rsidR="004474F2" w:rsidRPr="003C47EF">
        <w:rPr>
          <w:rFonts w:ascii="Times New Roman" w:eastAsia="宋体" w:hAnsi="Times New Roman" w:cs="Times New Roman" w:hint="eastAsia"/>
          <w:b/>
          <w:sz w:val="24"/>
        </w:rPr>
        <w:t>布线系统</w:t>
      </w:r>
      <w:r w:rsidRPr="003C47EF">
        <w:rPr>
          <w:rFonts w:ascii="Times New Roman" w:eastAsia="宋体" w:hAnsi="Times New Roman" w:cs="Times New Roman"/>
          <w:b/>
          <w:sz w:val="24"/>
        </w:rPr>
        <w:t>：</w:t>
      </w:r>
      <w:r w:rsidRPr="003C47EF">
        <w:rPr>
          <w:rFonts w:ascii="Times New Roman" w:eastAsia="宋体" w:hAnsi="Times New Roman" w:cs="Times New Roman"/>
          <w:sz w:val="24"/>
        </w:rPr>
        <w:t>实现话音通信等，未来支持数字电话及</w:t>
      </w:r>
      <w:r w:rsidRPr="003C47EF">
        <w:rPr>
          <w:rFonts w:ascii="Times New Roman" w:eastAsia="宋体" w:hAnsi="Times New Roman" w:cs="Times New Roman"/>
          <w:sz w:val="24"/>
        </w:rPr>
        <w:t>IP</w:t>
      </w:r>
      <w:r w:rsidRPr="003C47EF">
        <w:rPr>
          <w:rFonts w:ascii="Times New Roman" w:eastAsia="宋体" w:hAnsi="Times New Roman" w:cs="Times New Roman"/>
          <w:sz w:val="24"/>
        </w:rPr>
        <w:t>电话的应用；</w:t>
      </w:r>
    </w:p>
    <w:p w:rsidR="004474F2" w:rsidRPr="003C47EF" w:rsidRDefault="004474F2" w:rsidP="004474F2">
      <w:pPr>
        <w:spacing w:line="360" w:lineRule="auto"/>
        <w:ind w:firstLineChars="200" w:firstLine="482"/>
        <w:rPr>
          <w:rFonts w:ascii="Times New Roman" w:eastAsia="宋体" w:hAnsi="Times New Roman" w:cs="Times New Roman"/>
          <w:b/>
          <w:sz w:val="24"/>
        </w:rPr>
      </w:pPr>
      <w:r w:rsidRPr="003C47EF">
        <w:rPr>
          <w:rFonts w:ascii="Times New Roman" w:eastAsia="宋体" w:hAnsi="Times New Roman" w:cs="Times New Roman" w:hint="eastAsia"/>
          <w:b/>
          <w:sz w:val="24"/>
        </w:rPr>
        <w:t>用户单元布线系统：</w:t>
      </w:r>
      <w:r w:rsidRPr="003C47EF">
        <w:rPr>
          <w:rFonts w:ascii="Times New Roman" w:eastAsia="宋体" w:hAnsi="Times New Roman" w:cs="Times New Roman" w:hint="eastAsia"/>
          <w:sz w:val="24"/>
        </w:rPr>
        <w:t>采用以太网无源光网络系统（</w:t>
      </w:r>
      <w:r w:rsidRPr="003C47EF">
        <w:rPr>
          <w:rFonts w:ascii="Times New Roman" w:eastAsia="宋体" w:hAnsi="Times New Roman" w:cs="Times New Roman" w:hint="eastAsia"/>
          <w:sz w:val="24"/>
        </w:rPr>
        <w:t>PON</w:t>
      </w:r>
      <w:r w:rsidRPr="003C47EF">
        <w:rPr>
          <w:rFonts w:ascii="Times New Roman" w:eastAsia="宋体" w:hAnsi="Times New Roman" w:cs="Times New Roman" w:hint="eastAsia"/>
          <w:sz w:val="24"/>
        </w:rPr>
        <w:t>），光纤到用户单元</w:t>
      </w:r>
      <w:r w:rsidRPr="003C47EF">
        <w:rPr>
          <w:rFonts w:ascii="Times New Roman" w:eastAsia="宋体" w:hAnsi="Times New Roman" w:cs="Times New Roman" w:hint="eastAsia"/>
          <w:sz w:val="24"/>
        </w:rPr>
        <w:lastRenderedPageBreak/>
        <w:t>通信系统形式（</w:t>
      </w:r>
      <w:r w:rsidRPr="003C47EF">
        <w:rPr>
          <w:rFonts w:ascii="Times New Roman" w:eastAsia="宋体" w:hAnsi="Times New Roman" w:cs="Times New Roman" w:hint="eastAsia"/>
          <w:sz w:val="24"/>
        </w:rPr>
        <w:t>FTTH</w:t>
      </w:r>
      <w:r w:rsidRPr="003C47EF">
        <w:rPr>
          <w:rFonts w:ascii="Times New Roman" w:eastAsia="宋体" w:hAnsi="Times New Roman" w:cs="Times New Roman" w:hint="eastAsia"/>
          <w:sz w:val="24"/>
        </w:rPr>
        <w:t>），为专家</w:t>
      </w:r>
      <w:r w:rsidRPr="003C47EF">
        <w:rPr>
          <w:rFonts w:ascii="Times New Roman" w:eastAsia="宋体" w:hAnsi="Times New Roman" w:cs="Times New Roman"/>
          <w:sz w:val="24"/>
        </w:rPr>
        <w:t>楼及</w:t>
      </w:r>
      <w:r w:rsidRPr="003C47EF">
        <w:rPr>
          <w:rFonts w:ascii="Times New Roman" w:eastAsia="宋体" w:hAnsi="Times New Roman" w:cs="Times New Roman" w:hint="eastAsia"/>
          <w:sz w:val="24"/>
        </w:rPr>
        <w:t>公寓用户提供共用电话交换网、互联网和有线电视融合的宽带接入服务。</w:t>
      </w:r>
    </w:p>
    <w:p w:rsidR="00077D1F" w:rsidRPr="003C47EF" w:rsidRDefault="00077D1F" w:rsidP="00077D1F">
      <w:pPr>
        <w:spacing w:line="360" w:lineRule="auto"/>
        <w:ind w:firstLineChars="200" w:firstLine="480"/>
        <w:rPr>
          <w:rFonts w:ascii="Times New Roman" w:eastAsia="宋体" w:hAnsi="Times New Roman" w:cs="Times New Roman"/>
          <w:sz w:val="24"/>
        </w:rPr>
      </w:pPr>
      <w:r w:rsidRPr="003C47EF">
        <w:rPr>
          <w:rFonts w:ascii="Times New Roman" w:eastAsia="宋体" w:hAnsi="Times New Roman" w:cs="Times New Roman"/>
          <w:sz w:val="24"/>
        </w:rPr>
        <w:t>以上布线系统，既为一套系统，又相互独立，实现物理隔离，各信息点可互相调换。综合布线系统中的所有水平线缆及其接插件均符合六类非屏蔽布线标准，满足当前和今后发展的需要。</w:t>
      </w:r>
    </w:p>
    <w:p w:rsidR="00077D1F" w:rsidRPr="003C47EF" w:rsidRDefault="004B3FB9" w:rsidP="006C1EE3">
      <w:pPr>
        <w:pStyle w:val="IF-6"/>
        <w:numPr>
          <w:ilvl w:val="1"/>
          <w:numId w:val="25"/>
        </w:numPr>
        <w:spacing w:before="156" w:after="156"/>
        <w:rPr>
          <w:rFonts w:ascii="Times New Roman" w:eastAsia="宋体" w:hAnsi="Times New Roman" w:cs="Times New Roman"/>
        </w:rPr>
      </w:pPr>
      <w:r w:rsidRPr="003C47EF">
        <w:rPr>
          <w:rFonts w:ascii="Times New Roman" w:eastAsia="宋体" w:hAnsi="Times New Roman" w:cs="Times New Roman"/>
        </w:rPr>
        <w:t>技术要点</w:t>
      </w:r>
    </w:p>
    <w:p w:rsidR="00077D1F" w:rsidRPr="003C47EF" w:rsidRDefault="00077D1F" w:rsidP="00077D1F">
      <w:pPr>
        <w:spacing w:line="360" w:lineRule="auto"/>
        <w:ind w:firstLineChars="200" w:firstLine="480"/>
        <w:rPr>
          <w:rFonts w:ascii="Times New Roman" w:eastAsia="宋体" w:hAnsi="Times New Roman" w:cs="Times New Roman"/>
          <w:sz w:val="24"/>
        </w:rPr>
      </w:pPr>
      <w:r w:rsidRPr="003C47EF">
        <w:rPr>
          <w:rFonts w:ascii="Times New Roman" w:eastAsia="宋体" w:hAnsi="Times New Roman" w:cs="Times New Roman"/>
          <w:sz w:val="24"/>
        </w:rPr>
        <w:t>用户电话交换系统和信息网络系统在建筑物内部采用布线系统作为物理传输平台。系统采用星型拓扑结构，主要用于语音、数据、图像和多媒体等各种业务的传输。</w:t>
      </w:r>
    </w:p>
    <w:p w:rsidR="00077D1F" w:rsidRPr="003C47EF" w:rsidRDefault="00077D1F" w:rsidP="00077D1F">
      <w:pPr>
        <w:spacing w:line="360" w:lineRule="auto"/>
        <w:ind w:firstLineChars="200" w:firstLine="480"/>
        <w:rPr>
          <w:rFonts w:ascii="Times New Roman" w:eastAsia="宋体" w:hAnsi="Times New Roman" w:cs="Times New Roman"/>
          <w:sz w:val="24"/>
        </w:rPr>
      </w:pPr>
      <w:r w:rsidRPr="003C47EF">
        <w:rPr>
          <w:rFonts w:ascii="Times New Roman" w:eastAsia="宋体" w:hAnsi="Times New Roman" w:cs="Times New Roman"/>
          <w:sz w:val="24"/>
        </w:rPr>
        <w:t>本工程所采用光缆和铜缆均采用低烟无卤阻燃型线缆。</w:t>
      </w:r>
    </w:p>
    <w:p w:rsidR="003313A1" w:rsidRPr="003C47EF" w:rsidRDefault="003313A1" w:rsidP="006C1EE3">
      <w:pPr>
        <w:pStyle w:val="IF-7"/>
        <w:numPr>
          <w:ilvl w:val="2"/>
          <w:numId w:val="25"/>
        </w:numPr>
        <w:spacing w:before="156" w:after="156"/>
        <w:rPr>
          <w:rFonts w:eastAsia="宋体"/>
          <w:b/>
          <w:bCs w:val="0"/>
          <w:sz w:val="28"/>
          <w:szCs w:val="22"/>
        </w:rPr>
      </w:pPr>
      <w:r w:rsidRPr="003C47EF">
        <w:rPr>
          <w:rFonts w:eastAsia="宋体" w:hint="eastAsia"/>
          <w:b/>
          <w:bCs w:val="0"/>
          <w:sz w:val="28"/>
          <w:szCs w:val="22"/>
        </w:rPr>
        <w:t>科研办公</w:t>
      </w:r>
      <w:r w:rsidRPr="003C47EF">
        <w:rPr>
          <w:rFonts w:eastAsia="宋体"/>
          <w:b/>
          <w:bCs w:val="0"/>
          <w:sz w:val="28"/>
          <w:szCs w:val="22"/>
        </w:rPr>
        <w:t>网络布线系统</w:t>
      </w:r>
    </w:p>
    <w:p w:rsidR="003313A1" w:rsidRPr="003C47EF" w:rsidRDefault="003313A1" w:rsidP="003313A1">
      <w:pPr>
        <w:spacing w:line="360" w:lineRule="auto"/>
        <w:ind w:firstLineChars="200" w:firstLine="480"/>
        <w:rPr>
          <w:rFonts w:ascii="Times New Roman" w:eastAsia="宋体" w:hAnsi="Times New Roman" w:cs="Times New Roman"/>
          <w:sz w:val="24"/>
        </w:rPr>
      </w:pPr>
      <w:r w:rsidRPr="003C47EF">
        <w:rPr>
          <w:rFonts w:ascii="Times New Roman" w:eastAsia="宋体" w:hAnsi="Times New Roman" w:cs="Times New Roman" w:hint="eastAsia"/>
          <w:sz w:val="24"/>
        </w:rPr>
        <w:t>科研办公区</w:t>
      </w:r>
      <w:r w:rsidRPr="003C47EF">
        <w:rPr>
          <w:rFonts w:ascii="Times New Roman" w:eastAsia="宋体" w:hAnsi="Times New Roman" w:cs="Times New Roman" w:hint="eastAsia"/>
          <w:sz w:val="24"/>
        </w:rPr>
        <w:t>科研办公</w:t>
      </w:r>
      <w:r w:rsidRPr="003C47EF">
        <w:rPr>
          <w:rFonts w:ascii="Times New Roman" w:eastAsia="宋体" w:hAnsi="Times New Roman" w:cs="Times New Roman" w:hint="eastAsia"/>
          <w:sz w:val="24"/>
        </w:rPr>
        <w:t>网络系统的建筑群配线设备设置在</w:t>
      </w:r>
      <w:r w:rsidRPr="003C47EF">
        <w:rPr>
          <w:rFonts w:ascii="Times New Roman" w:eastAsia="宋体" w:hAnsi="Times New Roman" w:cs="Times New Roman"/>
          <w:sz w:val="24"/>
        </w:rPr>
        <w:t>1#</w:t>
      </w:r>
      <w:r w:rsidRPr="003C47EF">
        <w:rPr>
          <w:rFonts w:ascii="Times New Roman" w:eastAsia="宋体" w:hAnsi="Times New Roman" w:cs="Times New Roman" w:hint="eastAsia"/>
          <w:sz w:val="24"/>
        </w:rPr>
        <w:t>科研楼信息网络机房内</w:t>
      </w:r>
      <w:r w:rsidRPr="003C47EF">
        <w:rPr>
          <w:rFonts w:ascii="Times New Roman" w:eastAsia="宋体" w:hAnsi="Times New Roman" w:cs="Times New Roman"/>
          <w:sz w:val="24"/>
        </w:rPr>
        <w:t>，</w:t>
      </w:r>
      <w:r w:rsidRPr="003C47EF">
        <w:rPr>
          <w:rFonts w:ascii="Times New Roman" w:eastAsia="宋体" w:hAnsi="Times New Roman" w:cs="Times New Roman" w:hint="eastAsia"/>
          <w:sz w:val="24"/>
        </w:rPr>
        <w:t>在</w:t>
      </w:r>
      <w:r w:rsidRPr="003C47EF">
        <w:rPr>
          <w:rFonts w:ascii="Times New Roman" w:eastAsia="宋体" w:hAnsi="Times New Roman" w:cs="Times New Roman"/>
          <w:sz w:val="24"/>
        </w:rPr>
        <w:t>传达室内设置建筑物单元配线设备。</w:t>
      </w:r>
    </w:p>
    <w:p w:rsidR="003313A1" w:rsidRPr="003C47EF" w:rsidRDefault="003313A1" w:rsidP="003313A1">
      <w:pPr>
        <w:spacing w:line="360" w:lineRule="auto"/>
        <w:ind w:firstLineChars="200" w:firstLine="480"/>
        <w:rPr>
          <w:rFonts w:ascii="Times New Roman" w:eastAsia="宋体" w:hAnsi="Times New Roman" w:cs="Times New Roman"/>
          <w:sz w:val="24"/>
        </w:rPr>
      </w:pPr>
      <w:r w:rsidRPr="003C47EF">
        <w:rPr>
          <w:rFonts w:ascii="Times New Roman" w:eastAsia="宋体" w:hAnsi="Times New Roman" w:cs="Times New Roman"/>
          <w:sz w:val="24"/>
        </w:rPr>
        <w:t>建筑群配线设备与对应的建筑物单元配线设备之间构成干线子系统。</w:t>
      </w:r>
      <w:r w:rsidRPr="003C47EF">
        <w:rPr>
          <w:rFonts w:ascii="Times New Roman" w:eastAsia="宋体" w:hAnsi="Times New Roman" w:cs="Times New Roman" w:hint="eastAsia"/>
          <w:sz w:val="24"/>
        </w:rPr>
        <w:t>信息网络系统的信号传输干线采用</w:t>
      </w:r>
      <w:r w:rsidRPr="003C47EF">
        <w:rPr>
          <w:rFonts w:ascii="Times New Roman" w:eastAsia="宋体" w:hAnsi="Times New Roman" w:cs="Times New Roman"/>
          <w:sz w:val="24"/>
        </w:rPr>
        <w:t>OS2</w:t>
      </w:r>
      <w:r w:rsidRPr="003C47EF">
        <w:rPr>
          <w:rFonts w:ascii="Times New Roman" w:eastAsia="宋体" w:hAnsi="Times New Roman" w:cs="Times New Roman" w:hint="eastAsia"/>
          <w:sz w:val="24"/>
        </w:rPr>
        <w:t>级万兆单模光缆，光缆信道为</w:t>
      </w:r>
      <w:r w:rsidRPr="003C47EF">
        <w:rPr>
          <w:rFonts w:ascii="Times New Roman" w:eastAsia="宋体" w:hAnsi="Times New Roman" w:cs="Times New Roman"/>
          <w:sz w:val="24"/>
        </w:rPr>
        <w:t>OF-2000</w:t>
      </w:r>
      <w:r w:rsidRPr="003C47EF">
        <w:rPr>
          <w:rFonts w:ascii="Times New Roman" w:eastAsia="宋体" w:hAnsi="Times New Roman" w:cs="Times New Roman" w:hint="eastAsia"/>
          <w:sz w:val="24"/>
        </w:rPr>
        <w:t>级</w:t>
      </w:r>
      <w:r w:rsidRPr="003C47EF">
        <w:rPr>
          <w:rFonts w:ascii="Times New Roman" w:eastAsia="宋体" w:hAnsi="Times New Roman" w:cs="Times New Roman"/>
          <w:sz w:val="24"/>
        </w:rPr>
        <w:t>。建筑物单元配线设备与其对应工作区的信息接口之间构成配线子系统，配线子系统的数据信号的传输线采用</w:t>
      </w:r>
      <w:r w:rsidRPr="003C47EF">
        <w:rPr>
          <w:rFonts w:ascii="Times New Roman" w:eastAsia="宋体" w:hAnsi="Times New Roman" w:cs="Times New Roman"/>
          <w:sz w:val="24"/>
        </w:rPr>
        <w:t>OS2</w:t>
      </w:r>
      <w:r w:rsidRPr="003C47EF">
        <w:rPr>
          <w:rFonts w:ascii="Times New Roman" w:eastAsia="宋体" w:hAnsi="Times New Roman" w:cs="Times New Roman" w:hint="eastAsia"/>
          <w:sz w:val="24"/>
        </w:rPr>
        <w:t>级万兆单模光缆</w:t>
      </w:r>
      <w:r w:rsidRPr="003C47EF">
        <w:rPr>
          <w:rFonts w:ascii="Times New Roman" w:eastAsia="宋体" w:hAnsi="Times New Roman" w:cs="Times New Roman"/>
          <w:sz w:val="24"/>
        </w:rPr>
        <w:t>。</w:t>
      </w:r>
    </w:p>
    <w:p w:rsidR="003313A1" w:rsidRPr="003C47EF" w:rsidRDefault="003313A1" w:rsidP="003313A1">
      <w:pPr>
        <w:spacing w:line="360" w:lineRule="auto"/>
        <w:ind w:firstLineChars="200" w:firstLine="480"/>
        <w:rPr>
          <w:rFonts w:eastAsia="宋体" w:hint="eastAsia"/>
          <w:b/>
          <w:bCs/>
          <w:sz w:val="28"/>
        </w:rPr>
      </w:pPr>
      <w:r w:rsidRPr="003C47EF">
        <w:rPr>
          <w:rFonts w:ascii="Times New Roman" w:eastAsia="宋体" w:hAnsi="Times New Roman" w:cs="Times New Roman" w:hint="eastAsia"/>
          <w:sz w:val="24"/>
        </w:rPr>
        <w:t>传达室的配线柜均采用</w:t>
      </w:r>
      <w:r w:rsidRPr="003C47EF">
        <w:rPr>
          <w:rFonts w:ascii="Times New Roman" w:eastAsia="宋体" w:hAnsi="Times New Roman" w:cs="Times New Roman"/>
          <w:sz w:val="24"/>
        </w:rPr>
        <w:t>19</w:t>
      </w:r>
      <w:r w:rsidRPr="003C47EF">
        <w:rPr>
          <w:rFonts w:ascii="Times New Roman" w:eastAsia="宋体" w:hAnsi="Times New Roman" w:cs="Times New Roman" w:hint="eastAsia"/>
          <w:sz w:val="24"/>
        </w:rPr>
        <w:t>英寸标准机柜</w:t>
      </w:r>
      <w:r w:rsidRPr="003C47EF">
        <w:rPr>
          <w:rFonts w:ascii="Times New Roman" w:eastAsia="宋体" w:hAnsi="Times New Roman" w:cs="Times New Roman" w:hint="eastAsia"/>
          <w:sz w:val="24"/>
        </w:rPr>
        <w:t>（与</w:t>
      </w:r>
      <w:r w:rsidRPr="003C47EF">
        <w:rPr>
          <w:rFonts w:ascii="Times New Roman" w:eastAsia="宋体" w:hAnsi="Times New Roman" w:cs="Times New Roman"/>
          <w:sz w:val="24"/>
        </w:rPr>
        <w:t>物业管理网络及用户电话交换布线系统</w:t>
      </w:r>
      <w:r w:rsidRPr="003C47EF">
        <w:rPr>
          <w:rFonts w:ascii="Times New Roman" w:eastAsia="宋体" w:hAnsi="Times New Roman" w:cs="Times New Roman" w:hint="eastAsia"/>
          <w:sz w:val="24"/>
        </w:rPr>
        <w:t>合用</w:t>
      </w:r>
      <w:r w:rsidRPr="003C47EF">
        <w:rPr>
          <w:rFonts w:ascii="Times New Roman" w:eastAsia="宋体" w:hAnsi="Times New Roman" w:cs="Times New Roman"/>
          <w:sz w:val="24"/>
        </w:rPr>
        <w:t>机柜</w:t>
      </w:r>
      <w:r w:rsidRPr="003C47EF">
        <w:rPr>
          <w:rFonts w:ascii="Times New Roman" w:eastAsia="宋体" w:hAnsi="Times New Roman" w:cs="Times New Roman" w:hint="eastAsia"/>
          <w:sz w:val="24"/>
        </w:rPr>
        <w:t>）</w:t>
      </w:r>
      <w:r w:rsidRPr="003C47EF">
        <w:rPr>
          <w:rFonts w:ascii="Times New Roman" w:eastAsia="宋体" w:hAnsi="Times New Roman" w:cs="Times New Roman" w:hint="eastAsia"/>
          <w:sz w:val="24"/>
        </w:rPr>
        <w:t>，落地安装</w:t>
      </w:r>
      <w:r w:rsidRPr="003C47EF">
        <w:rPr>
          <w:rFonts w:ascii="Times New Roman" w:eastAsia="宋体" w:hAnsi="Times New Roman" w:cs="Times New Roman" w:hint="eastAsia"/>
          <w:sz w:val="24"/>
        </w:rPr>
        <w:t>。在</w:t>
      </w:r>
      <w:r w:rsidRPr="003C47EF">
        <w:rPr>
          <w:rFonts w:ascii="Times New Roman" w:eastAsia="宋体" w:hAnsi="Times New Roman" w:cs="Times New Roman"/>
          <w:sz w:val="24"/>
        </w:rPr>
        <w:t>室外</w:t>
      </w:r>
      <w:r w:rsidRPr="003C47EF">
        <w:rPr>
          <w:rFonts w:ascii="Times New Roman" w:eastAsia="宋体" w:hAnsi="Times New Roman" w:cs="Times New Roman" w:hint="eastAsia"/>
          <w:sz w:val="24"/>
        </w:rPr>
        <w:t>AP</w:t>
      </w:r>
      <w:r w:rsidRPr="003C47EF">
        <w:rPr>
          <w:rFonts w:ascii="Times New Roman" w:eastAsia="宋体" w:hAnsi="Times New Roman" w:cs="Times New Roman" w:hint="eastAsia"/>
          <w:sz w:val="24"/>
        </w:rPr>
        <w:t>的抱</w:t>
      </w:r>
      <w:r w:rsidRPr="003C47EF">
        <w:rPr>
          <w:rFonts w:ascii="Times New Roman" w:eastAsia="宋体" w:hAnsi="Times New Roman" w:cs="Times New Roman"/>
          <w:sz w:val="24"/>
        </w:rPr>
        <w:t>杆安装箱内</w:t>
      </w:r>
      <w:r w:rsidRPr="003C47EF">
        <w:rPr>
          <w:rFonts w:ascii="Times New Roman" w:eastAsia="宋体" w:hAnsi="Times New Roman" w:cs="Times New Roman" w:hint="eastAsia"/>
          <w:sz w:val="24"/>
        </w:rPr>
        <w:t>单模双工</w:t>
      </w:r>
      <w:r w:rsidRPr="003C47EF">
        <w:rPr>
          <w:rFonts w:ascii="Times New Roman" w:eastAsia="宋体" w:hAnsi="Times New Roman" w:cs="Times New Roman" w:hint="eastAsia"/>
          <w:sz w:val="24"/>
        </w:rPr>
        <w:t>LC</w:t>
      </w:r>
      <w:r w:rsidRPr="003C47EF">
        <w:rPr>
          <w:rFonts w:ascii="Times New Roman" w:eastAsia="宋体" w:hAnsi="Times New Roman" w:cs="Times New Roman" w:hint="eastAsia"/>
          <w:sz w:val="24"/>
        </w:rPr>
        <w:t>耦合器</w:t>
      </w:r>
      <w:r w:rsidR="003C47EF" w:rsidRPr="003C47EF">
        <w:rPr>
          <w:rFonts w:ascii="Times New Roman" w:eastAsia="宋体" w:hAnsi="Times New Roman" w:cs="Times New Roman" w:hint="eastAsia"/>
          <w:sz w:val="24"/>
        </w:rPr>
        <w:t>及</w:t>
      </w:r>
      <w:r w:rsidR="003C47EF" w:rsidRPr="003C47EF">
        <w:rPr>
          <w:rFonts w:ascii="Times New Roman" w:eastAsia="宋体" w:hAnsi="Times New Roman" w:cs="Times New Roman" w:hint="eastAsia"/>
          <w:sz w:val="24"/>
        </w:rPr>
        <w:t>POE</w:t>
      </w:r>
      <w:r w:rsidR="003C47EF" w:rsidRPr="003C47EF">
        <w:rPr>
          <w:rFonts w:ascii="Times New Roman" w:eastAsia="宋体" w:hAnsi="Times New Roman" w:cs="Times New Roman" w:hint="eastAsia"/>
          <w:sz w:val="24"/>
        </w:rPr>
        <w:t>电源</w:t>
      </w:r>
      <w:r w:rsidR="003C47EF" w:rsidRPr="003C47EF">
        <w:rPr>
          <w:rFonts w:ascii="Times New Roman" w:eastAsia="宋体" w:hAnsi="Times New Roman" w:cs="Times New Roman"/>
          <w:sz w:val="24"/>
        </w:rPr>
        <w:t>装置，</w:t>
      </w:r>
      <w:r w:rsidR="003C47EF" w:rsidRPr="003C47EF">
        <w:rPr>
          <w:rFonts w:ascii="Times New Roman" w:eastAsia="宋体" w:hAnsi="Times New Roman" w:cs="Times New Roman" w:hint="eastAsia"/>
          <w:sz w:val="24"/>
        </w:rPr>
        <w:t>220V</w:t>
      </w:r>
      <w:r w:rsidR="003C47EF" w:rsidRPr="003C47EF">
        <w:rPr>
          <w:rFonts w:ascii="Times New Roman" w:eastAsia="宋体" w:hAnsi="Times New Roman" w:cs="Times New Roman" w:hint="eastAsia"/>
          <w:sz w:val="24"/>
        </w:rPr>
        <w:t>电源</w:t>
      </w:r>
      <w:r w:rsidR="003C47EF" w:rsidRPr="003C47EF">
        <w:rPr>
          <w:rFonts w:ascii="Times New Roman" w:eastAsia="宋体" w:hAnsi="Times New Roman" w:cs="Times New Roman"/>
          <w:sz w:val="24"/>
        </w:rPr>
        <w:t>取自路灯电源。</w:t>
      </w:r>
      <w:r w:rsidR="003C47EF" w:rsidRPr="003C47EF">
        <w:rPr>
          <w:rFonts w:ascii="Times New Roman" w:eastAsia="宋体" w:hAnsi="Times New Roman" w:cs="Times New Roman" w:hint="eastAsia"/>
          <w:sz w:val="24"/>
        </w:rPr>
        <w:t>室内线缆在封闭式金属线槽内敷设，或穿金属管视情在吊顶上、楼板内、墙内、地板内暗敷设；</w:t>
      </w:r>
      <w:r w:rsidR="003C47EF" w:rsidRPr="003C47EF">
        <w:rPr>
          <w:rFonts w:ascii="Times New Roman" w:eastAsia="宋体" w:hAnsi="Times New Roman" w:cs="Times New Roman"/>
          <w:sz w:val="24"/>
        </w:rPr>
        <w:t>室外配线线缆采用室外智能专用管道敷设入户，其管线进入建筑物处，电缆的金属屏蔽层和金属保护管均应做等电位连接并接地。</w:t>
      </w:r>
    </w:p>
    <w:p w:rsidR="00077D1F" w:rsidRPr="003C47EF" w:rsidRDefault="00077D1F" w:rsidP="006C1EE3">
      <w:pPr>
        <w:pStyle w:val="IF-7"/>
        <w:numPr>
          <w:ilvl w:val="2"/>
          <w:numId w:val="25"/>
        </w:numPr>
        <w:spacing w:before="156" w:after="156"/>
        <w:rPr>
          <w:rFonts w:eastAsia="宋体"/>
          <w:b/>
          <w:bCs w:val="0"/>
          <w:sz w:val="28"/>
          <w:szCs w:val="22"/>
        </w:rPr>
      </w:pPr>
      <w:r w:rsidRPr="003C47EF">
        <w:rPr>
          <w:rFonts w:eastAsia="宋体"/>
          <w:b/>
          <w:bCs w:val="0"/>
          <w:sz w:val="28"/>
          <w:szCs w:val="22"/>
        </w:rPr>
        <w:t>物业管理网络及用户电话交换布线系统</w:t>
      </w:r>
    </w:p>
    <w:p w:rsidR="00922B4F" w:rsidRPr="003C47EF" w:rsidRDefault="00922B4F" w:rsidP="00922B4F">
      <w:pPr>
        <w:pStyle w:val="IF-8"/>
        <w:numPr>
          <w:ilvl w:val="3"/>
          <w:numId w:val="25"/>
        </w:numPr>
        <w:spacing w:before="156" w:after="156"/>
        <w:rPr>
          <w:rFonts w:ascii="Times New Roman" w:eastAsia="宋体" w:hAnsi="Times New Roman"/>
          <w:b/>
          <w:szCs w:val="22"/>
        </w:rPr>
      </w:pPr>
      <w:r w:rsidRPr="003C47EF">
        <w:rPr>
          <w:rFonts w:ascii="Times New Roman" w:eastAsia="宋体" w:hAnsi="Times New Roman"/>
          <w:b/>
          <w:szCs w:val="22"/>
        </w:rPr>
        <w:t>科研办公区</w:t>
      </w:r>
      <w:r w:rsidRPr="003C47EF">
        <w:rPr>
          <w:rFonts w:eastAsia="宋体" w:hint="eastAsia"/>
          <w:b/>
          <w:bCs/>
          <w:szCs w:val="22"/>
        </w:rPr>
        <w:t>技术要点</w:t>
      </w:r>
    </w:p>
    <w:p w:rsidR="00922B4F" w:rsidRPr="003C47EF" w:rsidRDefault="003313A1" w:rsidP="00922B4F">
      <w:pPr>
        <w:spacing w:line="360" w:lineRule="auto"/>
        <w:ind w:firstLineChars="200" w:firstLine="480"/>
        <w:rPr>
          <w:rFonts w:ascii="Times New Roman" w:eastAsia="宋体" w:hAnsi="Times New Roman" w:cs="Times New Roman"/>
          <w:sz w:val="24"/>
        </w:rPr>
      </w:pPr>
      <w:r w:rsidRPr="003C47EF">
        <w:rPr>
          <w:rFonts w:ascii="Times New Roman" w:eastAsia="宋体" w:hAnsi="Times New Roman" w:cs="Times New Roman" w:hint="eastAsia"/>
          <w:sz w:val="24"/>
        </w:rPr>
        <w:t>科研办公区物业管理网络系统的建筑群配线设备设置在</w:t>
      </w:r>
      <w:r w:rsidRPr="003C47EF">
        <w:rPr>
          <w:rFonts w:ascii="Times New Roman" w:eastAsia="宋体" w:hAnsi="Times New Roman" w:cs="Times New Roman"/>
          <w:sz w:val="24"/>
        </w:rPr>
        <w:t>1#</w:t>
      </w:r>
      <w:r w:rsidRPr="003C47EF">
        <w:rPr>
          <w:rFonts w:ascii="Times New Roman" w:eastAsia="宋体" w:hAnsi="Times New Roman" w:cs="Times New Roman" w:hint="eastAsia"/>
          <w:sz w:val="24"/>
        </w:rPr>
        <w:t>科研楼信息网络</w:t>
      </w:r>
      <w:r w:rsidRPr="003C47EF">
        <w:rPr>
          <w:rFonts w:ascii="Times New Roman" w:eastAsia="宋体" w:hAnsi="Times New Roman" w:cs="Times New Roman" w:hint="eastAsia"/>
          <w:sz w:val="24"/>
        </w:rPr>
        <w:lastRenderedPageBreak/>
        <w:t>机房内，科研办公区用户电话交换布线系统的建筑群配线设备设置在</w:t>
      </w:r>
      <w:r w:rsidRPr="003C47EF">
        <w:rPr>
          <w:rFonts w:ascii="Times New Roman" w:eastAsia="宋体" w:hAnsi="Times New Roman" w:cs="Times New Roman"/>
          <w:sz w:val="24"/>
        </w:rPr>
        <w:t>1#</w:t>
      </w:r>
      <w:r w:rsidRPr="003C47EF">
        <w:rPr>
          <w:rFonts w:ascii="Times New Roman" w:eastAsia="宋体" w:hAnsi="Times New Roman" w:cs="Times New Roman" w:hint="eastAsia"/>
          <w:sz w:val="24"/>
        </w:rPr>
        <w:t>科研楼的</w:t>
      </w:r>
      <w:r w:rsidRPr="003C47EF">
        <w:rPr>
          <w:rFonts w:ascii="Times New Roman" w:eastAsia="宋体" w:hAnsi="Times New Roman" w:cs="Times New Roman"/>
          <w:sz w:val="24"/>
        </w:rPr>
        <w:t>1#</w:t>
      </w:r>
      <w:r w:rsidRPr="003C47EF">
        <w:rPr>
          <w:rFonts w:ascii="Times New Roman" w:eastAsia="宋体" w:hAnsi="Times New Roman" w:cs="Times New Roman" w:hint="eastAsia"/>
          <w:sz w:val="24"/>
        </w:rPr>
        <w:t>信息接入间内</w:t>
      </w:r>
      <w:r w:rsidR="00922B4F" w:rsidRPr="003C47EF">
        <w:rPr>
          <w:rFonts w:ascii="Times New Roman" w:eastAsia="宋体" w:hAnsi="Times New Roman" w:cs="Times New Roman"/>
          <w:sz w:val="24"/>
        </w:rPr>
        <w:t>，</w:t>
      </w:r>
      <w:r w:rsidR="00922B4F" w:rsidRPr="003C47EF">
        <w:rPr>
          <w:rFonts w:ascii="Times New Roman" w:eastAsia="宋体" w:hAnsi="Times New Roman" w:cs="Times New Roman" w:hint="eastAsia"/>
          <w:sz w:val="24"/>
        </w:rPr>
        <w:t>在</w:t>
      </w:r>
      <w:r w:rsidR="00C863F4" w:rsidRPr="003C47EF">
        <w:rPr>
          <w:rFonts w:ascii="Times New Roman" w:eastAsia="宋体" w:hAnsi="Times New Roman" w:cs="Times New Roman"/>
          <w:sz w:val="24"/>
        </w:rPr>
        <w:t>传达室内</w:t>
      </w:r>
      <w:r w:rsidR="00C863F4" w:rsidRPr="003C47EF">
        <w:rPr>
          <w:rFonts w:ascii="Times New Roman" w:eastAsia="宋体" w:hAnsi="Times New Roman" w:cs="Times New Roman" w:hint="eastAsia"/>
          <w:sz w:val="24"/>
        </w:rPr>
        <w:t>及</w:t>
      </w:r>
      <w:r w:rsidR="00922B4F" w:rsidRPr="003C47EF">
        <w:rPr>
          <w:rFonts w:ascii="Times New Roman" w:eastAsia="宋体" w:hAnsi="Times New Roman" w:cs="Times New Roman"/>
          <w:sz w:val="24"/>
        </w:rPr>
        <w:t>1-15#</w:t>
      </w:r>
      <w:r w:rsidR="00922B4F" w:rsidRPr="003C47EF">
        <w:rPr>
          <w:rFonts w:ascii="Times New Roman" w:eastAsia="宋体" w:hAnsi="Times New Roman" w:cs="Times New Roman"/>
          <w:sz w:val="24"/>
        </w:rPr>
        <w:t>专家楼室外设置建筑物单元配线设备。</w:t>
      </w:r>
    </w:p>
    <w:p w:rsidR="00922B4F" w:rsidRPr="003C47EF" w:rsidRDefault="00922B4F" w:rsidP="003313A1">
      <w:pPr>
        <w:spacing w:line="360" w:lineRule="auto"/>
        <w:ind w:firstLineChars="200" w:firstLine="480"/>
        <w:rPr>
          <w:rFonts w:ascii="Times New Roman" w:eastAsia="宋体" w:hAnsi="Times New Roman" w:cs="Times New Roman"/>
          <w:sz w:val="24"/>
        </w:rPr>
      </w:pPr>
      <w:r w:rsidRPr="003C47EF">
        <w:rPr>
          <w:rFonts w:ascii="Times New Roman" w:eastAsia="宋体" w:hAnsi="Times New Roman" w:cs="Times New Roman"/>
          <w:sz w:val="24"/>
        </w:rPr>
        <w:t>建筑群配线设备与对应的建筑物单元配线设备之间构成干线子系统。</w:t>
      </w:r>
      <w:r w:rsidR="003313A1" w:rsidRPr="003C47EF">
        <w:rPr>
          <w:rFonts w:ascii="Times New Roman" w:eastAsia="宋体" w:hAnsi="Times New Roman" w:cs="Times New Roman" w:hint="eastAsia"/>
          <w:sz w:val="24"/>
        </w:rPr>
        <w:t>电话交换系统的信号传输干线采用</w:t>
      </w:r>
      <w:r w:rsidR="003313A1" w:rsidRPr="003C47EF">
        <w:rPr>
          <w:rFonts w:ascii="Times New Roman" w:eastAsia="宋体" w:hAnsi="Times New Roman" w:cs="Times New Roman"/>
          <w:sz w:val="24"/>
        </w:rPr>
        <w:t>C</w:t>
      </w:r>
      <w:r w:rsidR="003313A1" w:rsidRPr="003C47EF">
        <w:rPr>
          <w:rFonts w:ascii="Times New Roman" w:eastAsia="宋体" w:hAnsi="Times New Roman" w:cs="Times New Roman" w:hint="eastAsia"/>
          <w:sz w:val="24"/>
        </w:rPr>
        <w:t>级大对数电缆；信息网络系统的信号传输干线采用</w:t>
      </w:r>
      <w:r w:rsidR="003313A1" w:rsidRPr="003C47EF">
        <w:rPr>
          <w:rFonts w:ascii="Times New Roman" w:eastAsia="宋体" w:hAnsi="Times New Roman" w:cs="Times New Roman"/>
          <w:sz w:val="24"/>
        </w:rPr>
        <w:t>OS2</w:t>
      </w:r>
      <w:r w:rsidR="003313A1" w:rsidRPr="003C47EF">
        <w:rPr>
          <w:rFonts w:ascii="Times New Roman" w:eastAsia="宋体" w:hAnsi="Times New Roman" w:cs="Times New Roman" w:hint="eastAsia"/>
          <w:sz w:val="24"/>
        </w:rPr>
        <w:t>级万兆单模光缆，光缆信道为</w:t>
      </w:r>
      <w:r w:rsidR="003313A1" w:rsidRPr="003C47EF">
        <w:rPr>
          <w:rFonts w:ascii="Times New Roman" w:eastAsia="宋体" w:hAnsi="Times New Roman" w:cs="Times New Roman"/>
          <w:sz w:val="24"/>
        </w:rPr>
        <w:t>OF-2000</w:t>
      </w:r>
      <w:r w:rsidR="003313A1" w:rsidRPr="003C47EF">
        <w:rPr>
          <w:rFonts w:ascii="Times New Roman" w:eastAsia="宋体" w:hAnsi="Times New Roman" w:cs="Times New Roman" w:hint="eastAsia"/>
          <w:sz w:val="24"/>
        </w:rPr>
        <w:t>级</w:t>
      </w:r>
      <w:r w:rsidRPr="003C47EF">
        <w:rPr>
          <w:rFonts w:ascii="Times New Roman" w:eastAsia="宋体" w:hAnsi="Times New Roman" w:cs="Times New Roman"/>
          <w:sz w:val="24"/>
        </w:rPr>
        <w:t>。建筑物单元配线设备与其对应工作区的信息接口之间构成配线子系统，配线子系统的数据信号的传输线采用</w:t>
      </w:r>
      <w:r w:rsidRPr="003C47EF">
        <w:rPr>
          <w:rFonts w:ascii="Times New Roman" w:eastAsia="宋体" w:hAnsi="Times New Roman" w:cs="Times New Roman"/>
          <w:sz w:val="24"/>
        </w:rPr>
        <w:t>E</w:t>
      </w:r>
      <w:r w:rsidRPr="003C47EF">
        <w:rPr>
          <w:rFonts w:ascii="Times New Roman" w:eastAsia="宋体" w:hAnsi="Times New Roman" w:cs="Times New Roman"/>
          <w:sz w:val="24"/>
        </w:rPr>
        <w:t>级</w:t>
      </w:r>
      <w:r w:rsidRPr="003C47EF">
        <w:rPr>
          <w:rFonts w:ascii="Times New Roman" w:eastAsia="宋体" w:hAnsi="Times New Roman" w:cs="Times New Roman"/>
          <w:sz w:val="24"/>
        </w:rPr>
        <w:t>4</w:t>
      </w:r>
      <w:r w:rsidRPr="003C47EF">
        <w:rPr>
          <w:rFonts w:ascii="Times New Roman" w:eastAsia="宋体" w:hAnsi="Times New Roman" w:cs="Times New Roman"/>
          <w:sz w:val="24"/>
        </w:rPr>
        <w:t>对非屏蔽双绞电缆。</w:t>
      </w:r>
    </w:p>
    <w:p w:rsidR="00922B4F" w:rsidRPr="003C47EF" w:rsidRDefault="00922B4F" w:rsidP="00922B4F">
      <w:pPr>
        <w:spacing w:line="360" w:lineRule="auto"/>
        <w:ind w:firstLineChars="200" w:firstLine="480"/>
        <w:rPr>
          <w:rFonts w:eastAsia="宋体"/>
          <w:b/>
          <w:sz w:val="32"/>
        </w:rPr>
      </w:pPr>
      <w:r w:rsidRPr="003C47EF">
        <w:rPr>
          <w:rFonts w:ascii="Times New Roman" w:eastAsia="宋体" w:hAnsi="Times New Roman" w:cs="Times New Roman" w:hint="eastAsia"/>
          <w:sz w:val="24"/>
        </w:rPr>
        <w:t>传达室的配线柜均采用</w:t>
      </w:r>
      <w:r w:rsidRPr="003C47EF">
        <w:rPr>
          <w:rFonts w:ascii="Times New Roman" w:eastAsia="宋体" w:hAnsi="Times New Roman" w:cs="Times New Roman"/>
          <w:sz w:val="24"/>
        </w:rPr>
        <w:t>19</w:t>
      </w:r>
      <w:r w:rsidRPr="003C47EF">
        <w:rPr>
          <w:rFonts w:ascii="Times New Roman" w:eastAsia="宋体" w:hAnsi="Times New Roman" w:cs="Times New Roman" w:hint="eastAsia"/>
          <w:sz w:val="24"/>
        </w:rPr>
        <w:t>英寸标准机柜，落地安装；</w:t>
      </w:r>
      <w:r w:rsidRPr="003C47EF">
        <w:rPr>
          <w:rFonts w:ascii="Times New Roman" w:eastAsia="宋体" w:hAnsi="Times New Roman" w:cs="Times New Roman" w:hint="eastAsia"/>
          <w:sz w:val="24"/>
        </w:rPr>
        <w:t>1</w:t>
      </w:r>
      <w:r w:rsidRPr="003C47EF">
        <w:rPr>
          <w:rFonts w:ascii="Times New Roman" w:eastAsia="宋体" w:hAnsi="Times New Roman" w:cs="Times New Roman"/>
          <w:sz w:val="24"/>
        </w:rPr>
        <w:t>-15#</w:t>
      </w:r>
      <w:r w:rsidRPr="003C47EF">
        <w:rPr>
          <w:rFonts w:ascii="Times New Roman" w:eastAsia="宋体" w:hAnsi="Times New Roman" w:cs="Times New Roman"/>
          <w:sz w:val="24"/>
        </w:rPr>
        <w:t>专家楼的建筑物单元配线柜均采用</w:t>
      </w:r>
      <w:r w:rsidRPr="003C47EF">
        <w:rPr>
          <w:rFonts w:ascii="Times New Roman" w:eastAsia="宋体" w:hAnsi="Times New Roman" w:cs="Times New Roman"/>
          <w:sz w:val="24"/>
        </w:rPr>
        <w:t>19</w:t>
      </w:r>
      <w:r w:rsidRPr="003C47EF">
        <w:rPr>
          <w:rFonts w:ascii="Times New Roman" w:eastAsia="宋体" w:hAnsi="Times New Roman" w:cs="Times New Roman"/>
          <w:sz w:val="24"/>
        </w:rPr>
        <w:t>英寸户外型机柜，在防水基础上落地安装，柜体的建议尺寸为：</w:t>
      </w:r>
      <w:r w:rsidRPr="003C47EF">
        <w:rPr>
          <w:rFonts w:ascii="Times New Roman" w:eastAsia="宋体" w:hAnsi="Times New Roman" w:cs="Times New Roman"/>
          <w:sz w:val="24"/>
        </w:rPr>
        <w:t>H</w:t>
      </w:r>
      <w:r w:rsidRPr="003C47EF">
        <w:rPr>
          <w:rFonts w:ascii="Times New Roman" w:eastAsia="宋体" w:hAnsi="Times New Roman" w:cs="Times New Roman" w:hint="eastAsia"/>
          <w:sz w:val="24"/>
        </w:rPr>
        <w:t>*</w:t>
      </w:r>
      <w:r w:rsidRPr="003C47EF">
        <w:rPr>
          <w:rFonts w:ascii="Times New Roman" w:eastAsia="宋体" w:hAnsi="Times New Roman" w:cs="Times New Roman"/>
          <w:sz w:val="24"/>
        </w:rPr>
        <w:t>W</w:t>
      </w:r>
      <w:r w:rsidRPr="003C47EF">
        <w:rPr>
          <w:rFonts w:ascii="Times New Roman" w:eastAsia="宋体" w:hAnsi="Times New Roman" w:cs="Times New Roman" w:hint="eastAsia"/>
          <w:sz w:val="24"/>
        </w:rPr>
        <w:t>*</w:t>
      </w:r>
      <w:r w:rsidRPr="003C47EF">
        <w:rPr>
          <w:rFonts w:ascii="Times New Roman" w:eastAsia="宋体" w:hAnsi="Times New Roman" w:cs="Times New Roman"/>
          <w:sz w:val="24"/>
        </w:rPr>
        <w:t>D=1220</w:t>
      </w:r>
      <w:r w:rsidRPr="003C47EF">
        <w:rPr>
          <w:rFonts w:ascii="Times New Roman" w:eastAsia="宋体" w:hAnsi="Times New Roman" w:cs="Times New Roman" w:hint="eastAsia"/>
          <w:sz w:val="24"/>
        </w:rPr>
        <w:t>*</w:t>
      </w:r>
      <w:r w:rsidRPr="003C47EF">
        <w:rPr>
          <w:rFonts w:ascii="Times New Roman" w:eastAsia="宋体" w:hAnsi="Times New Roman" w:cs="Times New Roman"/>
          <w:sz w:val="24"/>
        </w:rPr>
        <w:t>760</w:t>
      </w:r>
      <w:r w:rsidRPr="003C47EF">
        <w:rPr>
          <w:rFonts w:ascii="Times New Roman" w:eastAsia="宋体" w:hAnsi="Times New Roman" w:cs="Times New Roman" w:hint="eastAsia"/>
          <w:sz w:val="24"/>
        </w:rPr>
        <w:t>*</w:t>
      </w:r>
      <w:r w:rsidRPr="003C47EF">
        <w:rPr>
          <w:rFonts w:ascii="Times New Roman" w:eastAsia="宋体" w:hAnsi="Times New Roman" w:cs="Times New Roman"/>
          <w:sz w:val="24"/>
        </w:rPr>
        <w:t>360mm</w:t>
      </w:r>
      <w:r w:rsidRPr="003C47EF">
        <w:rPr>
          <w:rFonts w:ascii="Times New Roman" w:eastAsia="宋体" w:hAnsi="Times New Roman" w:cs="Times New Roman"/>
          <w:sz w:val="24"/>
        </w:rPr>
        <w:t>。</w:t>
      </w:r>
      <w:r w:rsidRPr="003C47EF">
        <w:rPr>
          <w:rFonts w:ascii="Times New Roman" w:eastAsia="宋体" w:hAnsi="Times New Roman" w:cs="Times New Roman" w:hint="eastAsia"/>
          <w:sz w:val="24"/>
        </w:rPr>
        <w:t>在门卫传达室、收发室、换热站、智能化终端设备等处设置铜缆</w:t>
      </w:r>
      <w:r w:rsidRPr="003C47EF">
        <w:rPr>
          <w:rFonts w:ascii="Times New Roman" w:eastAsia="宋体" w:hAnsi="Times New Roman" w:cs="Times New Roman"/>
          <w:sz w:val="24"/>
        </w:rPr>
        <w:t>RJ45</w:t>
      </w:r>
      <w:r w:rsidRPr="003C47EF">
        <w:rPr>
          <w:rFonts w:ascii="Times New Roman" w:eastAsia="宋体" w:hAnsi="Times New Roman" w:cs="Times New Roman" w:hint="eastAsia"/>
          <w:sz w:val="24"/>
        </w:rPr>
        <w:t>信息插座。除特殊说明外，信息插座均下沿距地</w:t>
      </w:r>
      <w:r w:rsidRPr="003C47EF">
        <w:rPr>
          <w:rFonts w:ascii="Times New Roman" w:eastAsia="宋体" w:hAnsi="Times New Roman" w:cs="Times New Roman"/>
          <w:sz w:val="24"/>
        </w:rPr>
        <w:t>0.3m</w:t>
      </w:r>
      <w:r w:rsidRPr="003C47EF">
        <w:rPr>
          <w:rFonts w:ascii="Times New Roman" w:eastAsia="宋体" w:hAnsi="Times New Roman" w:cs="Times New Roman" w:hint="eastAsia"/>
          <w:sz w:val="24"/>
        </w:rPr>
        <w:t>嵌墙暗装或嵌地面暗装，与电源插座水平间距不应小于</w:t>
      </w:r>
      <w:r w:rsidRPr="003C47EF">
        <w:rPr>
          <w:rFonts w:ascii="Times New Roman" w:eastAsia="宋体" w:hAnsi="Times New Roman" w:cs="Times New Roman"/>
          <w:sz w:val="24"/>
        </w:rPr>
        <w:t>200mm</w:t>
      </w:r>
      <w:r w:rsidRPr="003C47EF">
        <w:rPr>
          <w:rFonts w:ascii="Times New Roman" w:eastAsia="宋体" w:hAnsi="Times New Roman" w:cs="Times New Roman" w:hint="eastAsia"/>
          <w:sz w:val="24"/>
        </w:rPr>
        <w:t>。室内线缆在封闭式金属线槽内敷设，或穿金属管视情在吊顶上、楼板内、墙内、地板内暗敷设；</w:t>
      </w:r>
      <w:r w:rsidRPr="003C47EF">
        <w:rPr>
          <w:rFonts w:ascii="Times New Roman" w:eastAsia="宋体" w:hAnsi="Times New Roman" w:cs="Times New Roman"/>
          <w:sz w:val="24"/>
        </w:rPr>
        <w:t>室外配线线缆采用室外智能专用管道敷设入户，其管线进入建筑物处，电缆的金属屏蔽层和金属保护管均应做等电位连接并接地。</w:t>
      </w:r>
    </w:p>
    <w:p w:rsidR="00AC68B9" w:rsidRPr="003C47EF" w:rsidRDefault="00AC68B9" w:rsidP="00922B4F">
      <w:pPr>
        <w:pStyle w:val="IF-8"/>
        <w:numPr>
          <w:ilvl w:val="3"/>
          <w:numId w:val="25"/>
        </w:numPr>
        <w:spacing w:before="156" w:after="156"/>
        <w:rPr>
          <w:rFonts w:ascii="Times New Roman" w:eastAsia="宋体" w:hAnsi="Times New Roman"/>
          <w:b/>
          <w:szCs w:val="22"/>
        </w:rPr>
      </w:pPr>
      <w:r w:rsidRPr="003C47EF">
        <w:rPr>
          <w:rFonts w:ascii="Times New Roman" w:eastAsia="宋体" w:hAnsi="Times New Roman"/>
          <w:b/>
          <w:szCs w:val="22"/>
        </w:rPr>
        <w:t>生活配套区</w:t>
      </w:r>
      <w:r w:rsidR="004474F2" w:rsidRPr="003C47EF">
        <w:rPr>
          <w:rFonts w:ascii="Times New Roman" w:eastAsia="宋体" w:hAnsi="Times New Roman" w:hint="eastAsia"/>
          <w:b/>
          <w:szCs w:val="22"/>
        </w:rPr>
        <w:t>技术要点</w:t>
      </w:r>
    </w:p>
    <w:p w:rsidR="00077D1F" w:rsidRPr="003C47EF" w:rsidRDefault="00922B4F" w:rsidP="00077D1F">
      <w:pPr>
        <w:spacing w:line="360" w:lineRule="auto"/>
        <w:ind w:firstLineChars="200" w:firstLine="480"/>
        <w:rPr>
          <w:rFonts w:ascii="Times New Roman" w:eastAsia="宋体" w:hAnsi="Times New Roman" w:cs="Times New Roman"/>
          <w:sz w:val="24"/>
        </w:rPr>
      </w:pPr>
      <w:r w:rsidRPr="003C47EF">
        <w:rPr>
          <w:rFonts w:ascii="Times New Roman" w:eastAsia="宋体" w:hAnsi="Times New Roman" w:cs="Times New Roman" w:hint="eastAsia"/>
          <w:sz w:val="24"/>
        </w:rPr>
        <w:t>生活</w:t>
      </w:r>
      <w:r w:rsidRPr="003C47EF">
        <w:rPr>
          <w:rFonts w:ascii="Times New Roman" w:eastAsia="宋体" w:hAnsi="Times New Roman" w:cs="Times New Roman"/>
          <w:sz w:val="24"/>
        </w:rPr>
        <w:t>配套区的</w:t>
      </w:r>
      <w:r w:rsidR="00077D1F" w:rsidRPr="003C47EF">
        <w:rPr>
          <w:rFonts w:ascii="Times New Roman" w:eastAsia="宋体" w:hAnsi="Times New Roman" w:cs="Times New Roman"/>
          <w:sz w:val="24"/>
        </w:rPr>
        <w:t>物业管理网络系统的建筑群配线设备设置在文体中心的物业管理网络机房内，用户电话交换布线系统的建筑群配线设备设置在文体中心地下一层的信息接入间内，建筑内按照配线子系统线路长度不大于</w:t>
      </w:r>
      <w:r w:rsidR="00077D1F" w:rsidRPr="003C47EF">
        <w:rPr>
          <w:rFonts w:ascii="Times New Roman" w:eastAsia="宋体" w:hAnsi="Times New Roman" w:cs="Times New Roman"/>
          <w:sz w:val="24"/>
        </w:rPr>
        <w:t>90</w:t>
      </w:r>
      <w:r w:rsidR="00077D1F" w:rsidRPr="003C47EF">
        <w:rPr>
          <w:rFonts w:ascii="Times New Roman" w:eastAsia="宋体" w:hAnsi="Times New Roman" w:cs="Times New Roman"/>
          <w:sz w:val="24"/>
        </w:rPr>
        <w:t>米原则设置楼层配线设备。</w:t>
      </w:r>
    </w:p>
    <w:p w:rsidR="00077D1F" w:rsidRPr="003C47EF" w:rsidRDefault="00077D1F" w:rsidP="00077D1F">
      <w:pPr>
        <w:spacing w:line="360" w:lineRule="auto"/>
        <w:ind w:firstLineChars="200" w:firstLine="480"/>
        <w:rPr>
          <w:rFonts w:ascii="Times New Roman" w:eastAsia="宋体" w:hAnsi="Times New Roman" w:cs="Times New Roman"/>
          <w:sz w:val="24"/>
        </w:rPr>
      </w:pPr>
      <w:r w:rsidRPr="003C47EF">
        <w:rPr>
          <w:rFonts w:ascii="Times New Roman" w:eastAsia="宋体" w:hAnsi="Times New Roman" w:cs="Times New Roman"/>
          <w:sz w:val="24"/>
        </w:rPr>
        <w:t>建筑群配线设备与对应的建筑物单元配线设备之间构成干线子系统。电话交换系统的信号传输干线采用</w:t>
      </w:r>
      <w:r w:rsidRPr="003C47EF">
        <w:rPr>
          <w:rFonts w:ascii="Times New Roman" w:eastAsia="宋体" w:hAnsi="Times New Roman" w:cs="Times New Roman"/>
          <w:sz w:val="24"/>
        </w:rPr>
        <w:t>C</w:t>
      </w:r>
      <w:r w:rsidRPr="003C47EF">
        <w:rPr>
          <w:rFonts w:ascii="Times New Roman" w:eastAsia="宋体" w:hAnsi="Times New Roman" w:cs="Times New Roman"/>
          <w:sz w:val="24"/>
        </w:rPr>
        <w:t>级大对数电缆；信息网络系统的信号传输干线采用</w:t>
      </w:r>
      <w:r w:rsidRPr="003C47EF">
        <w:rPr>
          <w:rFonts w:ascii="Times New Roman" w:eastAsia="宋体" w:hAnsi="Times New Roman" w:cs="Times New Roman"/>
          <w:sz w:val="24"/>
        </w:rPr>
        <w:t>OS2</w:t>
      </w:r>
      <w:r w:rsidRPr="003C47EF">
        <w:rPr>
          <w:rFonts w:ascii="Times New Roman" w:eastAsia="宋体" w:hAnsi="Times New Roman" w:cs="Times New Roman"/>
          <w:sz w:val="24"/>
        </w:rPr>
        <w:t>级万兆单模光缆，光缆信道为</w:t>
      </w:r>
      <w:r w:rsidRPr="003C47EF">
        <w:rPr>
          <w:rFonts w:ascii="Times New Roman" w:eastAsia="宋体" w:hAnsi="Times New Roman" w:cs="Times New Roman"/>
          <w:sz w:val="24"/>
        </w:rPr>
        <w:t>OF-2000</w:t>
      </w:r>
      <w:r w:rsidRPr="003C47EF">
        <w:rPr>
          <w:rFonts w:ascii="Times New Roman" w:eastAsia="宋体" w:hAnsi="Times New Roman" w:cs="Times New Roman"/>
          <w:sz w:val="24"/>
        </w:rPr>
        <w:t>级。建筑物单元配线设备与其对应工作区的信息接口之间构成配线子系统，配线子系统中语音信号和数据信号的传输线均采用</w:t>
      </w:r>
      <w:r w:rsidRPr="003C47EF">
        <w:rPr>
          <w:rFonts w:ascii="Times New Roman" w:eastAsia="宋体" w:hAnsi="Times New Roman" w:cs="Times New Roman"/>
          <w:sz w:val="24"/>
        </w:rPr>
        <w:t>E</w:t>
      </w:r>
      <w:r w:rsidRPr="003C47EF">
        <w:rPr>
          <w:rFonts w:ascii="Times New Roman" w:eastAsia="宋体" w:hAnsi="Times New Roman" w:cs="Times New Roman"/>
          <w:sz w:val="24"/>
        </w:rPr>
        <w:t>级</w:t>
      </w:r>
      <w:r w:rsidRPr="003C47EF">
        <w:rPr>
          <w:rFonts w:ascii="Times New Roman" w:eastAsia="宋体" w:hAnsi="Times New Roman" w:cs="Times New Roman"/>
          <w:sz w:val="24"/>
        </w:rPr>
        <w:t>4</w:t>
      </w:r>
      <w:r w:rsidRPr="003C47EF">
        <w:rPr>
          <w:rFonts w:ascii="Times New Roman" w:eastAsia="宋体" w:hAnsi="Times New Roman" w:cs="Times New Roman"/>
          <w:sz w:val="24"/>
        </w:rPr>
        <w:t>对非屏蔽双绞电缆。</w:t>
      </w:r>
    </w:p>
    <w:p w:rsidR="00AC68B9" w:rsidRPr="003C47EF" w:rsidRDefault="00077D1F" w:rsidP="00922B4F">
      <w:pPr>
        <w:spacing w:line="360" w:lineRule="auto"/>
        <w:ind w:firstLineChars="200" w:firstLine="480"/>
        <w:rPr>
          <w:rFonts w:ascii="Times New Roman" w:eastAsia="宋体" w:hAnsi="Times New Roman" w:cs="Times New Roman"/>
          <w:sz w:val="24"/>
        </w:rPr>
      </w:pPr>
      <w:r w:rsidRPr="003C47EF">
        <w:rPr>
          <w:rFonts w:ascii="Times New Roman" w:eastAsia="宋体" w:hAnsi="Times New Roman" w:cs="Times New Roman"/>
          <w:sz w:val="24"/>
        </w:rPr>
        <w:t>网络机房</w:t>
      </w:r>
      <w:r w:rsidR="00922B4F" w:rsidRPr="003C47EF">
        <w:rPr>
          <w:rFonts w:ascii="Times New Roman" w:eastAsia="宋体" w:hAnsi="Times New Roman" w:cs="Times New Roman" w:hint="eastAsia"/>
          <w:sz w:val="24"/>
        </w:rPr>
        <w:t>、</w:t>
      </w:r>
      <w:r w:rsidRPr="003C47EF">
        <w:rPr>
          <w:rFonts w:ascii="Times New Roman" w:eastAsia="宋体" w:hAnsi="Times New Roman" w:cs="Times New Roman"/>
          <w:sz w:val="24"/>
        </w:rPr>
        <w:t>电信间</w:t>
      </w:r>
      <w:r w:rsidR="00922B4F" w:rsidRPr="003C47EF">
        <w:rPr>
          <w:rFonts w:ascii="Times New Roman" w:eastAsia="宋体" w:hAnsi="Times New Roman" w:cs="Times New Roman" w:hint="eastAsia"/>
          <w:sz w:val="24"/>
        </w:rPr>
        <w:t>及</w:t>
      </w:r>
      <w:r w:rsidR="00922B4F" w:rsidRPr="003C47EF">
        <w:rPr>
          <w:rFonts w:ascii="Times New Roman" w:eastAsia="宋体" w:hAnsi="Times New Roman" w:cs="Times New Roman"/>
          <w:sz w:val="24"/>
        </w:rPr>
        <w:t>传达室</w:t>
      </w:r>
      <w:r w:rsidRPr="003C47EF">
        <w:rPr>
          <w:rFonts w:ascii="Times New Roman" w:eastAsia="宋体" w:hAnsi="Times New Roman" w:cs="Times New Roman"/>
          <w:sz w:val="24"/>
        </w:rPr>
        <w:t>内的配线柜均采用</w:t>
      </w:r>
      <w:r w:rsidRPr="003C47EF">
        <w:rPr>
          <w:rFonts w:ascii="Times New Roman" w:eastAsia="宋体" w:hAnsi="Times New Roman" w:cs="Times New Roman"/>
          <w:sz w:val="24"/>
        </w:rPr>
        <w:t>19</w:t>
      </w:r>
      <w:r w:rsidRPr="003C47EF">
        <w:rPr>
          <w:rFonts w:ascii="Times New Roman" w:eastAsia="宋体" w:hAnsi="Times New Roman" w:cs="Times New Roman"/>
          <w:sz w:val="24"/>
        </w:rPr>
        <w:t>英寸标准机柜，落地或挂壁安装。在物业管理办公室、消防安防控制室、值班室、重要设备用房、停车收费岗亭、健身室、活动室、商业配套用房、智能化终端设备等处设置铜缆</w:t>
      </w:r>
      <w:r w:rsidRPr="003C47EF">
        <w:rPr>
          <w:rFonts w:ascii="Times New Roman" w:eastAsia="宋体" w:hAnsi="Times New Roman" w:cs="Times New Roman"/>
          <w:sz w:val="24"/>
        </w:rPr>
        <w:t>RJ45</w:t>
      </w:r>
      <w:r w:rsidRPr="003C47EF">
        <w:rPr>
          <w:rFonts w:ascii="Times New Roman" w:eastAsia="宋体" w:hAnsi="Times New Roman" w:cs="Times New Roman"/>
          <w:sz w:val="24"/>
        </w:rPr>
        <w:lastRenderedPageBreak/>
        <w:t>信息插座。除特殊说明外，信息插座均下沿距地</w:t>
      </w:r>
      <w:r w:rsidRPr="003C47EF">
        <w:rPr>
          <w:rFonts w:ascii="Times New Roman" w:eastAsia="宋体" w:hAnsi="Times New Roman" w:cs="Times New Roman"/>
          <w:sz w:val="24"/>
        </w:rPr>
        <w:t>0.3m</w:t>
      </w:r>
      <w:r w:rsidRPr="003C47EF">
        <w:rPr>
          <w:rFonts w:ascii="Times New Roman" w:eastAsia="宋体" w:hAnsi="Times New Roman" w:cs="Times New Roman"/>
          <w:sz w:val="24"/>
        </w:rPr>
        <w:t>嵌墙暗装或嵌地面暗装，与电源插座水平间距不应小于</w:t>
      </w:r>
      <w:r w:rsidRPr="003C47EF">
        <w:rPr>
          <w:rFonts w:ascii="Times New Roman" w:eastAsia="宋体" w:hAnsi="Times New Roman" w:cs="Times New Roman"/>
          <w:sz w:val="24"/>
        </w:rPr>
        <w:t>200mm</w:t>
      </w:r>
      <w:r w:rsidRPr="003C47EF">
        <w:rPr>
          <w:rFonts w:ascii="Times New Roman" w:eastAsia="宋体" w:hAnsi="Times New Roman" w:cs="Times New Roman"/>
          <w:sz w:val="24"/>
        </w:rPr>
        <w:t>。</w:t>
      </w:r>
      <w:r w:rsidR="00922B4F" w:rsidRPr="003C47EF">
        <w:rPr>
          <w:rFonts w:ascii="Times New Roman" w:eastAsia="宋体" w:hAnsi="Times New Roman" w:cs="Times New Roman" w:hint="eastAsia"/>
          <w:sz w:val="24"/>
        </w:rPr>
        <w:t>室内线缆在封闭式金属线槽内敷设，或穿金属管视情在吊顶上、楼板内、墙内、地板内暗敷设；</w:t>
      </w:r>
      <w:r w:rsidR="00922B4F" w:rsidRPr="003C47EF">
        <w:rPr>
          <w:rFonts w:ascii="Times New Roman" w:eastAsia="宋体" w:hAnsi="Times New Roman" w:cs="Times New Roman"/>
          <w:sz w:val="24"/>
        </w:rPr>
        <w:t>室外配线线缆采用室外智能专用管道敷设入户，其管线进入建筑物处，电缆的金属屏蔽层和金属保护管均应做等电位连接并接地。</w:t>
      </w:r>
    </w:p>
    <w:p w:rsidR="00077D1F" w:rsidRPr="003C47EF" w:rsidRDefault="00077D1F" w:rsidP="006C1EE3">
      <w:pPr>
        <w:pStyle w:val="IF-7"/>
        <w:numPr>
          <w:ilvl w:val="2"/>
          <w:numId w:val="25"/>
        </w:numPr>
        <w:spacing w:before="156" w:after="156"/>
        <w:rPr>
          <w:rFonts w:eastAsia="宋体"/>
          <w:b/>
          <w:bCs w:val="0"/>
          <w:sz w:val="28"/>
          <w:szCs w:val="22"/>
        </w:rPr>
      </w:pPr>
      <w:r w:rsidRPr="003C47EF">
        <w:rPr>
          <w:rFonts w:eastAsia="宋体"/>
          <w:b/>
          <w:bCs w:val="0"/>
          <w:sz w:val="28"/>
          <w:szCs w:val="22"/>
        </w:rPr>
        <w:t>用户单元布线系统</w:t>
      </w:r>
    </w:p>
    <w:p w:rsidR="00AC68B9" w:rsidRPr="003C47EF" w:rsidRDefault="00AC68B9" w:rsidP="006C1EE3">
      <w:pPr>
        <w:pStyle w:val="IF-8"/>
        <w:numPr>
          <w:ilvl w:val="3"/>
          <w:numId w:val="25"/>
        </w:numPr>
        <w:spacing w:before="156" w:after="156"/>
        <w:rPr>
          <w:rFonts w:ascii="Times New Roman" w:eastAsia="宋体" w:hAnsi="Times New Roman"/>
          <w:b/>
          <w:szCs w:val="22"/>
        </w:rPr>
      </w:pPr>
      <w:r w:rsidRPr="003C47EF">
        <w:rPr>
          <w:rFonts w:ascii="Times New Roman" w:eastAsia="宋体" w:hAnsi="Times New Roman"/>
          <w:b/>
          <w:szCs w:val="22"/>
        </w:rPr>
        <w:t>科研办公区</w:t>
      </w:r>
      <w:r w:rsidR="00922B4F" w:rsidRPr="003C47EF">
        <w:rPr>
          <w:rFonts w:eastAsia="宋体" w:hint="eastAsia"/>
          <w:b/>
          <w:szCs w:val="22"/>
        </w:rPr>
        <w:t>技术要点</w:t>
      </w:r>
    </w:p>
    <w:p w:rsidR="00AC68B9" w:rsidRPr="003C47EF" w:rsidRDefault="00922B4F" w:rsidP="00AC68B9">
      <w:pPr>
        <w:spacing w:line="360" w:lineRule="auto"/>
        <w:ind w:firstLineChars="200" w:firstLine="480"/>
        <w:rPr>
          <w:rFonts w:ascii="Times New Roman" w:eastAsia="宋体" w:hAnsi="Times New Roman" w:cs="Times New Roman"/>
          <w:sz w:val="24"/>
        </w:rPr>
      </w:pPr>
      <w:r w:rsidRPr="003C47EF">
        <w:rPr>
          <w:rFonts w:ascii="Times New Roman" w:eastAsia="宋体" w:hAnsi="Times New Roman" w:cs="Times New Roman" w:hint="eastAsia"/>
          <w:sz w:val="24"/>
        </w:rPr>
        <w:t>科研</w:t>
      </w:r>
      <w:r w:rsidRPr="003C47EF">
        <w:rPr>
          <w:rFonts w:ascii="Times New Roman" w:eastAsia="宋体" w:hAnsi="Times New Roman" w:cs="Times New Roman"/>
          <w:sz w:val="24"/>
        </w:rPr>
        <w:t>办公区的</w:t>
      </w:r>
      <w:r w:rsidR="00AC68B9" w:rsidRPr="003C47EF">
        <w:rPr>
          <w:rFonts w:ascii="Times New Roman" w:eastAsia="宋体" w:hAnsi="Times New Roman" w:cs="Times New Roman"/>
          <w:sz w:val="24"/>
        </w:rPr>
        <w:t>1-15#</w:t>
      </w:r>
      <w:r w:rsidR="00AC68B9" w:rsidRPr="003C47EF">
        <w:rPr>
          <w:rFonts w:ascii="Times New Roman" w:eastAsia="宋体" w:hAnsi="Times New Roman" w:cs="Times New Roman"/>
          <w:sz w:val="24"/>
        </w:rPr>
        <w:t>专家楼的用户采用光纤到用户单元通信系统形式（</w:t>
      </w:r>
      <w:r w:rsidR="00AC68B9" w:rsidRPr="003C47EF">
        <w:rPr>
          <w:rFonts w:ascii="Times New Roman" w:eastAsia="宋体" w:hAnsi="Times New Roman" w:cs="Times New Roman"/>
          <w:sz w:val="24"/>
        </w:rPr>
        <w:t>FTTH</w:t>
      </w:r>
      <w:r w:rsidR="00AC68B9" w:rsidRPr="003C47EF">
        <w:rPr>
          <w:rFonts w:ascii="Times New Roman" w:eastAsia="宋体" w:hAnsi="Times New Roman" w:cs="Times New Roman"/>
          <w:sz w:val="24"/>
        </w:rPr>
        <w:t>），配置四套通信运营商无源光网络（</w:t>
      </w:r>
      <w:r w:rsidR="00AC68B9" w:rsidRPr="003C47EF">
        <w:rPr>
          <w:rFonts w:ascii="Times New Roman" w:eastAsia="宋体" w:hAnsi="Times New Roman" w:cs="Times New Roman"/>
          <w:sz w:val="24"/>
        </w:rPr>
        <w:t>PON</w:t>
      </w:r>
      <w:r w:rsidR="00AC68B9" w:rsidRPr="003C47EF">
        <w:rPr>
          <w:rFonts w:ascii="Times New Roman" w:eastAsia="宋体" w:hAnsi="Times New Roman" w:cs="Times New Roman"/>
          <w:sz w:val="24"/>
        </w:rPr>
        <w:t>）接入系统，用户可自由选择通信业务运营商。在</w:t>
      </w:r>
      <w:r w:rsidR="00AC68B9" w:rsidRPr="003C47EF">
        <w:rPr>
          <w:rFonts w:ascii="Times New Roman" w:eastAsia="宋体" w:hAnsi="Times New Roman" w:cs="Times New Roman"/>
          <w:sz w:val="24"/>
        </w:rPr>
        <w:t>1#</w:t>
      </w:r>
      <w:r w:rsidR="00AC68B9" w:rsidRPr="003C47EF">
        <w:rPr>
          <w:rFonts w:ascii="Times New Roman" w:eastAsia="宋体" w:hAnsi="Times New Roman" w:cs="Times New Roman"/>
          <w:sz w:val="24"/>
        </w:rPr>
        <w:t>科研楼的</w:t>
      </w:r>
      <w:r w:rsidR="00AC68B9" w:rsidRPr="003C47EF">
        <w:rPr>
          <w:rFonts w:ascii="Times New Roman" w:eastAsia="宋体" w:hAnsi="Times New Roman" w:cs="Times New Roman"/>
          <w:sz w:val="24"/>
        </w:rPr>
        <w:t>2#</w:t>
      </w:r>
      <w:r w:rsidR="00AC68B9" w:rsidRPr="003C47EF">
        <w:rPr>
          <w:rFonts w:ascii="Times New Roman" w:eastAsia="宋体" w:hAnsi="Times New Roman" w:cs="Times New Roman"/>
          <w:sz w:val="24"/>
        </w:rPr>
        <w:t>信息接入间内设置运营商接入光纤配线架、光分路器和用户光纤总配线架；在</w:t>
      </w:r>
      <w:r w:rsidR="00AC68B9" w:rsidRPr="003C47EF">
        <w:rPr>
          <w:rFonts w:ascii="Times New Roman" w:eastAsia="宋体" w:hAnsi="Times New Roman" w:cs="Times New Roman"/>
          <w:sz w:val="24"/>
        </w:rPr>
        <w:t>1-15#</w:t>
      </w:r>
      <w:r w:rsidR="00AC68B9" w:rsidRPr="003C47EF">
        <w:rPr>
          <w:rFonts w:ascii="Times New Roman" w:eastAsia="宋体" w:hAnsi="Times New Roman" w:cs="Times New Roman"/>
          <w:sz w:val="24"/>
        </w:rPr>
        <w:t>专家楼户外设置用户光纤室外型配线柜，在各用户单元内设置用户光网络单元（</w:t>
      </w:r>
      <w:r w:rsidR="00AC68B9" w:rsidRPr="003C47EF">
        <w:rPr>
          <w:rFonts w:ascii="Times New Roman" w:eastAsia="宋体" w:hAnsi="Times New Roman" w:cs="Times New Roman"/>
          <w:sz w:val="24"/>
        </w:rPr>
        <w:t>ONU</w:t>
      </w:r>
      <w:r w:rsidR="00AC68B9" w:rsidRPr="003C47EF">
        <w:rPr>
          <w:rFonts w:ascii="Times New Roman" w:eastAsia="宋体" w:hAnsi="Times New Roman" w:cs="Times New Roman"/>
          <w:sz w:val="24"/>
        </w:rPr>
        <w:t>）。通信运营商局端（</w:t>
      </w:r>
      <w:r w:rsidR="00AC68B9" w:rsidRPr="003C47EF">
        <w:rPr>
          <w:rFonts w:ascii="Times New Roman" w:eastAsia="宋体" w:hAnsi="Times New Roman" w:cs="Times New Roman"/>
          <w:sz w:val="24"/>
        </w:rPr>
        <w:t>OLT</w:t>
      </w:r>
      <w:r w:rsidR="00AC68B9" w:rsidRPr="003C47EF">
        <w:rPr>
          <w:rFonts w:ascii="Times New Roman" w:eastAsia="宋体" w:hAnsi="Times New Roman" w:cs="Times New Roman"/>
          <w:sz w:val="24"/>
        </w:rPr>
        <w:t>）与建筑物的光纤配线架、光分路器、光网络单元（</w:t>
      </w:r>
      <w:r w:rsidR="00AC68B9" w:rsidRPr="003C47EF">
        <w:rPr>
          <w:rFonts w:ascii="Times New Roman" w:eastAsia="宋体" w:hAnsi="Times New Roman" w:cs="Times New Roman"/>
          <w:sz w:val="24"/>
        </w:rPr>
        <w:t>ONU</w:t>
      </w:r>
      <w:r w:rsidR="00AC68B9" w:rsidRPr="003C47EF">
        <w:rPr>
          <w:rFonts w:ascii="Times New Roman" w:eastAsia="宋体" w:hAnsi="Times New Roman" w:cs="Times New Roman"/>
          <w:sz w:val="24"/>
        </w:rPr>
        <w:t>）之间构成无源光分配网络。</w:t>
      </w:r>
    </w:p>
    <w:p w:rsidR="00AC68B9" w:rsidRPr="003C47EF" w:rsidRDefault="00AC68B9" w:rsidP="00AC68B9">
      <w:pPr>
        <w:spacing w:line="360" w:lineRule="auto"/>
        <w:ind w:firstLineChars="200" w:firstLine="480"/>
        <w:rPr>
          <w:rFonts w:ascii="Times New Roman" w:eastAsia="宋体" w:hAnsi="Times New Roman" w:cs="Times New Roman"/>
          <w:sz w:val="24"/>
        </w:rPr>
      </w:pPr>
      <w:r w:rsidRPr="003C47EF">
        <w:rPr>
          <w:rFonts w:ascii="Times New Roman" w:eastAsia="宋体" w:hAnsi="Times New Roman" w:cs="Times New Roman"/>
          <w:sz w:val="24"/>
        </w:rPr>
        <w:t>光分路器到专家楼光纤配线架之间的信号干线采用多芯用户光缆（</w:t>
      </w:r>
      <w:r w:rsidRPr="003C47EF">
        <w:rPr>
          <w:rFonts w:ascii="Times New Roman" w:eastAsia="宋体" w:hAnsi="Times New Roman" w:cs="Times New Roman"/>
          <w:sz w:val="24"/>
        </w:rPr>
        <w:t>G.652</w:t>
      </w:r>
      <w:r w:rsidRPr="003C47EF">
        <w:rPr>
          <w:rFonts w:ascii="Times New Roman" w:eastAsia="宋体" w:hAnsi="Times New Roman" w:cs="Times New Roman"/>
          <w:sz w:val="24"/>
        </w:rPr>
        <w:t>光纤）；光纤配线架到光网络单元之间的信号线采用入户蝶形用户光缆（</w:t>
      </w:r>
      <w:r w:rsidRPr="003C47EF">
        <w:rPr>
          <w:rFonts w:ascii="Times New Roman" w:eastAsia="宋体" w:hAnsi="Times New Roman" w:cs="Times New Roman"/>
          <w:sz w:val="24"/>
        </w:rPr>
        <w:t>G.657</w:t>
      </w:r>
      <w:r w:rsidRPr="003C47EF">
        <w:rPr>
          <w:rFonts w:ascii="Times New Roman" w:eastAsia="宋体" w:hAnsi="Times New Roman" w:cs="Times New Roman"/>
          <w:sz w:val="24"/>
        </w:rPr>
        <w:t>光纤）；光网络单元至终端信息插座之间的数据信号线采用</w:t>
      </w:r>
      <w:r w:rsidRPr="003C47EF">
        <w:rPr>
          <w:rFonts w:ascii="Times New Roman" w:eastAsia="宋体" w:hAnsi="Times New Roman" w:cs="Times New Roman"/>
          <w:sz w:val="24"/>
        </w:rPr>
        <w:t>E</w:t>
      </w:r>
      <w:r w:rsidRPr="003C47EF">
        <w:rPr>
          <w:rFonts w:ascii="Times New Roman" w:eastAsia="宋体" w:hAnsi="Times New Roman" w:cs="Times New Roman"/>
          <w:sz w:val="24"/>
        </w:rPr>
        <w:t>级</w:t>
      </w:r>
      <w:r w:rsidRPr="003C47EF">
        <w:rPr>
          <w:rFonts w:ascii="Times New Roman" w:eastAsia="宋体" w:hAnsi="Times New Roman" w:cs="Times New Roman"/>
          <w:sz w:val="24"/>
        </w:rPr>
        <w:t>4</w:t>
      </w:r>
      <w:r w:rsidRPr="003C47EF">
        <w:rPr>
          <w:rFonts w:ascii="Times New Roman" w:eastAsia="宋体" w:hAnsi="Times New Roman" w:cs="Times New Roman"/>
          <w:sz w:val="24"/>
        </w:rPr>
        <w:t>对非屏蔽双绞电缆，语音信号线采用采用</w:t>
      </w:r>
      <w:r w:rsidRPr="003C47EF">
        <w:rPr>
          <w:rFonts w:ascii="Times New Roman" w:eastAsia="宋体" w:hAnsi="Times New Roman" w:cs="Times New Roman"/>
          <w:sz w:val="24"/>
        </w:rPr>
        <w:t>2</w:t>
      </w:r>
      <w:r w:rsidRPr="003C47EF">
        <w:rPr>
          <w:rFonts w:ascii="Times New Roman" w:eastAsia="宋体" w:hAnsi="Times New Roman" w:cs="Times New Roman"/>
          <w:sz w:val="24"/>
        </w:rPr>
        <w:t>芯电话线，终端信息插座的线路待室内装修时确定。入户光缆采用室外智能专用管道敷设入户，其管线进入建筑物处，金属保护管均应做等电位连接并接地；室内配线线缆穿金属管视情在吊顶上、楼板内、墙内暗敷设。</w:t>
      </w:r>
    </w:p>
    <w:p w:rsidR="00AC68B9" w:rsidRPr="003C47EF" w:rsidRDefault="00AC68B9" w:rsidP="00AC68B9">
      <w:pPr>
        <w:spacing w:line="360" w:lineRule="auto"/>
        <w:ind w:firstLineChars="200" w:firstLine="480"/>
        <w:rPr>
          <w:rFonts w:ascii="Times New Roman" w:eastAsia="宋体" w:hAnsi="Times New Roman" w:cs="Times New Roman"/>
          <w:sz w:val="24"/>
        </w:rPr>
      </w:pPr>
      <w:r w:rsidRPr="003C47EF">
        <w:rPr>
          <w:rFonts w:ascii="Times New Roman" w:eastAsia="宋体" w:hAnsi="Times New Roman" w:cs="Times New Roman"/>
          <w:sz w:val="24"/>
        </w:rPr>
        <w:t>运营商光分路器、光纤适配器及光纤配线架均由运营商配套提供。信息接入间内的配线柜采用</w:t>
      </w:r>
      <w:r w:rsidRPr="003C47EF">
        <w:rPr>
          <w:rFonts w:ascii="Times New Roman" w:eastAsia="宋体" w:hAnsi="Times New Roman" w:cs="Times New Roman"/>
          <w:sz w:val="24"/>
        </w:rPr>
        <w:t>19</w:t>
      </w:r>
      <w:r w:rsidRPr="003C47EF">
        <w:rPr>
          <w:rFonts w:ascii="Times New Roman" w:eastAsia="宋体" w:hAnsi="Times New Roman" w:cs="Times New Roman"/>
          <w:sz w:val="24"/>
        </w:rPr>
        <w:t>英寸标准机柜，落地安装。专家楼光纤配线架设置在室外型配线柜内，在防水基础上落地安装，柜体的建议尺寸为：</w:t>
      </w:r>
      <w:r w:rsidRPr="003C47EF">
        <w:rPr>
          <w:rFonts w:ascii="Times New Roman" w:eastAsia="宋体" w:hAnsi="Times New Roman" w:cs="Times New Roman"/>
          <w:sz w:val="24"/>
        </w:rPr>
        <w:t>H</w:t>
      </w:r>
      <w:r w:rsidR="00F614F4" w:rsidRPr="003C47EF">
        <w:rPr>
          <w:rFonts w:ascii="Times New Roman" w:eastAsia="宋体" w:hAnsi="Times New Roman" w:cs="Times New Roman" w:hint="eastAsia"/>
          <w:sz w:val="24"/>
        </w:rPr>
        <w:t>*</w:t>
      </w:r>
      <w:r w:rsidR="00F614F4" w:rsidRPr="003C47EF">
        <w:rPr>
          <w:rFonts w:ascii="Times New Roman" w:eastAsia="宋体" w:hAnsi="Times New Roman" w:cs="Times New Roman"/>
          <w:sz w:val="24"/>
        </w:rPr>
        <w:t>W</w:t>
      </w:r>
      <w:r w:rsidR="00F614F4" w:rsidRPr="003C47EF">
        <w:rPr>
          <w:rFonts w:ascii="Times New Roman" w:eastAsia="宋体" w:hAnsi="Times New Roman" w:cs="Times New Roman" w:hint="eastAsia"/>
          <w:sz w:val="24"/>
        </w:rPr>
        <w:t>*</w:t>
      </w:r>
      <w:r w:rsidR="00F614F4" w:rsidRPr="003C47EF">
        <w:rPr>
          <w:rFonts w:ascii="Times New Roman" w:eastAsia="宋体" w:hAnsi="Times New Roman" w:cs="Times New Roman"/>
          <w:sz w:val="24"/>
        </w:rPr>
        <w:t>D=1220*760*</w:t>
      </w:r>
      <w:r w:rsidRPr="003C47EF">
        <w:rPr>
          <w:rFonts w:ascii="Times New Roman" w:eastAsia="宋体" w:hAnsi="Times New Roman" w:cs="Times New Roman"/>
          <w:sz w:val="24"/>
        </w:rPr>
        <w:t>360mm</w:t>
      </w:r>
      <w:r w:rsidRPr="003C47EF">
        <w:rPr>
          <w:rFonts w:ascii="Times New Roman" w:eastAsia="宋体" w:hAnsi="Times New Roman" w:cs="Times New Roman"/>
          <w:sz w:val="24"/>
        </w:rPr>
        <w:t>。语音及数据终端信息插座均采用</w:t>
      </w:r>
      <w:r w:rsidRPr="003C47EF">
        <w:rPr>
          <w:rFonts w:ascii="Times New Roman" w:eastAsia="宋体" w:hAnsi="Times New Roman" w:cs="Times New Roman"/>
          <w:sz w:val="24"/>
        </w:rPr>
        <w:t>RJ45</w:t>
      </w:r>
      <w:r w:rsidRPr="003C47EF">
        <w:rPr>
          <w:rFonts w:ascii="Times New Roman" w:eastAsia="宋体" w:hAnsi="Times New Roman" w:cs="Times New Roman"/>
          <w:sz w:val="24"/>
        </w:rPr>
        <w:t>模块，除特殊说明外，信息插座均下沿距地</w:t>
      </w:r>
      <w:r w:rsidRPr="003C47EF">
        <w:rPr>
          <w:rFonts w:ascii="Times New Roman" w:eastAsia="宋体" w:hAnsi="Times New Roman" w:cs="Times New Roman"/>
          <w:sz w:val="24"/>
        </w:rPr>
        <w:t>0.3m</w:t>
      </w:r>
      <w:r w:rsidRPr="003C47EF">
        <w:rPr>
          <w:rFonts w:ascii="Times New Roman" w:eastAsia="宋体" w:hAnsi="Times New Roman" w:cs="Times New Roman"/>
          <w:sz w:val="24"/>
        </w:rPr>
        <w:t>嵌墙暗装或嵌地面暗装，与电源插座水平间距不应小于</w:t>
      </w:r>
      <w:r w:rsidRPr="003C47EF">
        <w:rPr>
          <w:rFonts w:ascii="Times New Roman" w:eastAsia="宋体" w:hAnsi="Times New Roman" w:cs="Times New Roman"/>
          <w:sz w:val="24"/>
        </w:rPr>
        <w:t>200mm</w:t>
      </w:r>
      <w:r w:rsidRPr="003C47EF">
        <w:rPr>
          <w:rFonts w:ascii="Times New Roman" w:eastAsia="宋体" w:hAnsi="Times New Roman" w:cs="Times New Roman"/>
          <w:sz w:val="24"/>
        </w:rPr>
        <w:t>。</w:t>
      </w:r>
    </w:p>
    <w:p w:rsidR="00922B4F" w:rsidRPr="003C47EF" w:rsidRDefault="00922B4F" w:rsidP="00922B4F">
      <w:pPr>
        <w:pStyle w:val="IF-8"/>
        <w:numPr>
          <w:ilvl w:val="3"/>
          <w:numId w:val="25"/>
        </w:numPr>
        <w:spacing w:before="156" w:after="156"/>
        <w:rPr>
          <w:rFonts w:ascii="Times New Roman" w:eastAsia="宋体" w:hAnsi="Times New Roman"/>
          <w:b/>
          <w:szCs w:val="22"/>
        </w:rPr>
      </w:pPr>
      <w:r w:rsidRPr="003C47EF">
        <w:rPr>
          <w:rFonts w:ascii="Times New Roman" w:eastAsia="宋体" w:hAnsi="Times New Roman"/>
          <w:b/>
          <w:szCs w:val="22"/>
        </w:rPr>
        <w:lastRenderedPageBreak/>
        <w:t>生活配套区</w:t>
      </w:r>
      <w:r w:rsidRPr="003C47EF">
        <w:rPr>
          <w:rFonts w:eastAsia="宋体" w:hint="eastAsia"/>
          <w:b/>
          <w:szCs w:val="22"/>
        </w:rPr>
        <w:t>技术要点</w:t>
      </w:r>
    </w:p>
    <w:p w:rsidR="00922B4F" w:rsidRPr="003C47EF" w:rsidRDefault="00922B4F" w:rsidP="00922B4F">
      <w:pPr>
        <w:spacing w:line="360" w:lineRule="auto"/>
        <w:ind w:firstLineChars="200" w:firstLine="480"/>
        <w:rPr>
          <w:rFonts w:ascii="Times New Roman" w:eastAsia="宋体" w:hAnsi="Times New Roman" w:cs="Times New Roman"/>
          <w:sz w:val="24"/>
        </w:rPr>
      </w:pPr>
      <w:r w:rsidRPr="003C47EF">
        <w:rPr>
          <w:rFonts w:ascii="Times New Roman" w:eastAsia="宋体" w:hAnsi="Times New Roman" w:cs="Times New Roman" w:hint="eastAsia"/>
          <w:sz w:val="24"/>
        </w:rPr>
        <w:t>生活</w:t>
      </w:r>
      <w:r w:rsidRPr="003C47EF">
        <w:rPr>
          <w:rFonts w:ascii="Times New Roman" w:eastAsia="宋体" w:hAnsi="Times New Roman" w:cs="Times New Roman"/>
          <w:sz w:val="24"/>
        </w:rPr>
        <w:t>配套区的</w:t>
      </w:r>
      <w:r w:rsidRPr="003C47EF">
        <w:rPr>
          <w:rFonts w:ascii="Times New Roman" w:eastAsia="宋体" w:hAnsi="Times New Roman" w:cs="Times New Roman"/>
          <w:sz w:val="24"/>
        </w:rPr>
        <w:t>1-6#</w:t>
      </w:r>
      <w:r w:rsidRPr="003C47EF">
        <w:rPr>
          <w:rFonts w:ascii="Times New Roman" w:eastAsia="宋体" w:hAnsi="Times New Roman" w:cs="Times New Roman"/>
          <w:sz w:val="24"/>
        </w:rPr>
        <w:t>人才公寓的用户采用光纤到用户单元通信系统形式（</w:t>
      </w:r>
      <w:r w:rsidRPr="003C47EF">
        <w:rPr>
          <w:rFonts w:ascii="Times New Roman" w:eastAsia="宋体" w:hAnsi="Times New Roman" w:cs="Times New Roman"/>
          <w:sz w:val="24"/>
        </w:rPr>
        <w:t>FTTH</w:t>
      </w:r>
      <w:r w:rsidRPr="003C47EF">
        <w:rPr>
          <w:rFonts w:ascii="Times New Roman" w:eastAsia="宋体" w:hAnsi="Times New Roman" w:cs="Times New Roman"/>
          <w:sz w:val="24"/>
        </w:rPr>
        <w:t>），配置四套通信运营商无源光网络（</w:t>
      </w:r>
      <w:r w:rsidRPr="003C47EF">
        <w:rPr>
          <w:rFonts w:ascii="Times New Roman" w:eastAsia="宋体" w:hAnsi="Times New Roman" w:cs="Times New Roman"/>
          <w:sz w:val="24"/>
        </w:rPr>
        <w:t>PON</w:t>
      </w:r>
      <w:r w:rsidRPr="003C47EF">
        <w:rPr>
          <w:rFonts w:ascii="Times New Roman" w:eastAsia="宋体" w:hAnsi="Times New Roman" w:cs="Times New Roman"/>
          <w:sz w:val="24"/>
        </w:rPr>
        <w:t>）接入系统，用户可自由选择通信业务运营商。在</w:t>
      </w:r>
      <w:r w:rsidRPr="003C47EF">
        <w:rPr>
          <w:rFonts w:ascii="Times New Roman" w:eastAsia="宋体" w:hAnsi="Times New Roman" w:cs="Times New Roman"/>
          <w:sz w:val="24"/>
        </w:rPr>
        <w:t>2#</w:t>
      </w:r>
      <w:r w:rsidRPr="003C47EF">
        <w:rPr>
          <w:rFonts w:ascii="Times New Roman" w:eastAsia="宋体" w:hAnsi="Times New Roman" w:cs="Times New Roman"/>
          <w:sz w:val="24"/>
        </w:rPr>
        <w:t>和</w:t>
      </w:r>
      <w:r w:rsidRPr="003C47EF">
        <w:rPr>
          <w:rFonts w:ascii="Times New Roman" w:eastAsia="宋体" w:hAnsi="Times New Roman" w:cs="Times New Roman"/>
          <w:sz w:val="24"/>
        </w:rPr>
        <w:t>3#</w:t>
      </w:r>
      <w:r w:rsidRPr="003C47EF">
        <w:rPr>
          <w:rFonts w:ascii="Times New Roman" w:eastAsia="宋体" w:hAnsi="Times New Roman" w:cs="Times New Roman"/>
          <w:sz w:val="24"/>
        </w:rPr>
        <w:t>信息接入间内设置运营商接入光纤配线架、光分路器和用户光纤总配线架；在各楼栋（楼层）电信间内设置用户光纤配线架，在各用户单元内设置用户光网络单元（</w:t>
      </w:r>
      <w:r w:rsidRPr="003C47EF">
        <w:rPr>
          <w:rFonts w:ascii="Times New Roman" w:eastAsia="宋体" w:hAnsi="Times New Roman" w:cs="Times New Roman"/>
          <w:sz w:val="24"/>
        </w:rPr>
        <w:t>ONU</w:t>
      </w:r>
      <w:r w:rsidRPr="003C47EF">
        <w:rPr>
          <w:rFonts w:ascii="Times New Roman" w:eastAsia="宋体" w:hAnsi="Times New Roman" w:cs="Times New Roman"/>
          <w:sz w:val="24"/>
        </w:rPr>
        <w:t>）。通信运营商局端（</w:t>
      </w:r>
      <w:r w:rsidRPr="003C47EF">
        <w:rPr>
          <w:rFonts w:ascii="Times New Roman" w:eastAsia="宋体" w:hAnsi="Times New Roman" w:cs="Times New Roman"/>
          <w:sz w:val="24"/>
        </w:rPr>
        <w:t>OLT</w:t>
      </w:r>
      <w:r w:rsidRPr="003C47EF">
        <w:rPr>
          <w:rFonts w:ascii="Times New Roman" w:eastAsia="宋体" w:hAnsi="Times New Roman" w:cs="Times New Roman"/>
          <w:sz w:val="24"/>
        </w:rPr>
        <w:t>）与建筑物的光纤配线架、光分路器、光网络单元（</w:t>
      </w:r>
      <w:r w:rsidRPr="003C47EF">
        <w:rPr>
          <w:rFonts w:ascii="Times New Roman" w:eastAsia="宋体" w:hAnsi="Times New Roman" w:cs="Times New Roman"/>
          <w:sz w:val="24"/>
        </w:rPr>
        <w:t>ONU</w:t>
      </w:r>
      <w:r w:rsidRPr="003C47EF">
        <w:rPr>
          <w:rFonts w:ascii="Times New Roman" w:eastAsia="宋体" w:hAnsi="Times New Roman" w:cs="Times New Roman"/>
          <w:sz w:val="24"/>
        </w:rPr>
        <w:t>）之间构成无源光分配网络。</w:t>
      </w:r>
    </w:p>
    <w:p w:rsidR="00922B4F" w:rsidRPr="003C47EF" w:rsidRDefault="00922B4F" w:rsidP="00922B4F">
      <w:pPr>
        <w:spacing w:line="360" w:lineRule="auto"/>
        <w:ind w:firstLineChars="200" w:firstLine="480"/>
        <w:rPr>
          <w:rFonts w:ascii="Times New Roman" w:eastAsia="宋体" w:hAnsi="Times New Roman" w:cs="Times New Roman"/>
          <w:sz w:val="24"/>
        </w:rPr>
      </w:pPr>
      <w:r w:rsidRPr="003C47EF">
        <w:rPr>
          <w:rFonts w:ascii="Times New Roman" w:eastAsia="宋体" w:hAnsi="Times New Roman" w:cs="Times New Roman"/>
          <w:sz w:val="24"/>
        </w:rPr>
        <w:t>光分路器到楼栋（楼层）光纤配线架之间的信号干线采用多芯用户光缆（</w:t>
      </w:r>
      <w:r w:rsidRPr="003C47EF">
        <w:rPr>
          <w:rFonts w:ascii="Times New Roman" w:eastAsia="宋体" w:hAnsi="Times New Roman" w:cs="Times New Roman"/>
          <w:sz w:val="24"/>
        </w:rPr>
        <w:t>G.652</w:t>
      </w:r>
      <w:r w:rsidRPr="003C47EF">
        <w:rPr>
          <w:rFonts w:ascii="Times New Roman" w:eastAsia="宋体" w:hAnsi="Times New Roman" w:cs="Times New Roman"/>
          <w:sz w:val="24"/>
        </w:rPr>
        <w:t>光纤）；楼栋（楼层）光纤配线架到光网络单元之间的信号线采用入户蝶形用户光缆（</w:t>
      </w:r>
      <w:r w:rsidRPr="003C47EF">
        <w:rPr>
          <w:rFonts w:ascii="Times New Roman" w:eastAsia="宋体" w:hAnsi="Times New Roman" w:cs="Times New Roman"/>
          <w:sz w:val="24"/>
        </w:rPr>
        <w:t>G.657</w:t>
      </w:r>
      <w:r w:rsidRPr="003C47EF">
        <w:rPr>
          <w:rFonts w:ascii="Times New Roman" w:eastAsia="宋体" w:hAnsi="Times New Roman" w:cs="Times New Roman"/>
          <w:sz w:val="24"/>
        </w:rPr>
        <w:t>光纤）；光网络单元至终端信息插座之间的数据信号线采用</w:t>
      </w:r>
      <w:r w:rsidRPr="003C47EF">
        <w:rPr>
          <w:rFonts w:ascii="Times New Roman" w:eastAsia="宋体" w:hAnsi="Times New Roman" w:cs="Times New Roman"/>
          <w:sz w:val="24"/>
        </w:rPr>
        <w:t>E</w:t>
      </w:r>
      <w:r w:rsidRPr="003C47EF">
        <w:rPr>
          <w:rFonts w:ascii="Times New Roman" w:eastAsia="宋体" w:hAnsi="Times New Roman" w:cs="Times New Roman"/>
          <w:sz w:val="24"/>
        </w:rPr>
        <w:t>级</w:t>
      </w:r>
      <w:r w:rsidRPr="003C47EF">
        <w:rPr>
          <w:rFonts w:ascii="Times New Roman" w:eastAsia="宋体" w:hAnsi="Times New Roman" w:cs="Times New Roman"/>
          <w:sz w:val="24"/>
        </w:rPr>
        <w:t>4</w:t>
      </w:r>
      <w:r w:rsidRPr="003C47EF">
        <w:rPr>
          <w:rFonts w:ascii="Times New Roman" w:eastAsia="宋体" w:hAnsi="Times New Roman" w:cs="Times New Roman"/>
          <w:sz w:val="24"/>
        </w:rPr>
        <w:t>对非屏蔽双绞电缆，语音信号线采用采用</w:t>
      </w:r>
      <w:r w:rsidRPr="003C47EF">
        <w:rPr>
          <w:rFonts w:ascii="Times New Roman" w:eastAsia="宋体" w:hAnsi="Times New Roman" w:cs="Times New Roman"/>
          <w:sz w:val="24"/>
        </w:rPr>
        <w:t>2</w:t>
      </w:r>
      <w:r w:rsidRPr="003C47EF">
        <w:rPr>
          <w:rFonts w:ascii="Times New Roman" w:eastAsia="宋体" w:hAnsi="Times New Roman" w:cs="Times New Roman"/>
          <w:sz w:val="24"/>
        </w:rPr>
        <w:t>芯电话线。线缆在封闭式金属线槽内敷设，或穿金属管视情在吊顶上、楼板内、墙内暗敷设。</w:t>
      </w:r>
    </w:p>
    <w:p w:rsidR="00922B4F" w:rsidRPr="00A610BE" w:rsidRDefault="00922B4F" w:rsidP="00922B4F">
      <w:pPr>
        <w:spacing w:line="360" w:lineRule="auto"/>
        <w:ind w:firstLineChars="200" w:firstLine="480"/>
        <w:rPr>
          <w:rFonts w:ascii="Times New Roman" w:eastAsia="宋体" w:hAnsi="Times New Roman" w:cs="Times New Roman" w:hint="eastAsia"/>
          <w:sz w:val="24"/>
        </w:rPr>
      </w:pPr>
      <w:r w:rsidRPr="003C47EF">
        <w:rPr>
          <w:rFonts w:ascii="Times New Roman" w:eastAsia="宋体" w:hAnsi="Times New Roman" w:cs="Times New Roman"/>
          <w:sz w:val="24"/>
        </w:rPr>
        <w:t>运营商光分路器、光纤适配器及光纤配线架均由运营商配套提供。信息接入间内的配线柜采用</w:t>
      </w:r>
      <w:r w:rsidRPr="003C47EF">
        <w:rPr>
          <w:rFonts w:ascii="Times New Roman" w:eastAsia="宋体" w:hAnsi="Times New Roman" w:cs="Times New Roman"/>
          <w:sz w:val="24"/>
        </w:rPr>
        <w:t>19</w:t>
      </w:r>
      <w:r w:rsidRPr="003C47EF">
        <w:rPr>
          <w:rFonts w:ascii="Times New Roman" w:eastAsia="宋体" w:hAnsi="Times New Roman" w:cs="Times New Roman"/>
          <w:sz w:val="24"/>
        </w:rPr>
        <w:t>英寸标准机柜，落地安装。</w:t>
      </w:r>
      <w:r w:rsidRPr="003C47EF">
        <w:rPr>
          <w:rFonts w:ascii="Times New Roman" w:eastAsia="宋体" w:hAnsi="Times New Roman" w:cs="Times New Roman"/>
          <w:sz w:val="24"/>
        </w:rPr>
        <w:t>1-5#</w:t>
      </w:r>
      <w:r w:rsidRPr="003C47EF">
        <w:rPr>
          <w:rFonts w:ascii="Times New Roman" w:eastAsia="宋体" w:hAnsi="Times New Roman" w:cs="Times New Roman"/>
          <w:sz w:val="24"/>
        </w:rPr>
        <w:t>人才公寓的光纤配线架安装在单元电信间的</w:t>
      </w:r>
      <w:r w:rsidRPr="003C47EF">
        <w:rPr>
          <w:rFonts w:ascii="Times New Roman" w:eastAsia="宋体" w:hAnsi="Times New Roman" w:cs="Times New Roman"/>
          <w:sz w:val="24"/>
        </w:rPr>
        <w:t>19</w:t>
      </w:r>
      <w:r w:rsidRPr="003C47EF">
        <w:rPr>
          <w:rFonts w:ascii="Times New Roman" w:eastAsia="宋体" w:hAnsi="Times New Roman" w:cs="Times New Roman"/>
          <w:sz w:val="24"/>
        </w:rPr>
        <w:t>英寸标准机柜内，机柜落地安装；</w:t>
      </w:r>
      <w:r w:rsidRPr="003C47EF">
        <w:rPr>
          <w:rFonts w:ascii="Times New Roman" w:eastAsia="宋体" w:hAnsi="Times New Roman" w:cs="Times New Roman"/>
          <w:sz w:val="24"/>
        </w:rPr>
        <w:t>6#</w:t>
      </w:r>
      <w:r w:rsidRPr="003C47EF">
        <w:rPr>
          <w:rFonts w:ascii="Times New Roman" w:eastAsia="宋体" w:hAnsi="Times New Roman" w:cs="Times New Roman"/>
          <w:sz w:val="24"/>
        </w:rPr>
        <w:t>人才公寓的光纤配线架安装在楼层电信间的配线箱内，箱体采用</w:t>
      </w:r>
      <w:r w:rsidRPr="003C47EF">
        <w:rPr>
          <w:rFonts w:ascii="Times New Roman" w:eastAsia="宋体" w:hAnsi="Times New Roman" w:cs="Times New Roman"/>
          <w:sz w:val="24"/>
        </w:rPr>
        <w:t>2mm</w:t>
      </w:r>
      <w:r w:rsidRPr="003C47EF">
        <w:rPr>
          <w:rFonts w:ascii="Times New Roman" w:eastAsia="宋体" w:hAnsi="Times New Roman" w:cs="Times New Roman"/>
          <w:sz w:val="24"/>
        </w:rPr>
        <w:t>厚钢板制造，箱体建议尺寸为：</w:t>
      </w:r>
      <w:r w:rsidRPr="003C47EF">
        <w:rPr>
          <w:rFonts w:ascii="Times New Roman" w:eastAsia="宋体" w:hAnsi="Times New Roman" w:cs="Times New Roman"/>
          <w:sz w:val="24"/>
        </w:rPr>
        <w:t>H</w:t>
      </w:r>
      <w:r w:rsidRPr="003C47EF">
        <w:rPr>
          <w:rFonts w:ascii="Times New Roman" w:eastAsia="宋体" w:hAnsi="Times New Roman" w:cs="Times New Roman" w:hint="eastAsia"/>
          <w:sz w:val="24"/>
        </w:rPr>
        <w:t>*</w:t>
      </w:r>
      <w:r w:rsidRPr="003C47EF">
        <w:rPr>
          <w:rFonts w:ascii="Times New Roman" w:eastAsia="宋体" w:hAnsi="Times New Roman" w:cs="Times New Roman"/>
          <w:sz w:val="24"/>
        </w:rPr>
        <w:t>W</w:t>
      </w:r>
      <w:r w:rsidRPr="003C47EF">
        <w:rPr>
          <w:rFonts w:ascii="Times New Roman" w:eastAsia="宋体" w:hAnsi="Times New Roman" w:cs="Times New Roman" w:hint="eastAsia"/>
          <w:sz w:val="24"/>
        </w:rPr>
        <w:t>*</w:t>
      </w:r>
      <w:r w:rsidRPr="003C47EF">
        <w:rPr>
          <w:rFonts w:ascii="Times New Roman" w:eastAsia="宋体" w:hAnsi="Times New Roman" w:cs="Times New Roman"/>
          <w:sz w:val="24"/>
        </w:rPr>
        <w:t>D=750</w:t>
      </w:r>
      <w:r w:rsidRPr="003C47EF">
        <w:rPr>
          <w:rFonts w:ascii="Times New Roman" w:eastAsia="宋体" w:hAnsi="Times New Roman" w:cs="Times New Roman" w:hint="eastAsia"/>
          <w:sz w:val="24"/>
        </w:rPr>
        <w:t>*</w:t>
      </w:r>
      <w:r w:rsidRPr="003C47EF">
        <w:rPr>
          <w:rFonts w:ascii="Times New Roman" w:eastAsia="宋体" w:hAnsi="Times New Roman" w:cs="Times New Roman"/>
          <w:sz w:val="24"/>
        </w:rPr>
        <w:t>550</w:t>
      </w:r>
      <w:r w:rsidRPr="003C47EF">
        <w:rPr>
          <w:rFonts w:ascii="Times New Roman" w:eastAsia="宋体" w:hAnsi="Times New Roman" w:cs="Times New Roman" w:hint="eastAsia"/>
          <w:sz w:val="24"/>
        </w:rPr>
        <w:t>*</w:t>
      </w:r>
      <w:r w:rsidRPr="003C47EF">
        <w:rPr>
          <w:rFonts w:ascii="Times New Roman" w:eastAsia="宋体" w:hAnsi="Times New Roman" w:cs="Times New Roman"/>
          <w:sz w:val="24"/>
        </w:rPr>
        <w:t>300mm</w:t>
      </w:r>
      <w:r w:rsidRPr="003C47EF">
        <w:rPr>
          <w:rFonts w:ascii="Times New Roman" w:eastAsia="宋体" w:hAnsi="Times New Roman" w:cs="Times New Roman"/>
          <w:sz w:val="24"/>
        </w:rPr>
        <w:t>，底面距地</w:t>
      </w:r>
      <w:r w:rsidRPr="003C47EF">
        <w:rPr>
          <w:rFonts w:ascii="Times New Roman" w:eastAsia="宋体" w:hAnsi="Times New Roman" w:cs="Times New Roman"/>
          <w:sz w:val="24"/>
        </w:rPr>
        <w:t>1.5m</w:t>
      </w:r>
      <w:r w:rsidRPr="003C47EF">
        <w:rPr>
          <w:rFonts w:ascii="Times New Roman" w:eastAsia="宋体" w:hAnsi="Times New Roman" w:cs="Times New Roman"/>
          <w:sz w:val="24"/>
        </w:rPr>
        <w:t>挂墙安装。语音及数据终端信息插座均采用</w:t>
      </w:r>
      <w:r w:rsidRPr="003C47EF">
        <w:rPr>
          <w:rFonts w:ascii="Times New Roman" w:eastAsia="宋体" w:hAnsi="Times New Roman" w:cs="Times New Roman"/>
          <w:sz w:val="24"/>
        </w:rPr>
        <w:t>RJ45</w:t>
      </w:r>
      <w:r w:rsidRPr="003C47EF">
        <w:rPr>
          <w:rFonts w:ascii="Times New Roman" w:eastAsia="宋体" w:hAnsi="Times New Roman" w:cs="Times New Roman"/>
          <w:sz w:val="24"/>
        </w:rPr>
        <w:t>模块，除特殊说明外，信息插座均下沿距地</w:t>
      </w:r>
      <w:r w:rsidRPr="003C47EF">
        <w:rPr>
          <w:rFonts w:ascii="Times New Roman" w:eastAsia="宋体" w:hAnsi="Times New Roman" w:cs="Times New Roman"/>
          <w:sz w:val="24"/>
        </w:rPr>
        <w:t>0.3m</w:t>
      </w:r>
      <w:r w:rsidRPr="003C47EF">
        <w:rPr>
          <w:rFonts w:ascii="Times New Roman" w:eastAsia="宋体" w:hAnsi="Times New Roman" w:cs="Times New Roman"/>
          <w:sz w:val="24"/>
        </w:rPr>
        <w:t>嵌墙暗装或嵌地面暗装，与电源插座水平间距不应小于</w:t>
      </w:r>
      <w:r w:rsidRPr="003C47EF">
        <w:rPr>
          <w:rFonts w:ascii="Times New Roman" w:eastAsia="宋体" w:hAnsi="Times New Roman" w:cs="Times New Roman"/>
          <w:sz w:val="24"/>
        </w:rPr>
        <w:t>200mm</w:t>
      </w:r>
      <w:r w:rsidRPr="003C47EF">
        <w:rPr>
          <w:rFonts w:ascii="Times New Roman" w:eastAsia="宋体" w:hAnsi="Times New Roman" w:cs="Times New Roman"/>
          <w:sz w:val="24"/>
        </w:rPr>
        <w:t>。</w:t>
      </w:r>
    </w:p>
    <w:p w:rsidR="004B3FB9" w:rsidRPr="00A610BE" w:rsidRDefault="0046221F" w:rsidP="006C1EE3">
      <w:pPr>
        <w:pStyle w:val="IF-5"/>
        <w:numPr>
          <w:ilvl w:val="0"/>
          <w:numId w:val="25"/>
        </w:numPr>
        <w:suppressAutoHyphens w:val="0"/>
        <w:spacing w:before="156" w:after="156" w:line="360" w:lineRule="auto"/>
        <w:rPr>
          <w:rFonts w:ascii="Times New Roman" w:eastAsia="宋体" w:hAnsi="Times New Roman"/>
          <w:bCs/>
          <w:kern w:val="2"/>
          <w:szCs w:val="32"/>
        </w:rPr>
      </w:pPr>
      <w:bookmarkStart w:id="83" w:name="_Toc22984334"/>
      <w:r w:rsidRPr="00A610BE">
        <w:rPr>
          <w:rFonts w:ascii="Times New Roman" w:eastAsia="宋体" w:hAnsi="Times New Roman"/>
          <w:bCs/>
          <w:kern w:val="2"/>
          <w:szCs w:val="32"/>
        </w:rPr>
        <w:t>IP-TV</w:t>
      </w:r>
      <w:r w:rsidRPr="00A610BE">
        <w:rPr>
          <w:rFonts w:ascii="Times New Roman" w:eastAsia="宋体" w:hAnsi="Times New Roman"/>
          <w:bCs/>
          <w:kern w:val="2"/>
          <w:szCs w:val="32"/>
        </w:rPr>
        <w:t>电视</w:t>
      </w:r>
      <w:r w:rsidR="004B3FB9" w:rsidRPr="00A610BE">
        <w:rPr>
          <w:rFonts w:ascii="Times New Roman" w:eastAsia="宋体" w:hAnsi="Times New Roman"/>
          <w:bCs/>
          <w:kern w:val="2"/>
          <w:szCs w:val="32"/>
        </w:rPr>
        <w:t>系统</w:t>
      </w:r>
      <w:bookmarkEnd w:id="83"/>
    </w:p>
    <w:p w:rsidR="00AC68B9" w:rsidRPr="00A610BE" w:rsidRDefault="00AC68B9" w:rsidP="00AC68B9">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本系统设备部分由运营商设计实施，本次</w:t>
      </w:r>
      <w:r w:rsidR="004D082B" w:rsidRPr="00A610BE">
        <w:rPr>
          <w:rFonts w:ascii="Times New Roman" w:eastAsia="宋体" w:hAnsi="Times New Roman" w:cs="Times New Roman"/>
          <w:sz w:val="24"/>
        </w:rPr>
        <w:t>建设</w:t>
      </w:r>
      <w:r w:rsidR="004D082B" w:rsidRPr="00A610BE">
        <w:rPr>
          <w:rFonts w:ascii="Times New Roman" w:eastAsia="宋体" w:hAnsi="Times New Roman" w:cs="Times New Roman" w:hint="eastAsia"/>
          <w:sz w:val="24"/>
        </w:rPr>
        <w:t>只</w:t>
      </w:r>
      <w:r w:rsidRPr="00A610BE">
        <w:rPr>
          <w:rFonts w:ascii="Times New Roman" w:eastAsia="宋体" w:hAnsi="Times New Roman" w:cs="Times New Roman"/>
          <w:sz w:val="24"/>
        </w:rPr>
        <w:t>预留信息点。</w:t>
      </w:r>
    </w:p>
    <w:p w:rsidR="00AC68B9" w:rsidRPr="00A610BE" w:rsidRDefault="00AC68B9" w:rsidP="00AC68B9">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采用基于网络数字传输方式的</w:t>
      </w:r>
      <w:r w:rsidRPr="00A610BE">
        <w:rPr>
          <w:rFonts w:ascii="Times New Roman" w:eastAsia="宋体" w:hAnsi="Times New Roman" w:cs="Times New Roman"/>
          <w:sz w:val="24"/>
        </w:rPr>
        <w:t>IP-TV</w:t>
      </w:r>
      <w:r w:rsidRPr="00A610BE">
        <w:rPr>
          <w:rFonts w:ascii="Times New Roman" w:eastAsia="宋体" w:hAnsi="Times New Roman" w:cs="Times New Roman"/>
          <w:sz w:val="24"/>
        </w:rPr>
        <w:t>系统形式，运行在标准以太网环境之中，由通信运营商提供数字电视节目信号，实现电视直播、</w:t>
      </w:r>
      <w:r w:rsidRPr="00A610BE">
        <w:rPr>
          <w:rFonts w:ascii="Times New Roman" w:eastAsia="宋体" w:hAnsi="Times New Roman" w:cs="Times New Roman"/>
          <w:sz w:val="24"/>
        </w:rPr>
        <w:t>VOD</w:t>
      </w:r>
      <w:r w:rsidRPr="00A610BE">
        <w:rPr>
          <w:rFonts w:ascii="Times New Roman" w:eastAsia="宋体" w:hAnsi="Times New Roman" w:cs="Times New Roman"/>
          <w:sz w:val="24"/>
        </w:rPr>
        <w:t>点播、预约录制、信息发布等功能。通过物业管理网络连接互动电视终端，实现双向</w:t>
      </w:r>
      <w:r w:rsidRPr="00A610BE">
        <w:rPr>
          <w:rFonts w:ascii="Times New Roman" w:eastAsia="宋体" w:hAnsi="Times New Roman" w:cs="Times New Roman"/>
          <w:sz w:val="24"/>
        </w:rPr>
        <w:t>1920(H)×1080(V)</w:t>
      </w:r>
      <w:r w:rsidRPr="00A610BE">
        <w:rPr>
          <w:rFonts w:ascii="Times New Roman" w:eastAsia="宋体" w:hAnsi="Times New Roman" w:cs="Times New Roman"/>
          <w:sz w:val="24"/>
        </w:rPr>
        <w:t>高清信号传输。</w:t>
      </w:r>
    </w:p>
    <w:p w:rsidR="00AC68B9" w:rsidRPr="00A610BE" w:rsidRDefault="00AC68B9" w:rsidP="00AC68B9">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在</w:t>
      </w:r>
      <w:r w:rsidR="00AD6628">
        <w:rPr>
          <w:rFonts w:ascii="Times New Roman" w:eastAsia="宋体" w:hAnsi="Times New Roman" w:cs="Times New Roman" w:hint="eastAsia"/>
          <w:sz w:val="24"/>
        </w:rPr>
        <w:t>生活</w:t>
      </w:r>
      <w:r w:rsidR="00AD6628">
        <w:rPr>
          <w:rFonts w:ascii="Times New Roman" w:eastAsia="宋体" w:hAnsi="Times New Roman" w:cs="Times New Roman"/>
          <w:sz w:val="24"/>
        </w:rPr>
        <w:t>配套区</w:t>
      </w:r>
      <w:r w:rsidRPr="00A610BE">
        <w:rPr>
          <w:rFonts w:ascii="Times New Roman" w:eastAsia="宋体" w:hAnsi="Times New Roman" w:cs="Times New Roman"/>
          <w:sz w:val="24"/>
        </w:rPr>
        <w:t>文体中心和</w:t>
      </w:r>
      <w:r w:rsidRPr="00A610BE">
        <w:rPr>
          <w:rFonts w:ascii="Times New Roman" w:eastAsia="宋体" w:hAnsi="Times New Roman" w:cs="Times New Roman"/>
          <w:sz w:val="24"/>
        </w:rPr>
        <w:t>6#</w:t>
      </w:r>
      <w:r w:rsidRPr="00A610BE">
        <w:rPr>
          <w:rFonts w:ascii="Times New Roman" w:eastAsia="宋体" w:hAnsi="Times New Roman" w:cs="Times New Roman"/>
          <w:sz w:val="24"/>
        </w:rPr>
        <w:t>人才公寓的健身室、活动室、商业配套用房等场所设置有线电视用户终端插座（</w:t>
      </w:r>
      <w:r w:rsidRPr="00A610BE">
        <w:rPr>
          <w:rFonts w:ascii="Times New Roman" w:eastAsia="宋体" w:hAnsi="Times New Roman" w:cs="Times New Roman"/>
          <w:sz w:val="24"/>
        </w:rPr>
        <w:t>RJ45</w:t>
      </w:r>
      <w:r w:rsidRPr="00A610BE">
        <w:rPr>
          <w:rFonts w:ascii="Times New Roman" w:eastAsia="宋体" w:hAnsi="Times New Roman" w:cs="Times New Roman"/>
          <w:sz w:val="24"/>
        </w:rPr>
        <w:t>）。用户终端插座均嵌墙暗装，健身室内插座下沿距地</w:t>
      </w:r>
      <w:r w:rsidRPr="00A610BE">
        <w:rPr>
          <w:rFonts w:ascii="Times New Roman" w:eastAsia="宋体" w:hAnsi="Times New Roman" w:cs="Times New Roman"/>
          <w:sz w:val="24"/>
        </w:rPr>
        <w:t>2.5m</w:t>
      </w:r>
      <w:r w:rsidRPr="00A610BE">
        <w:rPr>
          <w:rFonts w:ascii="Times New Roman" w:eastAsia="宋体" w:hAnsi="Times New Roman" w:cs="Times New Roman"/>
          <w:sz w:val="24"/>
        </w:rPr>
        <w:t>，其余场所插座下沿距地</w:t>
      </w:r>
      <w:r w:rsidRPr="00A610BE">
        <w:rPr>
          <w:rFonts w:ascii="Times New Roman" w:eastAsia="宋体" w:hAnsi="Times New Roman" w:cs="Times New Roman"/>
          <w:sz w:val="24"/>
        </w:rPr>
        <w:t>0.3m</w:t>
      </w:r>
      <w:r w:rsidRPr="00A610BE">
        <w:rPr>
          <w:rFonts w:ascii="Times New Roman" w:eastAsia="宋体" w:hAnsi="Times New Roman" w:cs="Times New Roman"/>
          <w:sz w:val="24"/>
        </w:rPr>
        <w:t>，与电源插座水平间距不应小</w:t>
      </w:r>
      <w:r w:rsidRPr="00A610BE">
        <w:rPr>
          <w:rFonts w:ascii="Times New Roman" w:eastAsia="宋体" w:hAnsi="Times New Roman" w:cs="Times New Roman"/>
          <w:sz w:val="24"/>
        </w:rPr>
        <w:lastRenderedPageBreak/>
        <w:t>于</w:t>
      </w:r>
      <w:r w:rsidRPr="00A610BE">
        <w:rPr>
          <w:rFonts w:ascii="Times New Roman" w:eastAsia="宋体" w:hAnsi="Times New Roman" w:cs="Times New Roman"/>
          <w:sz w:val="24"/>
        </w:rPr>
        <w:t>200mm</w:t>
      </w:r>
      <w:r w:rsidRPr="00A610BE">
        <w:rPr>
          <w:rFonts w:ascii="Times New Roman" w:eastAsia="宋体" w:hAnsi="Times New Roman" w:cs="Times New Roman"/>
          <w:sz w:val="24"/>
        </w:rPr>
        <w:t>。</w:t>
      </w:r>
    </w:p>
    <w:p w:rsidR="0046221F" w:rsidRPr="00A610BE" w:rsidRDefault="00AC68B9" w:rsidP="00AC68B9">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采用物业管理网络布线系统作为信号传输物理介质，数据信号线采用</w:t>
      </w:r>
      <w:r w:rsidRPr="00A610BE">
        <w:rPr>
          <w:rFonts w:ascii="Times New Roman" w:eastAsia="宋体" w:hAnsi="Times New Roman" w:cs="Times New Roman"/>
          <w:sz w:val="24"/>
        </w:rPr>
        <w:t>E</w:t>
      </w:r>
      <w:r w:rsidRPr="00A610BE">
        <w:rPr>
          <w:rFonts w:ascii="Times New Roman" w:eastAsia="宋体" w:hAnsi="Times New Roman" w:cs="Times New Roman"/>
          <w:sz w:val="24"/>
        </w:rPr>
        <w:t>级</w:t>
      </w:r>
      <w:r w:rsidRPr="00A610BE">
        <w:rPr>
          <w:rFonts w:ascii="Times New Roman" w:eastAsia="宋体" w:hAnsi="Times New Roman" w:cs="Times New Roman"/>
          <w:sz w:val="24"/>
        </w:rPr>
        <w:t>4</w:t>
      </w:r>
      <w:r w:rsidRPr="00A610BE">
        <w:rPr>
          <w:rFonts w:ascii="Times New Roman" w:eastAsia="宋体" w:hAnsi="Times New Roman" w:cs="Times New Roman"/>
          <w:sz w:val="24"/>
        </w:rPr>
        <w:t>对双绞线，采用金属线槽或穿金属管保护，在弱电竖井内、吊顶内、墙内及楼板内敷设。</w:t>
      </w:r>
    </w:p>
    <w:p w:rsidR="004B3FB9" w:rsidRPr="00A610BE" w:rsidRDefault="0046221F" w:rsidP="006C1EE3">
      <w:pPr>
        <w:pStyle w:val="IF-5"/>
        <w:numPr>
          <w:ilvl w:val="0"/>
          <w:numId w:val="25"/>
        </w:numPr>
        <w:suppressAutoHyphens w:val="0"/>
        <w:spacing w:before="156" w:after="156" w:line="360" w:lineRule="auto"/>
        <w:rPr>
          <w:rFonts w:ascii="Times New Roman" w:eastAsia="宋体" w:hAnsi="Times New Roman"/>
          <w:bCs/>
          <w:kern w:val="2"/>
          <w:szCs w:val="32"/>
        </w:rPr>
      </w:pPr>
      <w:bookmarkStart w:id="84" w:name="_Toc22984335"/>
      <w:r w:rsidRPr="00A610BE">
        <w:rPr>
          <w:rFonts w:ascii="Times New Roman" w:eastAsia="宋体" w:hAnsi="Times New Roman"/>
          <w:bCs/>
          <w:kern w:val="2"/>
          <w:szCs w:val="32"/>
        </w:rPr>
        <w:t>安全技术防范</w:t>
      </w:r>
      <w:r w:rsidR="004B3FB9" w:rsidRPr="00A610BE">
        <w:rPr>
          <w:rFonts w:ascii="Times New Roman" w:eastAsia="宋体" w:hAnsi="Times New Roman"/>
          <w:bCs/>
          <w:kern w:val="2"/>
          <w:szCs w:val="32"/>
        </w:rPr>
        <w:t>系统</w:t>
      </w:r>
      <w:bookmarkEnd w:id="84"/>
    </w:p>
    <w:p w:rsidR="004B3FB9" w:rsidRPr="00A610BE" w:rsidRDefault="004B3FB9"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系统概述</w:t>
      </w:r>
    </w:p>
    <w:p w:rsidR="00AC68B9" w:rsidRPr="00A610BE" w:rsidRDefault="00AC68B9" w:rsidP="00AC68B9">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为了贯彻落实国家对安防建设的要求，规范安全技术防范建设工作，切实提高安全防范能力及信息化管理水平，有效保护科研人员的人身安全，为科研办公营造更好的环境。建立多级构架的安全防范系统，针对重点部位设立安全防范监控，采用报警、视频监控等技术手段为主，结合人员巡逻、值守、查验和物理防护，提供全方位、科学的视频安防监控系统解决方案，实现各种视频安防监控、入侵报警、</w:t>
      </w:r>
      <w:r w:rsidRPr="00A610BE">
        <w:rPr>
          <w:rFonts w:ascii="Times New Roman" w:eastAsia="宋体" w:hAnsi="Times New Roman" w:cs="Times New Roman"/>
          <w:sz w:val="24"/>
        </w:rPr>
        <w:t>110</w:t>
      </w:r>
      <w:r w:rsidRPr="00A610BE">
        <w:rPr>
          <w:rFonts w:ascii="Times New Roman" w:eastAsia="宋体" w:hAnsi="Times New Roman" w:cs="Times New Roman"/>
          <w:sz w:val="24"/>
        </w:rPr>
        <w:t>安防报警的视频联动，形成</w:t>
      </w:r>
      <w:r w:rsidR="00F614F4" w:rsidRPr="00A610BE">
        <w:rPr>
          <w:rFonts w:ascii="Times New Roman" w:eastAsia="宋体" w:hAnsi="Times New Roman" w:cs="Times New Roman" w:hint="eastAsia"/>
          <w:sz w:val="24"/>
        </w:rPr>
        <w:t>“</w:t>
      </w:r>
      <w:r w:rsidR="00F614F4" w:rsidRPr="00A610BE">
        <w:rPr>
          <w:rFonts w:ascii="Times New Roman" w:eastAsia="宋体" w:hAnsi="Times New Roman" w:cs="Times New Roman"/>
          <w:sz w:val="24"/>
        </w:rPr>
        <w:t>人防、技防、物防</w:t>
      </w:r>
      <w:r w:rsidR="00F614F4" w:rsidRPr="00A610BE">
        <w:rPr>
          <w:rFonts w:ascii="Times New Roman" w:eastAsia="宋体" w:hAnsi="Times New Roman" w:cs="Times New Roman" w:hint="eastAsia"/>
          <w:sz w:val="24"/>
        </w:rPr>
        <w:t>”</w:t>
      </w:r>
      <w:r w:rsidRPr="00A610BE">
        <w:rPr>
          <w:rFonts w:ascii="Times New Roman" w:eastAsia="宋体" w:hAnsi="Times New Roman" w:cs="Times New Roman"/>
          <w:sz w:val="24"/>
        </w:rPr>
        <w:t>相结合的安全防范措施，实现对中国科学院量子信息与量子科技创新研究院的综合安全保障。</w:t>
      </w:r>
    </w:p>
    <w:p w:rsidR="00AC68B9" w:rsidRPr="00A610BE" w:rsidRDefault="00AC68B9" w:rsidP="00AC68B9">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本系统按照普通风险对象先进型安全防范工程设计。系统由</w:t>
      </w:r>
      <w:r w:rsidR="00AC4013" w:rsidRPr="00A610BE">
        <w:rPr>
          <w:rFonts w:ascii="Times New Roman" w:eastAsia="宋体" w:hAnsi="Times New Roman" w:cs="Times New Roman"/>
          <w:sz w:val="24"/>
        </w:rPr>
        <w:t>安防控制室建设、</w:t>
      </w:r>
      <w:r w:rsidRPr="00A610BE">
        <w:rPr>
          <w:rFonts w:ascii="Times New Roman" w:eastAsia="宋体" w:hAnsi="Times New Roman" w:cs="Times New Roman"/>
          <w:sz w:val="24"/>
        </w:rPr>
        <w:t>视频安防监控系统、入侵报警系统、电子巡查系统、无线对讲系统</w:t>
      </w:r>
      <w:r w:rsidR="009E7889" w:rsidRPr="00A610BE">
        <w:rPr>
          <w:rFonts w:ascii="Times New Roman" w:eastAsia="宋体" w:hAnsi="Times New Roman" w:cs="Times New Roman"/>
          <w:sz w:val="24"/>
        </w:rPr>
        <w:t>和</w:t>
      </w:r>
      <w:r w:rsidR="00AC4013" w:rsidRPr="00A610BE">
        <w:rPr>
          <w:rFonts w:ascii="Times New Roman" w:eastAsia="宋体" w:hAnsi="Times New Roman" w:cs="Times New Roman"/>
          <w:sz w:val="24"/>
        </w:rPr>
        <w:t>安全防范综合管理平台系统</w:t>
      </w:r>
      <w:r w:rsidRPr="00A610BE">
        <w:rPr>
          <w:rFonts w:ascii="Times New Roman" w:eastAsia="宋体" w:hAnsi="Times New Roman" w:cs="Times New Roman"/>
          <w:sz w:val="24"/>
        </w:rPr>
        <w:t>组成。</w:t>
      </w:r>
    </w:p>
    <w:p w:rsidR="0046221F" w:rsidRPr="00A610BE" w:rsidRDefault="00AC4013"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安防控制中心及安防值班室建设</w:t>
      </w:r>
    </w:p>
    <w:p w:rsidR="00AD6628" w:rsidRPr="00AD6628" w:rsidRDefault="00AD6628" w:rsidP="00AD6628">
      <w:pPr>
        <w:spacing w:line="360" w:lineRule="auto"/>
        <w:ind w:firstLineChars="200" w:firstLine="480"/>
        <w:rPr>
          <w:rFonts w:ascii="Times New Roman" w:eastAsia="宋体" w:hAnsi="Times New Roman" w:cs="Times New Roman"/>
          <w:sz w:val="24"/>
        </w:rPr>
      </w:pPr>
      <w:r w:rsidRPr="00AD6628">
        <w:rPr>
          <w:rFonts w:ascii="Times New Roman" w:eastAsia="宋体" w:hAnsi="Times New Roman" w:cs="Times New Roman"/>
          <w:sz w:val="24"/>
        </w:rPr>
        <w:t>科研办公区的安防控制中心设置在</w:t>
      </w:r>
      <w:r w:rsidRPr="00AD6628">
        <w:rPr>
          <w:rFonts w:ascii="Times New Roman" w:eastAsia="宋体" w:hAnsi="Times New Roman" w:cs="Times New Roman"/>
          <w:sz w:val="24"/>
        </w:rPr>
        <w:t>1#</w:t>
      </w:r>
      <w:r w:rsidRPr="00AD6628">
        <w:rPr>
          <w:rFonts w:ascii="Times New Roman" w:eastAsia="宋体" w:hAnsi="Times New Roman" w:cs="Times New Roman"/>
          <w:sz w:val="24"/>
        </w:rPr>
        <w:t>科研楼内，安防控制中心集中监控科研办公区建筑内外的视频信号和报警信号。</w:t>
      </w:r>
    </w:p>
    <w:p w:rsidR="00AC4013" w:rsidRPr="00A610BE" w:rsidRDefault="00AC4013" w:rsidP="00AC4013">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生活配套区在文体中心一层设置生活配套区的安防控制中心（与主消防控制室合用），安防控制中心集中监控生活配套区建筑内外的视频信号和报警信号。在</w:t>
      </w:r>
      <w:r w:rsidRPr="00A610BE">
        <w:rPr>
          <w:rFonts w:ascii="Times New Roman" w:eastAsia="宋体" w:hAnsi="Times New Roman" w:cs="Times New Roman"/>
          <w:sz w:val="24"/>
        </w:rPr>
        <w:t>3#</w:t>
      </w:r>
      <w:r w:rsidRPr="00A610BE">
        <w:rPr>
          <w:rFonts w:ascii="Times New Roman" w:eastAsia="宋体" w:hAnsi="Times New Roman" w:cs="Times New Roman"/>
          <w:sz w:val="24"/>
        </w:rPr>
        <w:t>及</w:t>
      </w:r>
      <w:r w:rsidRPr="00A610BE">
        <w:rPr>
          <w:rFonts w:ascii="Times New Roman" w:eastAsia="宋体" w:hAnsi="Times New Roman" w:cs="Times New Roman"/>
          <w:sz w:val="24"/>
        </w:rPr>
        <w:t>6#</w:t>
      </w:r>
      <w:r w:rsidRPr="00A610BE">
        <w:rPr>
          <w:rFonts w:ascii="Times New Roman" w:eastAsia="宋体" w:hAnsi="Times New Roman" w:cs="Times New Roman"/>
          <w:sz w:val="24"/>
        </w:rPr>
        <w:t>公寓的一层设置安防值班室（与消防控制室合用一室），对管辖区域内的视频信号和报警信号就地分控，同时通过物业管理网络上传至安防控制中心进行集中监控处理。</w:t>
      </w:r>
    </w:p>
    <w:p w:rsidR="00AC4013" w:rsidRPr="00A610BE" w:rsidRDefault="00AC4013" w:rsidP="00AC4013">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sz w:val="24"/>
          <w:szCs w:val="24"/>
        </w:rPr>
        <w:t>安防控制中心及安防值班室设为禁区，设置门禁及摄像机等装置作为保证自身安全的防护措施；设置</w:t>
      </w:r>
      <w:r w:rsidRPr="00A610BE">
        <w:rPr>
          <w:rFonts w:ascii="Times New Roman" w:eastAsia="宋体" w:hAnsi="Times New Roman" w:cs="Times New Roman"/>
          <w:sz w:val="24"/>
          <w:szCs w:val="24"/>
        </w:rPr>
        <w:t>110</w:t>
      </w:r>
      <w:r w:rsidRPr="00A610BE">
        <w:rPr>
          <w:rFonts w:ascii="Times New Roman" w:eastAsia="宋体" w:hAnsi="Times New Roman" w:cs="Times New Roman"/>
          <w:sz w:val="24"/>
          <w:szCs w:val="24"/>
        </w:rPr>
        <w:t>专用报警电话作为进行内外联络的通信手段；设置紧急报警装置和向上一级接处警中心报警的通信接口。所有安防用电设备均采用</w:t>
      </w:r>
      <w:r w:rsidRPr="00A610BE">
        <w:rPr>
          <w:rFonts w:ascii="Times New Roman" w:eastAsia="宋体" w:hAnsi="Times New Roman" w:cs="Times New Roman"/>
          <w:sz w:val="24"/>
          <w:szCs w:val="24"/>
        </w:rPr>
        <w:lastRenderedPageBreak/>
        <w:t>双路电源供电并在末端设自动切换装置。</w:t>
      </w:r>
    </w:p>
    <w:p w:rsidR="009E7889" w:rsidRPr="00A610BE" w:rsidRDefault="009E7889"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安全防范管理平台</w:t>
      </w:r>
    </w:p>
    <w:p w:rsidR="009E7889" w:rsidRPr="00A610BE" w:rsidRDefault="009E7889" w:rsidP="009E7889">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安全技术防范的各子系统主控设备通过物业管理网络进行联网，通过安全防范综合管理平台进行集成，实现集中管理、集中监控、应急响应、系统联动等功能。当安全防范综合管理平台发生故障时，各子系统应能单独运行；当某子系统发生故障时，不应影响其他子系统的正常工作。</w:t>
      </w:r>
    </w:p>
    <w:p w:rsidR="009E7889" w:rsidRPr="00A610BE" w:rsidRDefault="009E7889" w:rsidP="009E7889">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安全防范综合管理平台通过</w:t>
      </w:r>
      <w:r w:rsidRPr="00A610BE">
        <w:rPr>
          <w:rFonts w:ascii="Times New Roman" w:eastAsia="宋体" w:hAnsi="Times New Roman" w:cs="Times New Roman"/>
          <w:sz w:val="24"/>
        </w:rPr>
        <w:t>OPC</w:t>
      </w:r>
      <w:r w:rsidRPr="00A610BE">
        <w:rPr>
          <w:rFonts w:ascii="Times New Roman" w:eastAsia="宋体" w:hAnsi="Times New Roman" w:cs="Times New Roman"/>
          <w:sz w:val="24"/>
        </w:rPr>
        <w:t>软件接口与智能照明控制系统进行集成，当发生入侵报警、出入口报警、故障报警等情况时，联动开启事故区域内的照明灯具，为视频安防监控系统提供有利照明环境。</w:t>
      </w:r>
    </w:p>
    <w:p w:rsidR="009E7889" w:rsidRPr="00A610BE" w:rsidRDefault="009E7889" w:rsidP="009E7889">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安全防范综合管理平台通过</w:t>
      </w:r>
      <w:r w:rsidRPr="00A610BE">
        <w:rPr>
          <w:rFonts w:ascii="Times New Roman" w:eastAsia="宋体" w:hAnsi="Times New Roman" w:cs="Times New Roman"/>
          <w:sz w:val="24"/>
        </w:rPr>
        <w:t>OPC</w:t>
      </w:r>
      <w:r w:rsidRPr="00A610BE">
        <w:rPr>
          <w:rFonts w:ascii="Times New Roman" w:eastAsia="宋体" w:hAnsi="Times New Roman" w:cs="Times New Roman"/>
          <w:sz w:val="24"/>
        </w:rPr>
        <w:t>软件接口与火灾自动报警系统进行集成，当发生火灾报警情况时，事故区域内的摄像机及相关出入口和通道上的摄像机视频信号优先显示并及时自动记录。</w:t>
      </w:r>
    </w:p>
    <w:p w:rsidR="009E7889" w:rsidRPr="00A610BE" w:rsidRDefault="009E7889" w:rsidP="009E7889">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安全防范综合管理服务器设置在文体中心的物业管理网络机房内，管理工作站设置在安防控制中心及安防值班室内。管理软件应具有操作权限管理、系统状态显示、系统控制、跨系统联动、处警预案、事件记录查询、报表生成等功能，通过各子系统的集成提高安全技术防范的能力，同时设置与公安报警中心联网的通信接口。</w:t>
      </w:r>
    </w:p>
    <w:p w:rsidR="009E7889" w:rsidRPr="00A610BE" w:rsidRDefault="009E7889" w:rsidP="009E7889">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实施中所选的系统形式若有变更，设备供应商和系统总承包商应及时做好深化设计，并报安防主管部门、工程监理和设计部门审核确认。</w:t>
      </w:r>
    </w:p>
    <w:p w:rsidR="00AC4013" w:rsidRPr="00A610BE" w:rsidRDefault="00AC4013"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视频安防监控系统</w:t>
      </w:r>
    </w:p>
    <w:p w:rsidR="00AC4013" w:rsidRPr="00A610BE" w:rsidRDefault="00AC4013" w:rsidP="006C1EE3">
      <w:pPr>
        <w:pStyle w:val="IF-7"/>
        <w:numPr>
          <w:ilvl w:val="2"/>
          <w:numId w:val="25"/>
        </w:numPr>
        <w:spacing w:before="156" w:after="156"/>
        <w:rPr>
          <w:rFonts w:eastAsia="宋体"/>
          <w:b/>
          <w:bCs w:val="0"/>
          <w:sz w:val="28"/>
          <w:szCs w:val="22"/>
        </w:rPr>
      </w:pPr>
      <w:r w:rsidRPr="00A610BE">
        <w:rPr>
          <w:rFonts w:eastAsia="宋体"/>
          <w:b/>
          <w:bCs w:val="0"/>
          <w:sz w:val="28"/>
          <w:szCs w:val="22"/>
        </w:rPr>
        <w:t>系统概述</w:t>
      </w:r>
    </w:p>
    <w:p w:rsidR="00AC4013" w:rsidRPr="00A610BE" w:rsidRDefault="00AC4013" w:rsidP="00AC4013">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视频安防监控系统由前端部分、传输部分、控制部分、显示及记录等四大部分组成，采用高性能</w:t>
      </w:r>
      <w:r w:rsidRPr="00A610BE">
        <w:rPr>
          <w:rFonts w:ascii="Times New Roman" w:eastAsia="宋体" w:hAnsi="Times New Roman" w:cs="Times New Roman"/>
          <w:sz w:val="24"/>
        </w:rPr>
        <w:t>IP</w:t>
      </w:r>
      <w:r w:rsidRPr="00A610BE">
        <w:rPr>
          <w:rFonts w:ascii="Times New Roman" w:eastAsia="宋体" w:hAnsi="Times New Roman" w:cs="Times New Roman"/>
          <w:sz w:val="24"/>
        </w:rPr>
        <w:t>专网承载监控图像，不存在图像衰减问题，同时通过组播方式支持多个人同时查看同一热点，系统可实现无阻塞交换，无任何瓶颈。可以保障大规模监控系统的</w:t>
      </w:r>
      <w:r w:rsidR="00F614F4" w:rsidRPr="00A610BE">
        <w:rPr>
          <w:rFonts w:ascii="Times New Roman" w:eastAsia="宋体" w:hAnsi="Times New Roman" w:cs="Times New Roman" w:hint="eastAsia"/>
          <w:sz w:val="24"/>
        </w:rPr>
        <w:t>“</w:t>
      </w:r>
      <w:r w:rsidR="00F614F4" w:rsidRPr="00A610BE">
        <w:rPr>
          <w:rFonts w:ascii="Times New Roman" w:eastAsia="宋体" w:hAnsi="Times New Roman" w:cs="Times New Roman"/>
          <w:sz w:val="24"/>
        </w:rPr>
        <w:t>看、控、监、管、用</w:t>
      </w:r>
      <w:r w:rsidR="00F614F4" w:rsidRPr="00A610BE">
        <w:rPr>
          <w:rFonts w:ascii="Times New Roman" w:eastAsia="宋体" w:hAnsi="Times New Roman" w:cs="Times New Roman" w:hint="eastAsia"/>
          <w:sz w:val="24"/>
        </w:rPr>
        <w:t>”</w:t>
      </w:r>
      <w:r w:rsidRPr="00A610BE">
        <w:rPr>
          <w:rFonts w:ascii="Times New Roman" w:eastAsia="宋体" w:hAnsi="Times New Roman" w:cs="Times New Roman"/>
          <w:sz w:val="24"/>
        </w:rPr>
        <w:t>综合性能。</w:t>
      </w:r>
    </w:p>
    <w:p w:rsidR="00AC4013" w:rsidRPr="00A610BE" w:rsidRDefault="00AC4013" w:rsidP="006C1EE3">
      <w:pPr>
        <w:pStyle w:val="IF-7"/>
        <w:numPr>
          <w:ilvl w:val="2"/>
          <w:numId w:val="25"/>
        </w:numPr>
        <w:spacing w:before="156" w:after="156"/>
        <w:rPr>
          <w:rFonts w:eastAsia="宋体"/>
          <w:b/>
          <w:bCs w:val="0"/>
          <w:sz w:val="28"/>
          <w:szCs w:val="22"/>
        </w:rPr>
      </w:pPr>
      <w:r w:rsidRPr="00A610BE">
        <w:rPr>
          <w:rFonts w:eastAsia="宋体"/>
          <w:b/>
          <w:bCs w:val="0"/>
          <w:sz w:val="28"/>
          <w:szCs w:val="22"/>
        </w:rPr>
        <w:lastRenderedPageBreak/>
        <w:t>功能需求</w:t>
      </w:r>
    </w:p>
    <w:p w:rsidR="00AC4013" w:rsidRPr="00A610BE" w:rsidRDefault="00F614F4" w:rsidP="00AC4013">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本系统建设高清网络视频监控系统；高清视频监控，可</w:t>
      </w:r>
      <w:r w:rsidR="00AC4013" w:rsidRPr="00A610BE">
        <w:rPr>
          <w:rFonts w:ascii="Times New Roman" w:eastAsia="宋体" w:hAnsi="Times New Roman" w:cs="Times New Roman"/>
          <w:sz w:val="24"/>
        </w:rPr>
        <w:t>有效监控看护科研办公人员的人身安全环境；可以监视重点目标对象；实现中国科学院量子信息与量子科技创新研究院环境无死角视频覆盖；能通过高清视频监控系统实时获取各主要道路及出入口情况；监控中心可调取任意一路高清视频图像；系统支持大于</w:t>
      </w:r>
      <w:r w:rsidR="00AC4013" w:rsidRPr="00A610BE">
        <w:rPr>
          <w:rFonts w:ascii="Times New Roman" w:eastAsia="宋体" w:hAnsi="Times New Roman" w:cs="Times New Roman"/>
          <w:sz w:val="24"/>
        </w:rPr>
        <w:t>30</w:t>
      </w:r>
      <w:r w:rsidR="00AC4013" w:rsidRPr="00A610BE">
        <w:rPr>
          <w:rFonts w:ascii="Times New Roman" w:eastAsia="宋体" w:hAnsi="Times New Roman" w:cs="Times New Roman"/>
          <w:sz w:val="24"/>
        </w:rPr>
        <w:t>天录像保存，并可通过高清解码器实现录像回放上墙。支持单画面和多种多画面模式的实时图像浏览；支持每幅画面的手动或自动轮询，轮询间隔可设置；支持监控点摄像机的远程控制；支持图像编码、字幕显示的配置和管理；支持移动侦测、音频对讲功能的操作与管理；报警联动功能。</w:t>
      </w:r>
    </w:p>
    <w:p w:rsidR="005F17CB" w:rsidRPr="00A610BE" w:rsidRDefault="00AC4013" w:rsidP="006C1EE3">
      <w:pPr>
        <w:pStyle w:val="IF-7"/>
        <w:numPr>
          <w:ilvl w:val="2"/>
          <w:numId w:val="25"/>
        </w:numPr>
        <w:spacing w:before="156" w:after="156"/>
        <w:rPr>
          <w:rFonts w:eastAsia="宋体"/>
          <w:b/>
          <w:bCs w:val="0"/>
          <w:sz w:val="28"/>
          <w:szCs w:val="22"/>
        </w:rPr>
      </w:pPr>
      <w:r w:rsidRPr="00A610BE">
        <w:rPr>
          <w:rFonts w:eastAsia="宋体"/>
          <w:b/>
          <w:bCs w:val="0"/>
          <w:sz w:val="28"/>
          <w:szCs w:val="22"/>
        </w:rPr>
        <w:t>技术要点</w:t>
      </w:r>
    </w:p>
    <w:p w:rsidR="00AC4013" w:rsidRPr="00A610BE" w:rsidRDefault="00AC4013" w:rsidP="00AC4013">
      <w:pPr>
        <w:spacing w:line="360" w:lineRule="auto"/>
        <w:ind w:firstLineChars="200" w:firstLine="480"/>
        <w:rPr>
          <w:rFonts w:ascii="Times New Roman" w:eastAsia="宋体" w:hAnsi="Times New Roman" w:cs="Times New Roman"/>
          <w:sz w:val="24"/>
          <w:szCs w:val="20"/>
        </w:rPr>
      </w:pPr>
      <w:r w:rsidRPr="00A610BE">
        <w:rPr>
          <w:rFonts w:ascii="Times New Roman" w:eastAsia="宋体" w:hAnsi="Times New Roman" w:cs="Times New Roman"/>
          <w:sz w:val="24"/>
          <w:szCs w:val="20"/>
        </w:rPr>
        <w:t>视频安防监控系统由视频管理平台、视频云存储平台、视频监控平台、信号传输平台及前端监控摄像机组成。视频安防监控系统采用数字视频网络虚拟交换</w:t>
      </w:r>
      <w:r w:rsidR="00F614F4" w:rsidRPr="00A610BE">
        <w:rPr>
          <w:rFonts w:ascii="Times New Roman" w:eastAsia="宋体" w:hAnsi="Times New Roman" w:cs="Times New Roman" w:hint="eastAsia"/>
          <w:sz w:val="24"/>
          <w:szCs w:val="20"/>
        </w:rPr>
        <w:t>/</w:t>
      </w:r>
      <w:r w:rsidRPr="00A610BE">
        <w:rPr>
          <w:rFonts w:ascii="Times New Roman" w:eastAsia="宋体" w:hAnsi="Times New Roman" w:cs="Times New Roman"/>
          <w:sz w:val="24"/>
          <w:szCs w:val="20"/>
        </w:rPr>
        <w:t>切换模式，模块化设计以方便系统扩展。系统中使用的设备必须符合国家法律法规和现行强制性标准的要求，并经法定机构检验或认证合格。</w:t>
      </w:r>
    </w:p>
    <w:p w:rsidR="00AC4013" w:rsidRPr="00A610BE" w:rsidRDefault="00AC4013" w:rsidP="006C1EE3">
      <w:pPr>
        <w:pStyle w:val="IF-8"/>
        <w:numPr>
          <w:ilvl w:val="3"/>
          <w:numId w:val="25"/>
        </w:numPr>
        <w:spacing w:before="156" w:after="156"/>
        <w:rPr>
          <w:rFonts w:ascii="Times New Roman" w:eastAsia="宋体" w:hAnsi="Times New Roman"/>
          <w:b/>
          <w:szCs w:val="22"/>
        </w:rPr>
      </w:pPr>
      <w:r w:rsidRPr="00A610BE">
        <w:rPr>
          <w:rFonts w:ascii="Times New Roman" w:eastAsia="宋体" w:hAnsi="Times New Roman"/>
          <w:b/>
          <w:szCs w:val="22"/>
        </w:rPr>
        <w:t>管理中心</w:t>
      </w:r>
    </w:p>
    <w:p w:rsidR="00AC4013" w:rsidRPr="00A610BE" w:rsidRDefault="00AC4013" w:rsidP="00AC4013">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视频管理平台由中心管理服务器、流媒体服务器、智能分析服务器、报警服务器及数据库服务器组成；视频云存储平台由云存储管理服务器、运维服务器、存储磁盘阵列组成；信号传输采用物业管理网络作为传输平台。视频安防监控服务器及磁盘阵列集中设置在信息网络机房内。</w:t>
      </w:r>
    </w:p>
    <w:p w:rsidR="00AC4013" w:rsidRPr="00A610BE" w:rsidRDefault="00425862" w:rsidP="00AC4013">
      <w:pPr>
        <w:spacing w:line="360" w:lineRule="auto"/>
        <w:ind w:firstLineChars="200" w:firstLine="480"/>
        <w:rPr>
          <w:rFonts w:ascii="Times New Roman" w:eastAsia="宋体" w:hAnsi="Times New Roman" w:cs="Times New Roman"/>
          <w:sz w:val="24"/>
        </w:rPr>
      </w:pPr>
      <w:r w:rsidRPr="00425862">
        <w:rPr>
          <w:rFonts w:ascii="Times New Roman" w:eastAsia="宋体" w:hAnsi="Times New Roman" w:cs="Times New Roman" w:hint="eastAsia"/>
          <w:sz w:val="24"/>
        </w:rPr>
        <w:t>科研</w:t>
      </w:r>
      <w:r w:rsidRPr="00425862">
        <w:rPr>
          <w:rFonts w:ascii="Times New Roman" w:eastAsia="宋体" w:hAnsi="Times New Roman" w:cs="Times New Roman"/>
          <w:sz w:val="24"/>
        </w:rPr>
        <w:t>办公区的</w:t>
      </w:r>
      <w:r w:rsidR="00AC4013" w:rsidRPr="00425862">
        <w:rPr>
          <w:rFonts w:ascii="Times New Roman" w:eastAsia="宋体" w:hAnsi="Times New Roman" w:cs="Times New Roman"/>
          <w:sz w:val="24"/>
        </w:rPr>
        <w:t>视频监控平台设置在</w:t>
      </w:r>
      <w:r w:rsidRPr="00425862">
        <w:rPr>
          <w:rFonts w:ascii="Times New Roman" w:eastAsia="宋体" w:hAnsi="Times New Roman" w:cs="Times New Roman" w:hint="eastAsia"/>
          <w:sz w:val="24"/>
        </w:rPr>
        <w:t>1</w:t>
      </w:r>
      <w:r w:rsidRPr="00425862">
        <w:rPr>
          <w:rFonts w:ascii="Times New Roman" w:eastAsia="宋体" w:hAnsi="Times New Roman" w:cs="Times New Roman"/>
          <w:sz w:val="24"/>
        </w:rPr>
        <w:t>#</w:t>
      </w:r>
      <w:r w:rsidRPr="00425862">
        <w:rPr>
          <w:rFonts w:ascii="Times New Roman" w:eastAsia="宋体" w:hAnsi="Times New Roman" w:cs="Times New Roman"/>
          <w:sz w:val="24"/>
        </w:rPr>
        <w:t>科研楼的</w:t>
      </w:r>
      <w:r w:rsidR="00AC4013" w:rsidRPr="00425862">
        <w:rPr>
          <w:rFonts w:ascii="Times New Roman" w:eastAsia="宋体" w:hAnsi="Times New Roman" w:cs="Times New Roman"/>
          <w:sz w:val="24"/>
        </w:rPr>
        <w:t>安防控制中心内，</w:t>
      </w:r>
      <w:r w:rsidRPr="00425862">
        <w:rPr>
          <w:rFonts w:ascii="Times New Roman" w:eastAsia="宋体" w:hAnsi="Times New Roman" w:cs="Times New Roman" w:hint="eastAsia"/>
          <w:sz w:val="24"/>
        </w:rPr>
        <w:t>生活配套</w:t>
      </w:r>
      <w:r w:rsidRPr="00425862">
        <w:rPr>
          <w:rFonts w:ascii="Times New Roman" w:eastAsia="宋体" w:hAnsi="Times New Roman" w:cs="Times New Roman"/>
          <w:sz w:val="24"/>
        </w:rPr>
        <w:t>区的视频监控平台设置在</w:t>
      </w:r>
      <w:r w:rsidRPr="00425862">
        <w:rPr>
          <w:rFonts w:ascii="Times New Roman" w:eastAsia="宋体" w:hAnsi="Times New Roman" w:cs="Times New Roman" w:hint="eastAsia"/>
          <w:sz w:val="24"/>
        </w:rPr>
        <w:t>文体中心</w:t>
      </w:r>
      <w:r w:rsidRPr="00425862">
        <w:rPr>
          <w:rFonts w:ascii="Times New Roman" w:eastAsia="宋体" w:hAnsi="Times New Roman" w:cs="Times New Roman"/>
          <w:sz w:val="24"/>
        </w:rPr>
        <w:t>的安防控制中心内，</w:t>
      </w:r>
      <w:r w:rsidR="00AC4013" w:rsidRPr="00A610BE">
        <w:rPr>
          <w:rFonts w:ascii="Times New Roman" w:eastAsia="宋体" w:hAnsi="Times New Roman" w:cs="Times New Roman"/>
          <w:sz w:val="24"/>
        </w:rPr>
        <w:t>配置安防管理工作站、网络控制键盘、视频解码器、监视屏等设备。安防控制中心内配</w:t>
      </w:r>
      <w:r w:rsidR="00AC4013" w:rsidRPr="00425862">
        <w:rPr>
          <w:rFonts w:ascii="Times New Roman" w:eastAsia="宋体" w:hAnsi="Times New Roman" w:cs="Times New Roman"/>
          <w:sz w:val="24"/>
        </w:rPr>
        <w:t>置</w:t>
      </w:r>
      <w:r w:rsidR="00AC4013" w:rsidRPr="00A610BE">
        <w:rPr>
          <w:rFonts w:ascii="Times New Roman" w:eastAsia="宋体" w:hAnsi="Times New Roman" w:cs="Times New Roman"/>
          <w:sz w:val="24"/>
        </w:rPr>
        <w:t>液晶拼接监视屏，支持多屏拼接、分屏单画面、分屏多画面、画面漫游等多种显示模式。在安防控制中心内设置视频安防监控系统的总控工作站，对本项目建筑室内外的视频信号集中显示、控制、回放，实现报警联动管理、电子地图定位、预案编程管理、系统维护管理等功能。在</w:t>
      </w:r>
      <w:r>
        <w:rPr>
          <w:rFonts w:ascii="Times New Roman" w:eastAsia="宋体" w:hAnsi="Times New Roman" w:cs="Times New Roman"/>
          <w:sz w:val="24"/>
        </w:rPr>
        <w:t>安防值班室</w:t>
      </w:r>
      <w:r>
        <w:rPr>
          <w:rFonts w:ascii="Times New Roman" w:eastAsia="宋体" w:hAnsi="Times New Roman" w:cs="Times New Roman" w:hint="eastAsia"/>
          <w:sz w:val="24"/>
        </w:rPr>
        <w:t>、</w:t>
      </w:r>
      <w:r w:rsidR="00AC4013" w:rsidRPr="00A610BE">
        <w:rPr>
          <w:rFonts w:ascii="Times New Roman" w:eastAsia="宋体" w:hAnsi="Times New Roman" w:cs="Times New Roman"/>
          <w:sz w:val="24"/>
        </w:rPr>
        <w:t>重要机房值班室、总服务台等场所设置视频安防分控工作站，分控工作站通过物业管理网络共享视频监控系统的资源，实现</w:t>
      </w:r>
      <w:r w:rsidR="00AC4013" w:rsidRPr="00A610BE">
        <w:rPr>
          <w:rFonts w:ascii="Times New Roman" w:eastAsia="宋体" w:hAnsi="Times New Roman" w:cs="Times New Roman"/>
          <w:sz w:val="24"/>
        </w:rPr>
        <w:lastRenderedPageBreak/>
        <w:t>安防区域监控和机房无人值守等功能。系统具备多级分控功能，通过对监视、控制、调阅等操作权限的设置，可对各视频安防分控工作站的监控区域进行划分，形成集中管理、集中存储、分级监控的管理模式。系统应能支持编解码器客户端分控及</w:t>
      </w:r>
      <w:r w:rsidR="00AC4013" w:rsidRPr="00A610BE">
        <w:rPr>
          <w:rFonts w:ascii="Times New Roman" w:eastAsia="宋体" w:hAnsi="Times New Roman" w:cs="Times New Roman"/>
          <w:sz w:val="24"/>
        </w:rPr>
        <w:t>IE</w:t>
      </w:r>
      <w:r w:rsidR="00AC4013" w:rsidRPr="00A610BE">
        <w:rPr>
          <w:rFonts w:ascii="Times New Roman" w:eastAsia="宋体" w:hAnsi="Times New Roman" w:cs="Times New Roman"/>
          <w:sz w:val="24"/>
        </w:rPr>
        <w:t>浏览器分控等分控方式。</w:t>
      </w:r>
    </w:p>
    <w:p w:rsidR="00AC4013" w:rsidRPr="00A610BE" w:rsidRDefault="00AC4013" w:rsidP="006C1EE3">
      <w:pPr>
        <w:pStyle w:val="IF-8"/>
        <w:numPr>
          <w:ilvl w:val="3"/>
          <w:numId w:val="25"/>
        </w:numPr>
        <w:spacing w:before="156" w:after="156"/>
        <w:rPr>
          <w:rFonts w:ascii="Times New Roman" w:eastAsia="宋体" w:hAnsi="Times New Roman"/>
          <w:b/>
          <w:szCs w:val="22"/>
        </w:rPr>
      </w:pPr>
      <w:r w:rsidRPr="00A610BE">
        <w:rPr>
          <w:rFonts w:ascii="Times New Roman" w:eastAsia="宋体" w:hAnsi="Times New Roman"/>
          <w:b/>
          <w:szCs w:val="22"/>
        </w:rPr>
        <w:t>视频存储</w:t>
      </w:r>
    </w:p>
    <w:p w:rsidR="00AC4013" w:rsidRPr="00A610BE" w:rsidRDefault="00AC4013" w:rsidP="00AC4013">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系统具有信息存储功能，在供电中断或关机后，对所有编程信息和时间信息均应保持。所有视频信号可手动</w:t>
      </w:r>
      <w:r w:rsidRPr="00A610BE">
        <w:rPr>
          <w:rFonts w:ascii="Times New Roman" w:eastAsia="宋体" w:hAnsi="Times New Roman" w:cs="Times New Roman"/>
          <w:sz w:val="24"/>
        </w:rPr>
        <w:t>/</w:t>
      </w:r>
      <w:r w:rsidRPr="00A610BE">
        <w:rPr>
          <w:rFonts w:ascii="Times New Roman" w:eastAsia="宋体" w:hAnsi="Times New Roman" w:cs="Times New Roman"/>
          <w:sz w:val="24"/>
        </w:rPr>
        <w:t>自动切换，既可按时序自动切换，切换时间在</w:t>
      </w:r>
      <w:r w:rsidRPr="00A610BE">
        <w:rPr>
          <w:rFonts w:ascii="Times New Roman" w:eastAsia="宋体" w:hAnsi="Times New Roman" w:cs="Times New Roman"/>
          <w:sz w:val="24"/>
        </w:rPr>
        <w:t>1</w:t>
      </w:r>
      <w:r w:rsidRPr="00A610BE">
        <w:rPr>
          <w:rFonts w:ascii="Times New Roman" w:eastAsia="宋体" w:hAnsi="Times New Roman" w:cs="Times New Roman"/>
          <w:sz w:val="24"/>
        </w:rPr>
        <w:t>～</w:t>
      </w:r>
      <w:r w:rsidRPr="00A610BE">
        <w:rPr>
          <w:rFonts w:ascii="Times New Roman" w:eastAsia="宋体" w:hAnsi="Times New Roman" w:cs="Times New Roman"/>
          <w:sz w:val="24"/>
        </w:rPr>
        <w:t>30</w:t>
      </w:r>
      <w:r w:rsidRPr="00A610BE">
        <w:rPr>
          <w:rFonts w:ascii="Times New Roman" w:eastAsia="宋体" w:hAnsi="Times New Roman" w:cs="Times New Roman"/>
          <w:sz w:val="24"/>
        </w:rPr>
        <w:t>秒间可调，也可以手动选择某一摄像机进行跟踪、录制。视频云存储平台对所有监控部位进行</w:t>
      </w:r>
      <w:r w:rsidRPr="00A610BE">
        <w:rPr>
          <w:rFonts w:ascii="Times New Roman" w:eastAsia="宋体" w:hAnsi="Times New Roman" w:cs="Times New Roman"/>
          <w:sz w:val="24"/>
        </w:rPr>
        <w:t>24</w:t>
      </w:r>
      <w:r w:rsidRPr="00A610BE">
        <w:rPr>
          <w:rFonts w:ascii="Times New Roman" w:eastAsia="宋体" w:hAnsi="Times New Roman" w:cs="Times New Roman"/>
          <w:sz w:val="24"/>
        </w:rPr>
        <w:t>小时录像</w:t>
      </w:r>
      <w:r w:rsidRPr="00425862">
        <w:rPr>
          <w:rFonts w:ascii="Times New Roman" w:eastAsia="宋体" w:hAnsi="Times New Roman" w:cs="Times New Roman"/>
          <w:sz w:val="24"/>
        </w:rPr>
        <w:t>，主要出入口、下沉庭院、建筑物周界等场所的录像资料保存时间不少于</w:t>
      </w:r>
      <w:r w:rsidRPr="00425862">
        <w:rPr>
          <w:rFonts w:ascii="Times New Roman" w:eastAsia="宋体" w:hAnsi="Times New Roman" w:cs="Times New Roman"/>
          <w:sz w:val="24"/>
        </w:rPr>
        <w:t>90</w:t>
      </w:r>
      <w:r w:rsidRPr="00425862">
        <w:rPr>
          <w:rFonts w:ascii="Times New Roman" w:eastAsia="宋体" w:hAnsi="Times New Roman" w:cs="Times New Roman"/>
          <w:sz w:val="24"/>
        </w:rPr>
        <w:t>天，其</w:t>
      </w:r>
      <w:r w:rsidRPr="00A610BE">
        <w:rPr>
          <w:rFonts w:ascii="Times New Roman" w:eastAsia="宋体" w:hAnsi="Times New Roman" w:cs="Times New Roman"/>
          <w:sz w:val="24"/>
        </w:rPr>
        <w:t>余场所的录像资料保存时间不少于</w:t>
      </w:r>
      <w:r w:rsidRPr="00A610BE">
        <w:rPr>
          <w:rFonts w:ascii="Times New Roman" w:eastAsia="宋体" w:hAnsi="Times New Roman" w:cs="Times New Roman"/>
          <w:sz w:val="24"/>
        </w:rPr>
        <w:t>30</w:t>
      </w:r>
      <w:r w:rsidRPr="00A610BE">
        <w:rPr>
          <w:rFonts w:ascii="Times New Roman" w:eastAsia="宋体" w:hAnsi="Times New Roman" w:cs="Times New Roman"/>
          <w:sz w:val="24"/>
        </w:rPr>
        <w:t>天。存储图像的分辨率应</w:t>
      </w:r>
      <w:r w:rsidRPr="00A610BE">
        <w:rPr>
          <w:rFonts w:ascii="Times New Roman" w:eastAsia="宋体" w:hAnsi="Times New Roman" w:cs="Times New Roman"/>
          <w:sz w:val="24"/>
        </w:rPr>
        <w:t>≥1920(H)×1080(V)</w:t>
      </w:r>
      <w:r w:rsidRPr="00A610BE">
        <w:rPr>
          <w:rFonts w:ascii="Times New Roman" w:eastAsia="宋体" w:hAnsi="Times New Roman" w:cs="Times New Roman"/>
          <w:sz w:val="24"/>
        </w:rPr>
        <w:t>（</w:t>
      </w:r>
      <w:r w:rsidRPr="00A610BE">
        <w:rPr>
          <w:rFonts w:ascii="Times New Roman" w:eastAsia="宋体" w:hAnsi="Times New Roman" w:cs="Times New Roman"/>
          <w:sz w:val="24"/>
        </w:rPr>
        <w:t>≥200</w:t>
      </w:r>
      <w:r w:rsidRPr="00A610BE">
        <w:rPr>
          <w:rFonts w:ascii="Times New Roman" w:eastAsia="宋体" w:hAnsi="Times New Roman" w:cs="Times New Roman"/>
          <w:sz w:val="24"/>
        </w:rPr>
        <w:t>万像素），帧速</w:t>
      </w:r>
      <w:r w:rsidRPr="00A610BE">
        <w:rPr>
          <w:rFonts w:ascii="Times New Roman" w:eastAsia="宋体" w:hAnsi="Times New Roman" w:cs="Times New Roman"/>
          <w:sz w:val="24"/>
        </w:rPr>
        <w:t>≥25</w:t>
      </w:r>
      <w:r w:rsidRPr="00A610BE">
        <w:rPr>
          <w:rFonts w:ascii="Times New Roman" w:eastAsia="宋体" w:hAnsi="Times New Roman" w:cs="Times New Roman"/>
          <w:sz w:val="24"/>
        </w:rPr>
        <w:t>帧</w:t>
      </w:r>
      <w:r w:rsidRPr="00A610BE">
        <w:rPr>
          <w:rFonts w:ascii="Times New Roman" w:eastAsia="宋体" w:hAnsi="Times New Roman" w:cs="Times New Roman"/>
          <w:sz w:val="24"/>
        </w:rPr>
        <w:t>/s</w:t>
      </w:r>
      <w:r w:rsidRPr="00A610BE">
        <w:rPr>
          <w:rFonts w:ascii="Times New Roman" w:eastAsia="宋体" w:hAnsi="Times New Roman" w:cs="Times New Roman"/>
          <w:sz w:val="24"/>
        </w:rPr>
        <w:t>。图像记录应包含图像编号</w:t>
      </w:r>
      <w:r w:rsidRPr="00A610BE">
        <w:rPr>
          <w:rFonts w:ascii="Times New Roman" w:eastAsia="宋体" w:hAnsi="Times New Roman" w:cs="Times New Roman"/>
          <w:sz w:val="24"/>
        </w:rPr>
        <w:t>/</w:t>
      </w:r>
      <w:r w:rsidRPr="00A610BE">
        <w:rPr>
          <w:rFonts w:ascii="Times New Roman" w:eastAsia="宋体" w:hAnsi="Times New Roman" w:cs="Times New Roman"/>
          <w:sz w:val="24"/>
        </w:rPr>
        <w:t>地址、电梯层数、时间、日期等字符叠加信息，并可随时调阅及快速检索。</w:t>
      </w:r>
    </w:p>
    <w:p w:rsidR="00AC4013" w:rsidRPr="00A610BE" w:rsidRDefault="00AC4013" w:rsidP="006C1EE3">
      <w:pPr>
        <w:pStyle w:val="IF-8"/>
        <w:numPr>
          <w:ilvl w:val="3"/>
          <w:numId w:val="25"/>
        </w:numPr>
        <w:spacing w:before="156" w:after="156"/>
        <w:rPr>
          <w:rFonts w:ascii="Times New Roman" w:eastAsia="宋体" w:hAnsi="Times New Roman"/>
          <w:b/>
          <w:szCs w:val="22"/>
        </w:rPr>
      </w:pPr>
      <w:r w:rsidRPr="00A610BE">
        <w:rPr>
          <w:rFonts w:ascii="Times New Roman" w:eastAsia="宋体" w:hAnsi="Times New Roman"/>
          <w:b/>
          <w:szCs w:val="22"/>
        </w:rPr>
        <w:t>信号传输</w:t>
      </w:r>
    </w:p>
    <w:p w:rsidR="00425862" w:rsidRDefault="00AC4013" w:rsidP="00AC4013">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采用物业管理网络和布线系统作为视频及控制信号的传输平台。</w:t>
      </w:r>
      <w:r w:rsidR="00425862">
        <w:rPr>
          <w:rFonts w:ascii="Times New Roman" w:eastAsia="宋体" w:hAnsi="Times New Roman" w:cs="Times New Roman" w:hint="eastAsia"/>
          <w:sz w:val="24"/>
        </w:rPr>
        <w:t>室内</w:t>
      </w:r>
      <w:r w:rsidRPr="00A610BE">
        <w:rPr>
          <w:rFonts w:ascii="Times New Roman" w:eastAsia="宋体" w:hAnsi="Times New Roman" w:cs="Times New Roman"/>
          <w:sz w:val="24"/>
        </w:rPr>
        <w:t>数字摄像机的数据信号线采用</w:t>
      </w:r>
      <w:r w:rsidRPr="00A610BE">
        <w:rPr>
          <w:rFonts w:ascii="Times New Roman" w:eastAsia="宋体" w:hAnsi="Times New Roman" w:cs="Times New Roman"/>
          <w:sz w:val="24"/>
        </w:rPr>
        <w:t>E</w:t>
      </w:r>
      <w:r w:rsidRPr="00A610BE">
        <w:rPr>
          <w:rFonts w:ascii="Times New Roman" w:eastAsia="宋体" w:hAnsi="Times New Roman" w:cs="Times New Roman"/>
          <w:sz w:val="24"/>
        </w:rPr>
        <w:t>级</w:t>
      </w:r>
      <w:r w:rsidRPr="00A610BE">
        <w:rPr>
          <w:rFonts w:ascii="Times New Roman" w:eastAsia="宋体" w:hAnsi="Times New Roman" w:cs="Times New Roman"/>
          <w:sz w:val="24"/>
        </w:rPr>
        <w:t>4</w:t>
      </w:r>
      <w:r w:rsidRPr="00A610BE">
        <w:rPr>
          <w:rFonts w:ascii="Times New Roman" w:eastAsia="宋体" w:hAnsi="Times New Roman" w:cs="Times New Roman"/>
          <w:sz w:val="24"/>
        </w:rPr>
        <w:t>对双绞线；电梯轿厢摄像机的数字信号采用</w:t>
      </w:r>
      <w:r w:rsidRPr="00A610BE">
        <w:rPr>
          <w:rFonts w:ascii="Times New Roman" w:eastAsia="宋体" w:hAnsi="Times New Roman" w:cs="Times New Roman"/>
          <w:sz w:val="24"/>
        </w:rPr>
        <w:t>SYV-75-5</w:t>
      </w:r>
      <w:r w:rsidRPr="00A610BE">
        <w:rPr>
          <w:rFonts w:ascii="Times New Roman" w:eastAsia="宋体" w:hAnsi="Times New Roman" w:cs="Times New Roman"/>
          <w:sz w:val="24"/>
        </w:rPr>
        <w:t>同轴电缆（定制于随行电缆中）传输，并经过长线传输器转换为</w:t>
      </w:r>
      <w:r w:rsidRPr="00A610BE">
        <w:rPr>
          <w:rFonts w:ascii="Times New Roman" w:eastAsia="宋体" w:hAnsi="Times New Roman" w:cs="Times New Roman"/>
          <w:sz w:val="24"/>
        </w:rPr>
        <w:t>E</w:t>
      </w:r>
      <w:r w:rsidRPr="00A610BE">
        <w:rPr>
          <w:rFonts w:ascii="Times New Roman" w:eastAsia="宋体" w:hAnsi="Times New Roman" w:cs="Times New Roman"/>
          <w:sz w:val="24"/>
        </w:rPr>
        <w:t>级</w:t>
      </w:r>
      <w:r w:rsidRPr="00A610BE">
        <w:rPr>
          <w:rFonts w:ascii="Times New Roman" w:eastAsia="宋体" w:hAnsi="Times New Roman" w:cs="Times New Roman"/>
          <w:sz w:val="24"/>
        </w:rPr>
        <w:t>4</w:t>
      </w:r>
      <w:r w:rsidRPr="00A610BE">
        <w:rPr>
          <w:rFonts w:ascii="Times New Roman" w:eastAsia="宋体" w:hAnsi="Times New Roman" w:cs="Times New Roman"/>
          <w:sz w:val="24"/>
        </w:rPr>
        <w:t>对双绞线后接入网络进行传输。</w:t>
      </w:r>
      <w:r w:rsidR="00425862" w:rsidRPr="00425862">
        <w:rPr>
          <w:rFonts w:ascii="Times New Roman" w:eastAsia="宋体" w:hAnsi="Times New Roman" w:cs="Times New Roman" w:hint="eastAsia"/>
          <w:sz w:val="24"/>
        </w:rPr>
        <w:t>室外周界及道路处摄像机的数据信号线采用</w:t>
      </w:r>
      <w:r w:rsidR="00425862" w:rsidRPr="00425862">
        <w:rPr>
          <w:rFonts w:ascii="Times New Roman" w:eastAsia="宋体" w:hAnsi="Times New Roman" w:cs="Times New Roman"/>
          <w:sz w:val="24"/>
        </w:rPr>
        <w:t>2</w:t>
      </w:r>
      <w:r w:rsidR="00425862" w:rsidRPr="00425862">
        <w:rPr>
          <w:rFonts w:ascii="Times New Roman" w:eastAsia="宋体" w:hAnsi="Times New Roman" w:cs="Times New Roman" w:hint="eastAsia"/>
          <w:sz w:val="24"/>
        </w:rPr>
        <w:t>芯</w:t>
      </w:r>
      <w:r w:rsidR="00425862" w:rsidRPr="00425862">
        <w:rPr>
          <w:rFonts w:ascii="Times New Roman" w:eastAsia="宋体" w:hAnsi="Times New Roman" w:cs="Times New Roman"/>
          <w:sz w:val="24"/>
        </w:rPr>
        <w:t>OS2</w:t>
      </w:r>
      <w:r w:rsidR="00425862" w:rsidRPr="00425862">
        <w:rPr>
          <w:rFonts w:ascii="Times New Roman" w:eastAsia="宋体" w:hAnsi="Times New Roman" w:cs="Times New Roman" w:hint="eastAsia"/>
          <w:sz w:val="24"/>
        </w:rPr>
        <w:t>单模光缆，并经过光纤收发器转换为</w:t>
      </w:r>
      <w:r w:rsidR="00425862" w:rsidRPr="00425862">
        <w:rPr>
          <w:rFonts w:ascii="Times New Roman" w:eastAsia="宋体" w:hAnsi="Times New Roman" w:cs="Times New Roman"/>
          <w:sz w:val="24"/>
        </w:rPr>
        <w:t>E</w:t>
      </w:r>
      <w:r w:rsidR="00425862" w:rsidRPr="00425862">
        <w:rPr>
          <w:rFonts w:ascii="Times New Roman" w:eastAsia="宋体" w:hAnsi="Times New Roman" w:cs="Times New Roman" w:hint="eastAsia"/>
          <w:sz w:val="24"/>
        </w:rPr>
        <w:t>级</w:t>
      </w:r>
      <w:r w:rsidR="00425862" w:rsidRPr="00425862">
        <w:rPr>
          <w:rFonts w:ascii="Times New Roman" w:eastAsia="宋体" w:hAnsi="Times New Roman" w:cs="Times New Roman"/>
          <w:sz w:val="24"/>
        </w:rPr>
        <w:t>4</w:t>
      </w:r>
      <w:r w:rsidR="00425862" w:rsidRPr="00425862">
        <w:rPr>
          <w:rFonts w:ascii="Times New Roman" w:eastAsia="宋体" w:hAnsi="Times New Roman" w:cs="Times New Roman" w:hint="eastAsia"/>
          <w:sz w:val="24"/>
        </w:rPr>
        <w:t>对双绞线后接入网络进行传输。</w:t>
      </w:r>
    </w:p>
    <w:p w:rsidR="00AC4013" w:rsidRPr="00A610BE" w:rsidRDefault="00AC4013" w:rsidP="00AC4013">
      <w:pPr>
        <w:spacing w:line="360" w:lineRule="auto"/>
        <w:ind w:firstLineChars="200" w:firstLine="480"/>
        <w:rPr>
          <w:rFonts w:ascii="Times New Roman" w:eastAsia="宋体" w:hAnsi="Times New Roman" w:cs="Times New Roman"/>
          <w:sz w:val="24"/>
        </w:rPr>
      </w:pPr>
      <w:r w:rsidRPr="00425862">
        <w:rPr>
          <w:rFonts w:ascii="Times New Roman" w:eastAsia="宋体" w:hAnsi="Times New Roman" w:cs="Times New Roman"/>
          <w:sz w:val="24"/>
        </w:rPr>
        <w:t>室内摄</w:t>
      </w:r>
      <w:r w:rsidRPr="00A610BE">
        <w:rPr>
          <w:rFonts w:ascii="Times New Roman" w:eastAsia="宋体" w:hAnsi="Times New Roman" w:cs="Times New Roman"/>
          <w:sz w:val="24"/>
        </w:rPr>
        <w:t>像机采用交换机</w:t>
      </w:r>
      <w:r w:rsidRPr="00A610BE">
        <w:rPr>
          <w:rFonts w:ascii="Times New Roman" w:eastAsia="宋体" w:hAnsi="Times New Roman" w:cs="Times New Roman"/>
          <w:sz w:val="24"/>
        </w:rPr>
        <w:t>POE</w:t>
      </w:r>
      <w:r w:rsidRPr="00A610BE">
        <w:rPr>
          <w:rFonts w:ascii="Times New Roman" w:eastAsia="宋体" w:hAnsi="Times New Roman" w:cs="Times New Roman"/>
          <w:sz w:val="24"/>
        </w:rPr>
        <w:t>方式供电；球形全方位摄像机采用区域集中供电形式，电源装置设在弱电间内，电源线采用</w:t>
      </w:r>
      <w:r w:rsidRPr="00A610BE">
        <w:rPr>
          <w:rFonts w:ascii="Times New Roman" w:eastAsia="宋体" w:hAnsi="Times New Roman" w:cs="Times New Roman"/>
          <w:sz w:val="24"/>
        </w:rPr>
        <w:t>RV-2</w:t>
      </w:r>
      <w:r w:rsidR="00B90A9C">
        <w:rPr>
          <w:rFonts w:ascii="Times New Roman" w:eastAsia="宋体" w:hAnsi="Times New Roman" w:cs="Times New Roman" w:hint="eastAsia"/>
          <w:sz w:val="24"/>
        </w:rPr>
        <w:t>*</w:t>
      </w:r>
      <w:r w:rsidRPr="00A610BE">
        <w:rPr>
          <w:rFonts w:ascii="Times New Roman" w:eastAsia="宋体" w:hAnsi="Times New Roman" w:cs="Times New Roman"/>
          <w:sz w:val="24"/>
        </w:rPr>
        <w:t>1.5mm²</w:t>
      </w:r>
      <w:r w:rsidRPr="00A610BE">
        <w:rPr>
          <w:rFonts w:ascii="Times New Roman" w:eastAsia="宋体" w:hAnsi="Times New Roman" w:cs="Times New Roman"/>
          <w:sz w:val="24"/>
        </w:rPr>
        <w:t>导线。摄像机的线缆均采用金属线槽或穿金属管保护，在弱电竖井内、吊顶内、墙内及楼板内敷设。</w:t>
      </w:r>
      <w:r w:rsidR="00425862" w:rsidRPr="00425862">
        <w:rPr>
          <w:rFonts w:ascii="Times New Roman" w:eastAsia="宋体" w:hAnsi="Times New Roman" w:cs="Times New Roman" w:hint="eastAsia"/>
          <w:sz w:val="24"/>
        </w:rPr>
        <w:t>室外周界及道路处摄像机分区域由传达室集中供电，电源装置设在摄像机安装立杆上，电源线采用</w:t>
      </w:r>
      <w:r w:rsidR="00425862" w:rsidRPr="00425862">
        <w:rPr>
          <w:rFonts w:ascii="Times New Roman" w:eastAsia="宋体" w:hAnsi="Times New Roman" w:cs="Times New Roman"/>
          <w:sz w:val="24"/>
        </w:rPr>
        <w:t>WDZB-YJY-3x2.5mm²</w:t>
      </w:r>
      <w:r w:rsidR="00425862" w:rsidRPr="00425862">
        <w:rPr>
          <w:rFonts w:ascii="Times New Roman" w:eastAsia="宋体" w:hAnsi="Times New Roman" w:cs="Times New Roman" w:hint="eastAsia"/>
          <w:sz w:val="24"/>
        </w:rPr>
        <w:t>电缆（主干线路）和</w:t>
      </w:r>
      <w:r w:rsidR="00425862" w:rsidRPr="00425862">
        <w:rPr>
          <w:rFonts w:ascii="Times New Roman" w:eastAsia="宋体" w:hAnsi="Times New Roman" w:cs="Times New Roman"/>
          <w:sz w:val="24"/>
        </w:rPr>
        <w:t>RVV-2x1.5mm²</w:t>
      </w:r>
      <w:r w:rsidR="00425862" w:rsidRPr="00425862">
        <w:rPr>
          <w:rFonts w:ascii="Times New Roman" w:eastAsia="宋体" w:hAnsi="Times New Roman" w:cs="Times New Roman" w:hint="eastAsia"/>
          <w:sz w:val="24"/>
        </w:rPr>
        <w:t>导线（末端线路）。室外摄像机的信号线和电源线采用室外智能专用管道保护，其管线进入建筑物处，电缆的金属屏蔽层和金属保护管应做等电位连接并接地。</w:t>
      </w:r>
    </w:p>
    <w:p w:rsidR="00AC4013" w:rsidRPr="00A610BE" w:rsidRDefault="00AC4013" w:rsidP="006C1EE3">
      <w:pPr>
        <w:pStyle w:val="IF-8"/>
        <w:numPr>
          <w:ilvl w:val="3"/>
          <w:numId w:val="25"/>
        </w:numPr>
        <w:spacing w:before="156" w:after="156"/>
        <w:rPr>
          <w:rFonts w:ascii="Times New Roman" w:eastAsia="宋体" w:hAnsi="Times New Roman"/>
          <w:b/>
          <w:szCs w:val="22"/>
        </w:rPr>
      </w:pPr>
      <w:r w:rsidRPr="00A610BE">
        <w:rPr>
          <w:rFonts w:ascii="Times New Roman" w:eastAsia="宋体" w:hAnsi="Times New Roman"/>
          <w:b/>
          <w:szCs w:val="22"/>
        </w:rPr>
        <w:lastRenderedPageBreak/>
        <w:t>前端点位</w:t>
      </w:r>
    </w:p>
    <w:p w:rsidR="00425862" w:rsidRDefault="00425862" w:rsidP="00425862">
      <w:pPr>
        <w:spacing w:line="360" w:lineRule="auto"/>
        <w:ind w:firstLineChars="200" w:firstLine="480"/>
        <w:rPr>
          <w:rFonts w:ascii="Times New Roman" w:eastAsia="宋体" w:hAnsi="Times New Roman" w:cs="Times New Roman"/>
          <w:sz w:val="24"/>
        </w:rPr>
      </w:pPr>
      <w:r w:rsidRPr="00425862">
        <w:rPr>
          <w:rFonts w:ascii="Times New Roman" w:eastAsia="宋体" w:hAnsi="Times New Roman" w:cs="Times New Roman" w:hint="eastAsia"/>
          <w:sz w:val="24"/>
        </w:rPr>
        <w:t>在室外道路、建筑物周界、传达值班室、传达室接待厅、收发厅、收发库房</w:t>
      </w:r>
      <w:r>
        <w:rPr>
          <w:rFonts w:ascii="Times New Roman" w:eastAsia="宋体" w:hAnsi="Times New Roman" w:cs="Times New Roman"/>
          <w:sz w:val="24"/>
        </w:rPr>
        <w:t>、</w:t>
      </w:r>
      <w:r w:rsidRPr="00425862">
        <w:rPr>
          <w:rFonts w:ascii="Times New Roman" w:eastAsia="宋体" w:hAnsi="Times New Roman" w:cs="Times New Roman" w:hint="eastAsia"/>
          <w:sz w:val="24"/>
        </w:rPr>
        <w:t>出入口、入口大厅、走廊、楼梯前室、电梯前室、电梯轿厢、地下车库、档案室、网络机房、消防安防控制中心、高低压变配电室、发电机房、制冷机房、热交换机房、水泵房、厨房以及其它需要重点监视的场所设置摄像机。</w:t>
      </w:r>
    </w:p>
    <w:p w:rsidR="007F37F3" w:rsidRPr="00A610BE" w:rsidRDefault="007F37F3" w:rsidP="007F37F3">
      <w:pPr>
        <w:spacing w:line="360" w:lineRule="auto"/>
        <w:ind w:firstLineChars="200" w:firstLine="480"/>
        <w:rPr>
          <w:rFonts w:ascii="Times New Roman" w:eastAsia="宋体" w:hAnsi="Times New Roman" w:cs="Times New Roman"/>
          <w:sz w:val="24"/>
        </w:rPr>
      </w:pPr>
      <w:r w:rsidRPr="007F37F3">
        <w:rPr>
          <w:rFonts w:ascii="Times New Roman" w:eastAsia="宋体" w:hAnsi="Times New Roman" w:cs="Times New Roman" w:hint="eastAsia"/>
          <w:sz w:val="24"/>
        </w:rPr>
        <w:t>在传达值班室、传达室接待厅、收发厅、收发库房等场所设置固定式摄像机，在大门出入口设置球型人脸抓拍摄像机，在传达值班室设置可视化紧急救助报警器</w:t>
      </w:r>
      <w:r>
        <w:rPr>
          <w:rFonts w:ascii="Times New Roman" w:eastAsia="宋体" w:hAnsi="Times New Roman" w:cs="Times New Roman" w:hint="eastAsia"/>
          <w:sz w:val="24"/>
        </w:rPr>
        <w:t>；</w:t>
      </w:r>
      <w:r w:rsidRPr="00A610BE">
        <w:rPr>
          <w:rFonts w:ascii="Times New Roman" w:eastAsia="宋体" w:hAnsi="Times New Roman" w:cs="Times New Roman"/>
          <w:sz w:val="24"/>
        </w:rPr>
        <w:t>在科研办公区广场上设置全方位球型摄像机，在景观步道处设置可视化紧急救助报警柱，在周界围墙处设置固定式智能分析热成像型摄像机</w:t>
      </w:r>
      <w:r>
        <w:rPr>
          <w:rFonts w:ascii="Times New Roman" w:eastAsia="宋体" w:hAnsi="Times New Roman" w:cs="Times New Roman" w:hint="eastAsia"/>
          <w:sz w:val="24"/>
        </w:rPr>
        <w:t>；</w:t>
      </w:r>
      <w:r w:rsidRPr="00A610BE">
        <w:rPr>
          <w:rFonts w:ascii="Times New Roman" w:eastAsia="宋体" w:hAnsi="Times New Roman" w:cs="Times New Roman"/>
          <w:sz w:val="24"/>
        </w:rPr>
        <w:t>在生活配套区地面道路设置全方位球型摄像机，在周界围墙处设置固定式智能分析热成像型摄像机。固定式智能分析热成像型摄像机沿围墙支架安装，下沿距围墙</w:t>
      </w:r>
      <w:r w:rsidRPr="00A610BE">
        <w:rPr>
          <w:rFonts w:ascii="Times New Roman" w:eastAsia="宋体" w:hAnsi="Times New Roman" w:cs="Times New Roman"/>
          <w:sz w:val="24"/>
        </w:rPr>
        <w:t>0.5m</w:t>
      </w:r>
      <w:r w:rsidRPr="00A610BE">
        <w:rPr>
          <w:rFonts w:ascii="Times New Roman" w:eastAsia="宋体" w:hAnsi="Times New Roman" w:cs="Times New Roman"/>
          <w:sz w:val="24"/>
        </w:rPr>
        <w:t>。可视化紧急救助报警柱落地安装。全方位球型摄像机利用路灯杆安装，下沿距地</w:t>
      </w:r>
      <w:r w:rsidRPr="00A610BE">
        <w:rPr>
          <w:rFonts w:ascii="Times New Roman" w:eastAsia="宋体" w:hAnsi="Times New Roman" w:cs="Times New Roman"/>
          <w:sz w:val="24"/>
        </w:rPr>
        <w:t>3.5m</w:t>
      </w:r>
      <w:r w:rsidRPr="00A610BE">
        <w:rPr>
          <w:rFonts w:ascii="Times New Roman" w:eastAsia="宋体" w:hAnsi="Times New Roman" w:cs="Times New Roman"/>
          <w:sz w:val="24"/>
        </w:rPr>
        <w:t>，立杆上端应设接闪杆，摄像机等前端设备应置于接闪杆有效保护范围之内。利用金属立杆作为防雷引下线，利用立杆基础钢板、钢筋混凝土内的主筋作为防雷接地装置，实测接地电阻不应小于</w:t>
      </w:r>
      <w:r w:rsidRPr="00A610BE">
        <w:rPr>
          <w:rFonts w:ascii="Times New Roman" w:eastAsia="宋体" w:hAnsi="Times New Roman" w:cs="Times New Roman"/>
          <w:sz w:val="24"/>
        </w:rPr>
        <w:t>4</w:t>
      </w:r>
      <w:r w:rsidRPr="00A610BE">
        <w:rPr>
          <w:rFonts w:ascii="Times New Roman" w:eastAsia="宋体" w:hAnsi="Times New Roman" w:cs="Times New Roman"/>
          <w:sz w:val="24"/>
        </w:rPr>
        <w:t>欧姆，若达不到要求，应加装接地体，使接地电阻不大于</w:t>
      </w:r>
      <w:r w:rsidRPr="00A610BE">
        <w:rPr>
          <w:rFonts w:ascii="Times New Roman" w:eastAsia="宋体" w:hAnsi="Times New Roman" w:cs="Times New Roman"/>
          <w:sz w:val="24"/>
        </w:rPr>
        <w:t>4</w:t>
      </w:r>
      <w:r w:rsidRPr="00A610BE">
        <w:rPr>
          <w:rFonts w:ascii="Times New Roman" w:eastAsia="宋体" w:hAnsi="Times New Roman" w:cs="Times New Roman"/>
          <w:sz w:val="24"/>
        </w:rPr>
        <w:t>欧姆。沿立杆引上的电源线和信号线路应穿金属管敷设，金属管的两端均应可靠接地。视频信号线和电源线进出机房和配电箱处均安装</w:t>
      </w:r>
      <w:r w:rsidRPr="00A610BE">
        <w:rPr>
          <w:rFonts w:ascii="Times New Roman" w:eastAsia="宋体" w:hAnsi="Times New Roman" w:cs="Times New Roman"/>
          <w:sz w:val="24"/>
        </w:rPr>
        <w:t>SPD</w:t>
      </w:r>
      <w:r w:rsidRPr="00A610BE">
        <w:rPr>
          <w:rFonts w:ascii="Times New Roman" w:eastAsia="宋体" w:hAnsi="Times New Roman" w:cs="Times New Roman"/>
          <w:sz w:val="24"/>
        </w:rPr>
        <w:t>。非屏蔽双绞线路</w:t>
      </w:r>
      <w:r w:rsidRPr="00A610BE">
        <w:rPr>
          <w:rFonts w:ascii="Times New Roman" w:eastAsia="宋体" w:hAnsi="Times New Roman" w:cs="Times New Roman"/>
          <w:sz w:val="24"/>
        </w:rPr>
        <w:t>SPD</w:t>
      </w:r>
      <w:r w:rsidRPr="00A610BE">
        <w:rPr>
          <w:rFonts w:ascii="Times New Roman" w:eastAsia="宋体" w:hAnsi="Times New Roman" w:cs="Times New Roman"/>
          <w:sz w:val="24"/>
        </w:rPr>
        <w:t>的标称导通电压大于</w:t>
      </w:r>
      <w:r w:rsidRPr="00A610BE">
        <w:rPr>
          <w:rFonts w:ascii="Times New Roman" w:eastAsia="宋体" w:hAnsi="Times New Roman" w:cs="Times New Roman"/>
          <w:sz w:val="24"/>
        </w:rPr>
        <w:t>1.2</w:t>
      </w:r>
      <w:r w:rsidRPr="00A610BE">
        <w:rPr>
          <w:rFonts w:ascii="Times New Roman" w:eastAsia="宋体" w:hAnsi="Times New Roman" w:cs="Times New Roman"/>
          <w:sz w:val="24"/>
        </w:rPr>
        <w:t>倍的额定工作电压，标称放电电流大于</w:t>
      </w:r>
      <w:r w:rsidRPr="00A610BE">
        <w:rPr>
          <w:rFonts w:ascii="Times New Roman" w:eastAsia="宋体" w:hAnsi="Times New Roman" w:cs="Times New Roman"/>
          <w:sz w:val="24"/>
        </w:rPr>
        <w:t>1kA</w:t>
      </w:r>
      <w:r w:rsidRPr="00A610BE">
        <w:rPr>
          <w:rFonts w:ascii="Times New Roman" w:eastAsia="宋体" w:hAnsi="Times New Roman" w:cs="Times New Roman"/>
          <w:sz w:val="24"/>
        </w:rPr>
        <w:t>；屏蔽双绞线路</w:t>
      </w:r>
      <w:r w:rsidRPr="00A610BE">
        <w:rPr>
          <w:rFonts w:ascii="Times New Roman" w:eastAsia="宋体" w:hAnsi="Times New Roman" w:cs="Times New Roman"/>
          <w:sz w:val="24"/>
        </w:rPr>
        <w:t>SPD</w:t>
      </w:r>
      <w:r w:rsidRPr="00A610BE">
        <w:rPr>
          <w:rFonts w:ascii="Times New Roman" w:eastAsia="宋体" w:hAnsi="Times New Roman" w:cs="Times New Roman"/>
          <w:sz w:val="24"/>
        </w:rPr>
        <w:t>的标称导通电压大于</w:t>
      </w:r>
      <w:r w:rsidRPr="00A610BE">
        <w:rPr>
          <w:rFonts w:ascii="Times New Roman" w:eastAsia="宋体" w:hAnsi="Times New Roman" w:cs="Times New Roman"/>
          <w:sz w:val="24"/>
        </w:rPr>
        <w:t>1.2</w:t>
      </w:r>
      <w:r w:rsidRPr="00A610BE">
        <w:rPr>
          <w:rFonts w:ascii="Times New Roman" w:eastAsia="宋体" w:hAnsi="Times New Roman" w:cs="Times New Roman"/>
          <w:sz w:val="24"/>
        </w:rPr>
        <w:t>倍的额定工作电压，标称放电电流大于</w:t>
      </w:r>
      <w:r w:rsidRPr="00A610BE">
        <w:rPr>
          <w:rFonts w:ascii="Times New Roman" w:eastAsia="宋体" w:hAnsi="Times New Roman" w:cs="Times New Roman"/>
          <w:sz w:val="24"/>
        </w:rPr>
        <w:t>0.5kA</w:t>
      </w:r>
      <w:r w:rsidRPr="00A610BE">
        <w:rPr>
          <w:rFonts w:ascii="Times New Roman" w:eastAsia="宋体" w:hAnsi="Times New Roman" w:cs="Times New Roman"/>
          <w:sz w:val="24"/>
        </w:rPr>
        <w:t>；同轴电缆线路</w:t>
      </w:r>
      <w:r w:rsidRPr="00A610BE">
        <w:rPr>
          <w:rFonts w:ascii="Times New Roman" w:eastAsia="宋体" w:hAnsi="Times New Roman" w:cs="Times New Roman"/>
          <w:sz w:val="24"/>
        </w:rPr>
        <w:t>SPD</w:t>
      </w:r>
      <w:r w:rsidRPr="00A610BE">
        <w:rPr>
          <w:rFonts w:ascii="Times New Roman" w:eastAsia="宋体" w:hAnsi="Times New Roman" w:cs="Times New Roman"/>
          <w:sz w:val="24"/>
        </w:rPr>
        <w:t>的标称导通电压大于</w:t>
      </w:r>
      <w:r w:rsidRPr="00A610BE">
        <w:rPr>
          <w:rFonts w:ascii="Times New Roman" w:eastAsia="宋体" w:hAnsi="Times New Roman" w:cs="Times New Roman"/>
          <w:sz w:val="24"/>
        </w:rPr>
        <w:t>1.2</w:t>
      </w:r>
      <w:r w:rsidRPr="00A610BE">
        <w:rPr>
          <w:rFonts w:ascii="Times New Roman" w:eastAsia="宋体" w:hAnsi="Times New Roman" w:cs="Times New Roman"/>
          <w:sz w:val="24"/>
        </w:rPr>
        <w:t>倍的额定工作电压，标称放电电流大于</w:t>
      </w:r>
      <w:r w:rsidRPr="00A610BE">
        <w:rPr>
          <w:rFonts w:ascii="Times New Roman" w:eastAsia="宋体" w:hAnsi="Times New Roman" w:cs="Times New Roman"/>
          <w:sz w:val="24"/>
        </w:rPr>
        <w:t>3kA</w:t>
      </w:r>
      <w:r w:rsidRPr="00A610BE">
        <w:rPr>
          <w:rFonts w:ascii="Times New Roman" w:eastAsia="宋体" w:hAnsi="Times New Roman" w:cs="Times New Roman"/>
          <w:sz w:val="24"/>
        </w:rPr>
        <w:t>。</w:t>
      </w:r>
    </w:p>
    <w:p w:rsidR="005F17CB" w:rsidRDefault="00ED5FAD" w:rsidP="005F17CB">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室内</w:t>
      </w:r>
      <w:r>
        <w:rPr>
          <w:rFonts w:ascii="Times New Roman" w:eastAsia="宋体" w:hAnsi="Times New Roman" w:cs="Times New Roman" w:hint="eastAsia"/>
          <w:sz w:val="24"/>
        </w:rPr>
        <w:t>外</w:t>
      </w:r>
      <w:r w:rsidRPr="00A610BE">
        <w:rPr>
          <w:rFonts w:ascii="Times New Roman" w:eastAsia="宋体" w:hAnsi="Times New Roman" w:cs="Times New Roman"/>
          <w:sz w:val="24"/>
        </w:rPr>
        <w:t>场所均采用数字式摄像机，具体安装方式见建筑智能化通用图例。数字式摄像机采用以太网</w:t>
      </w:r>
      <w:r w:rsidRPr="00A610BE">
        <w:rPr>
          <w:rFonts w:ascii="Times New Roman" w:eastAsia="宋体" w:hAnsi="Times New Roman" w:cs="Times New Roman"/>
          <w:sz w:val="24"/>
        </w:rPr>
        <w:t>RJ45</w:t>
      </w:r>
      <w:r w:rsidRPr="00A610BE">
        <w:rPr>
          <w:rFonts w:ascii="Times New Roman" w:eastAsia="宋体" w:hAnsi="Times New Roman" w:cs="Times New Roman"/>
          <w:sz w:val="24"/>
        </w:rPr>
        <w:t>接口，支持</w:t>
      </w:r>
      <w:r w:rsidRPr="00A610BE">
        <w:rPr>
          <w:rFonts w:ascii="Times New Roman" w:eastAsia="宋体" w:hAnsi="Times New Roman" w:cs="Times New Roman"/>
          <w:sz w:val="24"/>
        </w:rPr>
        <w:t>TCP/IP</w:t>
      </w:r>
      <w:r w:rsidRPr="00A610BE">
        <w:rPr>
          <w:rFonts w:ascii="Times New Roman" w:eastAsia="宋体" w:hAnsi="Times New Roman" w:cs="Times New Roman"/>
          <w:sz w:val="24"/>
        </w:rPr>
        <w:t>协议，宜扩展支持</w:t>
      </w:r>
      <w:r w:rsidRPr="00A610BE">
        <w:rPr>
          <w:rFonts w:ascii="Times New Roman" w:eastAsia="宋体" w:hAnsi="Times New Roman" w:cs="Times New Roman"/>
          <w:sz w:val="24"/>
        </w:rPr>
        <w:t>SIP</w:t>
      </w:r>
      <w:r w:rsidRPr="00A610BE">
        <w:rPr>
          <w:rFonts w:ascii="Times New Roman" w:eastAsia="宋体" w:hAnsi="Times New Roman" w:cs="Times New Roman"/>
          <w:sz w:val="24"/>
        </w:rPr>
        <w:t>、</w:t>
      </w:r>
      <w:r w:rsidRPr="00A610BE">
        <w:rPr>
          <w:rFonts w:ascii="Times New Roman" w:eastAsia="宋体" w:hAnsi="Times New Roman" w:cs="Times New Roman"/>
          <w:sz w:val="24"/>
        </w:rPr>
        <w:t>RTSP</w:t>
      </w:r>
      <w:r w:rsidRPr="00A610BE">
        <w:rPr>
          <w:rFonts w:ascii="Times New Roman" w:eastAsia="宋体" w:hAnsi="Times New Roman" w:cs="Times New Roman"/>
          <w:sz w:val="24"/>
        </w:rPr>
        <w:t>、</w:t>
      </w:r>
      <w:r w:rsidRPr="00A610BE">
        <w:rPr>
          <w:rFonts w:ascii="Times New Roman" w:eastAsia="宋体" w:hAnsi="Times New Roman" w:cs="Times New Roman"/>
          <w:sz w:val="24"/>
        </w:rPr>
        <w:t>RTP</w:t>
      </w:r>
      <w:r w:rsidRPr="00A610BE">
        <w:rPr>
          <w:rFonts w:ascii="Times New Roman" w:eastAsia="宋体" w:hAnsi="Times New Roman" w:cs="Times New Roman"/>
          <w:sz w:val="24"/>
        </w:rPr>
        <w:t>、</w:t>
      </w:r>
      <w:r w:rsidRPr="00A610BE">
        <w:rPr>
          <w:rFonts w:ascii="Times New Roman" w:eastAsia="宋体" w:hAnsi="Times New Roman" w:cs="Times New Roman"/>
          <w:sz w:val="24"/>
        </w:rPr>
        <w:t>RTCP</w:t>
      </w:r>
      <w:r w:rsidRPr="00A610BE">
        <w:rPr>
          <w:rFonts w:ascii="Times New Roman" w:eastAsia="宋体" w:hAnsi="Times New Roman" w:cs="Times New Roman"/>
          <w:sz w:val="24"/>
        </w:rPr>
        <w:t>等网络协议，并应支持</w:t>
      </w:r>
      <w:r w:rsidRPr="00A610BE">
        <w:rPr>
          <w:rFonts w:ascii="Times New Roman" w:eastAsia="宋体" w:hAnsi="Times New Roman" w:cs="Times New Roman"/>
          <w:sz w:val="24"/>
        </w:rPr>
        <w:t>IP</w:t>
      </w:r>
      <w:r w:rsidRPr="00A610BE">
        <w:rPr>
          <w:rFonts w:ascii="Times New Roman" w:eastAsia="宋体" w:hAnsi="Times New Roman" w:cs="Times New Roman"/>
          <w:sz w:val="24"/>
        </w:rPr>
        <w:t>组播技术；采用</w:t>
      </w:r>
      <w:r w:rsidRPr="00A610BE">
        <w:rPr>
          <w:rFonts w:ascii="Times New Roman" w:eastAsia="宋体" w:hAnsi="Times New Roman" w:cs="Times New Roman"/>
          <w:sz w:val="24"/>
        </w:rPr>
        <w:t>H.264</w:t>
      </w:r>
      <w:r w:rsidRPr="00A610BE">
        <w:rPr>
          <w:rFonts w:ascii="Times New Roman" w:eastAsia="宋体" w:hAnsi="Times New Roman" w:cs="Times New Roman"/>
          <w:sz w:val="24"/>
        </w:rPr>
        <w:t>或</w:t>
      </w:r>
      <w:r w:rsidRPr="00A610BE">
        <w:rPr>
          <w:rFonts w:ascii="Times New Roman" w:eastAsia="宋体" w:hAnsi="Times New Roman" w:cs="Times New Roman"/>
          <w:sz w:val="24"/>
        </w:rPr>
        <w:t>H.265</w:t>
      </w:r>
      <w:r w:rsidRPr="00A610BE">
        <w:rPr>
          <w:rFonts w:ascii="Times New Roman" w:eastAsia="宋体" w:hAnsi="Times New Roman" w:cs="Times New Roman"/>
          <w:sz w:val="24"/>
        </w:rPr>
        <w:t>视频编码标准，支持</w:t>
      </w:r>
      <w:r w:rsidRPr="00A610BE">
        <w:rPr>
          <w:rFonts w:ascii="Times New Roman" w:eastAsia="宋体" w:hAnsi="Times New Roman" w:cs="Times New Roman"/>
          <w:sz w:val="24"/>
        </w:rPr>
        <w:t>G.711</w:t>
      </w:r>
      <w:r w:rsidRPr="00A610BE">
        <w:rPr>
          <w:rFonts w:ascii="Times New Roman" w:eastAsia="宋体" w:hAnsi="Times New Roman" w:cs="Times New Roman"/>
          <w:sz w:val="24"/>
        </w:rPr>
        <w:t>、</w:t>
      </w:r>
      <w:r w:rsidRPr="00A610BE">
        <w:rPr>
          <w:rFonts w:ascii="Times New Roman" w:eastAsia="宋体" w:hAnsi="Times New Roman" w:cs="Times New Roman"/>
          <w:sz w:val="24"/>
        </w:rPr>
        <w:t>G.723</w:t>
      </w:r>
      <w:r w:rsidRPr="00A610BE">
        <w:rPr>
          <w:rFonts w:ascii="Times New Roman" w:eastAsia="宋体" w:hAnsi="Times New Roman" w:cs="Times New Roman"/>
          <w:sz w:val="24"/>
        </w:rPr>
        <w:t>或</w:t>
      </w:r>
      <w:r w:rsidRPr="00A610BE">
        <w:rPr>
          <w:rFonts w:ascii="Times New Roman" w:eastAsia="宋体" w:hAnsi="Times New Roman" w:cs="Times New Roman"/>
          <w:sz w:val="24"/>
        </w:rPr>
        <w:t xml:space="preserve">G.729 </w:t>
      </w:r>
      <w:r w:rsidRPr="00A610BE">
        <w:rPr>
          <w:rFonts w:ascii="Times New Roman" w:eastAsia="宋体" w:hAnsi="Times New Roman" w:cs="Times New Roman"/>
          <w:sz w:val="24"/>
        </w:rPr>
        <w:t>音频编码标准；固定式摄像机分辨率</w:t>
      </w:r>
      <w:r w:rsidRPr="00A610BE">
        <w:rPr>
          <w:rFonts w:ascii="Times New Roman" w:eastAsia="宋体" w:hAnsi="Times New Roman" w:cs="Times New Roman"/>
          <w:sz w:val="24"/>
        </w:rPr>
        <w:t>≥1920(H)×1080(V)</w:t>
      </w:r>
      <w:r w:rsidRPr="00A610BE">
        <w:rPr>
          <w:rFonts w:ascii="Times New Roman" w:eastAsia="宋体" w:hAnsi="Times New Roman" w:cs="Times New Roman"/>
          <w:sz w:val="24"/>
        </w:rPr>
        <w:t>；固定式人脸抓拍摄像机分辨率</w:t>
      </w:r>
      <w:r w:rsidRPr="00A610BE">
        <w:rPr>
          <w:rFonts w:ascii="Times New Roman" w:eastAsia="宋体" w:hAnsi="Times New Roman" w:cs="Times New Roman"/>
          <w:sz w:val="24"/>
        </w:rPr>
        <w:t>≥1920(H)×1080(V)</w:t>
      </w:r>
      <w:r w:rsidRPr="00A610BE">
        <w:rPr>
          <w:rFonts w:ascii="Times New Roman" w:eastAsia="宋体" w:hAnsi="Times New Roman" w:cs="Times New Roman"/>
          <w:sz w:val="24"/>
        </w:rPr>
        <w:t>；球型人脸抓拍摄像机由全局摄像机（分辨率</w:t>
      </w:r>
      <w:r w:rsidRPr="00A610BE">
        <w:rPr>
          <w:rFonts w:ascii="Times New Roman" w:eastAsia="宋体" w:hAnsi="Times New Roman" w:cs="Times New Roman"/>
          <w:sz w:val="24"/>
        </w:rPr>
        <w:t>≥1920(H)×1080(V)</w:t>
      </w:r>
      <w:r w:rsidRPr="00A610BE">
        <w:rPr>
          <w:rFonts w:ascii="Times New Roman" w:eastAsia="宋体" w:hAnsi="Times New Roman" w:cs="Times New Roman"/>
          <w:sz w:val="24"/>
        </w:rPr>
        <w:t>）和动态抓拍摄像机（分辨率</w:t>
      </w:r>
      <w:r w:rsidRPr="00A610BE">
        <w:rPr>
          <w:rFonts w:ascii="Times New Roman" w:eastAsia="宋体" w:hAnsi="Times New Roman" w:cs="Times New Roman"/>
          <w:sz w:val="24"/>
        </w:rPr>
        <w:t>≥1920(H)×1080(V)</w:t>
      </w:r>
      <w:r w:rsidRPr="00A610BE">
        <w:rPr>
          <w:rFonts w:ascii="Times New Roman" w:eastAsia="宋体" w:hAnsi="Times New Roman" w:cs="Times New Roman"/>
          <w:sz w:val="24"/>
        </w:rPr>
        <w:t>）组成；全景球型摄像机由全景摄像机（分辨率</w:t>
      </w:r>
      <w:r w:rsidRPr="00A610BE">
        <w:rPr>
          <w:rFonts w:ascii="Times New Roman" w:eastAsia="宋体" w:hAnsi="Times New Roman" w:cs="Times New Roman"/>
          <w:sz w:val="24"/>
        </w:rPr>
        <w:t>≥4096(H)×1800(V)</w:t>
      </w:r>
      <w:r w:rsidRPr="00A610BE">
        <w:rPr>
          <w:rFonts w:ascii="Times New Roman" w:eastAsia="宋体" w:hAnsi="Times New Roman" w:cs="Times New Roman"/>
          <w:sz w:val="24"/>
        </w:rPr>
        <w:t>）和动态特写摄像机（分辨率</w:t>
      </w:r>
      <w:r w:rsidRPr="00A610BE">
        <w:rPr>
          <w:rFonts w:ascii="Times New Roman" w:eastAsia="宋体" w:hAnsi="Times New Roman" w:cs="Times New Roman"/>
          <w:sz w:val="24"/>
        </w:rPr>
        <w:t>≥1920(H)×1080(V)</w:t>
      </w:r>
      <w:r w:rsidRPr="00A610BE">
        <w:rPr>
          <w:rFonts w:ascii="Times New Roman" w:eastAsia="宋体" w:hAnsi="Times New Roman" w:cs="Times New Roman"/>
          <w:sz w:val="24"/>
        </w:rPr>
        <w:t>）组成；</w:t>
      </w:r>
      <w:r w:rsidRPr="00425862">
        <w:rPr>
          <w:rFonts w:ascii="Times New Roman" w:eastAsia="宋体" w:hAnsi="Times New Roman" w:cs="Times New Roman" w:hint="eastAsia"/>
          <w:sz w:val="24"/>
        </w:rPr>
        <w:t>球型</w:t>
      </w:r>
      <w:r w:rsidRPr="00425862">
        <w:rPr>
          <w:rFonts w:ascii="Times New Roman" w:eastAsia="宋体" w:hAnsi="Times New Roman" w:cs="Times New Roman" w:hint="eastAsia"/>
          <w:sz w:val="24"/>
        </w:rPr>
        <w:lastRenderedPageBreak/>
        <w:t>全方位摄像机分辨率≥</w:t>
      </w:r>
      <w:r w:rsidRPr="00425862">
        <w:rPr>
          <w:rFonts w:ascii="Times New Roman" w:eastAsia="宋体" w:hAnsi="Times New Roman" w:cs="Times New Roman"/>
          <w:sz w:val="24"/>
        </w:rPr>
        <w:t>1920(H)</w:t>
      </w:r>
      <w:r w:rsidRPr="00425862">
        <w:rPr>
          <w:rFonts w:ascii="Times New Roman" w:eastAsia="宋体" w:hAnsi="Times New Roman" w:cs="Times New Roman" w:hint="eastAsia"/>
          <w:sz w:val="24"/>
        </w:rPr>
        <w:t>×</w:t>
      </w:r>
      <w:r w:rsidRPr="00425862">
        <w:rPr>
          <w:rFonts w:ascii="Times New Roman" w:eastAsia="宋体" w:hAnsi="Times New Roman" w:cs="Times New Roman"/>
          <w:sz w:val="24"/>
        </w:rPr>
        <w:t>1080(V)</w:t>
      </w:r>
      <w:r w:rsidRPr="00425862">
        <w:rPr>
          <w:rFonts w:ascii="Times New Roman" w:eastAsia="宋体" w:hAnsi="Times New Roman" w:cs="Times New Roman" w:hint="eastAsia"/>
          <w:sz w:val="24"/>
        </w:rPr>
        <w:t>；固定式智能分析热成像型摄像机可见光成像分辨率≥</w:t>
      </w:r>
      <w:r w:rsidRPr="00425862">
        <w:rPr>
          <w:rFonts w:ascii="Times New Roman" w:eastAsia="宋体" w:hAnsi="Times New Roman" w:cs="Times New Roman"/>
          <w:sz w:val="24"/>
        </w:rPr>
        <w:t>1920(H)</w:t>
      </w:r>
      <w:r w:rsidRPr="00425862">
        <w:rPr>
          <w:rFonts w:ascii="Times New Roman" w:eastAsia="宋体" w:hAnsi="Times New Roman" w:cs="Times New Roman" w:hint="eastAsia"/>
          <w:sz w:val="24"/>
        </w:rPr>
        <w:t>×</w:t>
      </w:r>
      <w:r w:rsidRPr="00425862">
        <w:rPr>
          <w:rFonts w:ascii="Times New Roman" w:eastAsia="宋体" w:hAnsi="Times New Roman" w:cs="Times New Roman"/>
          <w:sz w:val="24"/>
        </w:rPr>
        <w:t>1080(V)</w:t>
      </w:r>
      <w:r w:rsidRPr="00425862">
        <w:rPr>
          <w:rFonts w:ascii="Times New Roman" w:eastAsia="宋体" w:hAnsi="Times New Roman" w:cs="Times New Roman" w:hint="eastAsia"/>
          <w:sz w:val="24"/>
        </w:rPr>
        <w:t>，热成像分辨率≥</w:t>
      </w:r>
      <w:r w:rsidRPr="00425862">
        <w:rPr>
          <w:rFonts w:ascii="Times New Roman" w:eastAsia="宋体" w:hAnsi="Times New Roman" w:cs="Times New Roman"/>
          <w:sz w:val="24"/>
        </w:rPr>
        <w:t>160(H)</w:t>
      </w:r>
      <w:r w:rsidRPr="00425862">
        <w:rPr>
          <w:rFonts w:ascii="Times New Roman" w:eastAsia="宋体" w:hAnsi="Times New Roman" w:cs="Times New Roman" w:hint="eastAsia"/>
          <w:sz w:val="24"/>
        </w:rPr>
        <w:t>×</w:t>
      </w:r>
      <w:r w:rsidRPr="00425862">
        <w:rPr>
          <w:rFonts w:ascii="Times New Roman" w:eastAsia="宋体" w:hAnsi="Times New Roman" w:cs="Times New Roman"/>
          <w:sz w:val="24"/>
        </w:rPr>
        <w:t>120(V)</w:t>
      </w:r>
      <w:r w:rsidRPr="00425862">
        <w:rPr>
          <w:rFonts w:ascii="Times New Roman" w:eastAsia="宋体" w:hAnsi="Times New Roman" w:cs="Times New Roman" w:hint="eastAsia"/>
          <w:sz w:val="24"/>
        </w:rPr>
        <w:t>；可视化紧急救助报警柱内置摄像机分辨率≥</w:t>
      </w:r>
      <w:r w:rsidRPr="00425862">
        <w:rPr>
          <w:rFonts w:ascii="Times New Roman" w:eastAsia="宋体" w:hAnsi="Times New Roman" w:cs="Times New Roman"/>
          <w:sz w:val="24"/>
        </w:rPr>
        <w:t>1920(H)</w:t>
      </w:r>
      <w:r w:rsidRPr="00425862">
        <w:rPr>
          <w:rFonts w:ascii="Times New Roman" w:eastAsia="宋体" w:hAnsi="Times New Roman" w:cs="Times New Roman" w:hint="eastAsia"/>
          <w:sz w:val="24"/>
        </w:rPr>
        <w:t>×</w:t>
      </w:r>
      <w:r w:rsidRPr="00425862">
        <w:rPr>
          <w:rFonts w:ascii="Times New Roman" w:eastAsia="宋体" w:hAnsi="Times New Roman" w:cs="Times New Roman"/>
          <w:sz w:val="24"/>
        </w:rPr>
        <w:t>1080(V)</w:t>
      </w:r>
      <w:r w:rsidRPr="00425862">
        <w:rPr>
          <w:rFonts w:ascii="Times New Roman" w:eastAsia="宋体" w:hAnsi="Times New Roman" w:cs="Times New Roman" w:hint="eastAsia"/>
          <w:sz w:val="24"/>
        </w:rPr>
        <w:t>；外接球型全方位摄像机分辨率≥</w:t>
      </w:r>
      <w:r w:rsidRPr="00425862">
        <w:rPr>
          <w:rFonts w:ascii="Times New Roman" w:eastAsia="宋体" w:hAnsi="Times New Roman" w:cs="Times New Roman"/>
          <w:sz w:val="24"/>
        </w:rPr>
        <w:t>1920(H)</w:t>
      </w:r>
      <w:r w:rsidRPr="00425862">
        <w:rPr>
          <w:rFonts w:ascii="Times New Roman" w:eastAsia="宋体" w:hAnsi="Times New Roman" w:cs="Times New Roman" w:hint="eastAsia"/>
          <w:sz w:val="24"/>
        </w:rPr>
        <w:t>×</w:t>
      </w:r>
      <w:r w:rsidRPr="00425862">
        <w:rPr>
          <w:rFonts w:ascii="Times New Roman" w:eastAsia="宋体" w:hAnsi="Times New Roman" w:cs="Times New Roman"/>
          <w:sz w:val="24"/>
        </w:rPr>
        <w:t>1080(V)</w:t>
      </w:r>
      <w:r w:rsidRPr="00425862">
        <w:rPr>
          <w:rFonts w:ascii="Times New Roman" w:eastAsia="宋体" w:hAnsi="Times New Roman" w:cs="Times New Roman" w:hint="eastAsia"/>
          <w:sz w:val="24"/>
        </w:rPr>
        <w:t>。</w:t>
      </w:r>
      <w:r w:rsidRPr="00A610BE">
        <w:rPr>
          <w:rFonts w:ascii="Times New Roman" w:eastAsia="宋体" w:hAnsi="Times New Roman" w:cs="Times New Roman"/>
          <w:sz w:val="24"/>
        </w:rPr>
        <w:t>重要场所的摄像机应具有网络中断、设备故障、报警等状态的本地视（音）频信息存储功能，存储时间</w:t>
      </w:r>
      <w:r w:rsidRPr="00A610BE">
        <w:rPr>
          <w:rFonts w:ascii="Times New Roman" w:eastAsia="宋体" w:hAnsi="Times New Roman" w:cs="Times New Roman"/>
          <w:sz w:val="24"/>
        </w:rPr>
        <w:t>≥6</w:t>
      </w:r>
      <w:r w:rsidRPr="00A610BE">
        <w:rPr>
          <w:rFonts w:ascii="Times New Roman" w:eastAsia="宋体" w:hAnsi="Times New Roman" w:cs="Times New Roman"/>
          <w:sz w:val="24"/>
        </w:rPr>
        <w:t>小时，存储图像的分辨率应</w:t>
      </w:r>
      <w:r w:rsidRPr="00A610BE">
        <w:rPr>
          <w:rFonts w:ascii="Times New Roman" w:eastAsia="宋体" w:hAnsi="Times New Roman" w:cs="Times New Roman"/>
          <w:sz w:val="24"/>
        </w:rPr>
        <w:t>≥1280(H)×720(V)</w:t>
      </w:r>
      <w:r w:rsidRPr="00A610BE">
        <w:rPr>
          <w:rFonts w:ascii="Times New Roman" w:eastAsia="宋体" w:hAnsi="Times New Roman" w:cs="Times New Roman"/>
          <w:sz w:val="24"/>
        </w:rPr>
        <w:t>，帧速</w:t>
      </w:r>
      <w:r w:rsidRPr="00A610BE">
        <w:rPr>
          <w:rFonts w:ascii="Times New Roman" w:eastAsia="宋体" w:hAnsi="Times New Roman" w:cs="Times New Roman"/>
          <w:sz w:val="24"/>
        </w:rPr>
        <w:t>≥25</w:t>
      </w:r>
      <w:r w:rsidRPr="00A610BE">
        <w:rPr>
          <w:rFonts w:ascii="Times New Roman" w:eastAsia="宋体" w:hAnsi="Times New Roman" w:cs="Times New Roman"/>
          <w:sz w:val="24"/>
        </w:rPr>
        <w:t>帧</w:t>
      </w:r>
      <w:r w:rsidRPr="00A610BE">
        <w:rPr>
          <w:rFonts w:ascii="Times New Roman" w:eastAsia="宋体" w:hAnsi="Times New Roman" w:cs="Times New Roman"/>
          <w:sz w:val="24"/>
        </w:rPr>
        <w:t>/s</w:t>
      </w:r>
      <w:r w:rsidRPr="00A610BE">
        <w:rPr>
          <w:rFonts w:ascii="Times New Roman" w:eastAsia="宋体" w:hAnsi="Times New Roman" w:cs="Times New Roman"/>
          <w:sz w:val="24"/>
        </w:rPr>
        <w:t>。</w:t>
      </w:r>
    </w:p>
    <w:p w:rsidR="00C601DC" w:rsidRPr="00A610BE" w:rsidRDefault="00C601DC" w:rsidP="006C1EE3">
      <w:pPr>
        <w:pStyle w:val="IF-7"/>
        <w:numPr>
          <w:ilvl w:val="2"/>
          <w:numId w:val="25"/>
        </w:numPr>
        <w:spacing w:before="156" w:after="156"/>
        <w:rPr>
          <w:rFonts w:eastAsia="宋体"/>
          <w:b/>
          <w:bCs w:val="0"/>
          <w:sz w:val="28"/>
          <w:szCs w:val="22"/>
        </w:rPr>
      </w:pPr>
      <w:r w:rsidRPr="00A610BE">
        <w:rPr>
          <w:rFonts w:eastAsia="宋体"/>
          <w:b/>
          <w:bCs w:val="0"/>
          <w:sz w:val="28"/>
          <w:szCs w:val="22"/>
        </w:rPr>
        <w:t>点位表</w:t>
      </w:r>
    </w:p>
    <w:tbl>
      <w:tblPr>
        <w:tblW w:w="6108" w:type="pct"/>
        <w:jc w:val="center"/>
        <w:tblLayout w:type="fixed"/>
        <w:tblLook w:val="04A0" w:firstRow="1" w:lastRow="0" w:firstColumn="1" w:lastColumn="0" w:noHBand="0" w:noVBand="1"/>
      </w:tblPr>
      <w:tblGrid>
        <w:gridCol w:w="1333"/>
        <w:gridCol w:w="602"/>
        <w:gridCol w:w="1208"/>
        <w:gridCol w:w="918"/>
        <w:gridCol w:w="724"/>
        <w:gridCol w:w="869"/>
        <w:gridCol w:w="869"/>
        <w:gridCol w:w="833"/>
        <w:gridCol w:w="904"/>
        <w:gridCol w:w="867"/>
        <w:gridCol w:w="1007"/>
      </w:tblGrid>
      <w:tr w:rsidR="00A07868" w:rsidRPr="00E80E75" w:rsidTr="00A07868">
        <w:trPr>
          <w:trHeight w:val="99"/>
          <w:tblHeader/>
          <w:jc w:val="center"/>
        </w:trPr>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E75" w:rsidRPr="00E80E75" w:rsidRDefault="00E80E75" w:rsidP="00E0763B">
            <w:pPr>
              <w:widowControl/>
              <w:jc w:val="center"/>
              <w:rPr>
                <w:rFonts w:ascii="Times New Roman" w:eastAsia="宋体" w:hAnsi="Times New Roman" w:cs="Times New Roman"/>
                <w:b/>
                <w:kern w:val="0"/>
                <w:szCs w:val="21"/>
              </w:rPr>
            </w:pPr>
            <w:r w:rsidRPr="00E80E75">
              <w:rPr>
                <w:rFonts w:ascii="Times New Roman" w:eastAsia="宋体" w:hAnsi="Times New Roman" w:cs="Times New Roman"/>
                <w:b/>
                <w:kern w:val="0"/>
                <w:szCs w:val="21"/>
              </w:rPr>
              <w:t>楼栋</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E80E75" w:rsidRPr="00E80E75" w:rsidRDefault="00E80E75" w:rsidP="00E0763B">
            <w:pPr>
              <w:widowControl/>
              <w:jc w:val="center"/>
              <w:rPr>
                <w:rFonts w:ascii="Times New Roman" w:eastAsia="宋体" w:hAnsi="Times New Roman" w:cs="Times New Roman"/>
                <w:b/>
                <w:kern w:val="0"/>
                <w:szCs w:val="21"/>
              </w:rPr>
            </w:pPr>
            <w:r w:rsidRPr="00E80E75">
              <w:rPr>
                <w:rFonts w:ascii="Times New Roman" w:eastAsia="宋体" w:hAnsi="Times New Roman" w:cs="Times New Roman"/>
                <w:b/>
                <w:kern w:val="0"/>
                <w:szCs w:val="21"/>
              </w:rPr>
              <w:t>电井</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rsidR="00E80E75" w:rsidRPr="00E80E75" w:rsidRDefault="00E80E75" w:rsidP="00E0763B">
            <w:pPr>
              <w:widowControl/>
              <w:jc w:val="center"/>
              <w:rPr>
                <w:rFonts w:ascii="Times New Roman" w:eastAsia="宋体" w:hAnsi="Times New Roman" w:cs="Times New Roman"/>
                <w:b/>
                <w:kern w:val="0"/>
                <w:szCs w:val="21"/>
              </w:rPr>
            </w:pPr>
            <w:r w:rsidRPr="00E80E75">
              <w:rPr>
                <w:rFonts w:ascii="Times New Roman" w:eastAsia="宋体" w:hAnsi="Times New Roman" w:cs="Times New Roman"/>
                <w:b/>
                <w:kern w:val="0"/>
                <w:szCs w:val="21"/>
              </w:rPr>
              <w:t>楼层</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E80E75" w:rsidRPr="00E80E75" w:rsidRDefault="00E80E75" w:rsidP="00E0763B">
            <w:pPr>
              <w:widowControl/>
              <w:jc w:val="center"/>
              <w:rPr>
                <w:rFonts w:ascii="Times New Roman" w:eastAsia="宋体" w:hAnsi="Times New Roman" w:cs="Times New Roman"/>
                <w:b/>
                <w:kern w:val="0"/>
                <w:szCs w:val="21"/>
              </w:rPr>
            </w:pPr>
            <w:r w:rsidRPr="00E80E75">
              <w:rPr>
                <w:rFonts w:ascii="Times New Roman" w:eastAsia="宋体" w:hAnsi="Times New Roman" w:cs="Times New Roman"/>
                <w:b/>
                <w:kern w:val="0"/>
                <w:szCs w:val="21"/>
              </w:rPr>
              <w:t>半球摄像机</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E80E75" w:rsidRPr="00E80E75" w:rsidRDefault="00E80E75" w:rsidP="00E0763B">
            <w:pPr>
              <w:widowControl/>
              <w:jc w:val="center"/>
              <w:rPr>
                <w:rFonts w:ascii="Times New Roman" w:eastAsia="宋体" w:hAnsi="Times New Roman" w:cs="Times New Roman"/>
                <w:b/>
                <w:kern w:val="0"/>
                <w:szCs w:val="21"/>
              </w:rPr>
            </w:pPr>
            <w:r w:rsidRPr="00E80E75">
              <w:rPr>
                <w:rFonts w:ascii="Times New Roman" w:eastAsia="宋体" w:hAnsi="Times New Roman" w:cs="Times New Roman"/>
                <w:b/>
                <w:kern w:val="0"/>
                <w:szCs w:val="21"/>
              </w:rPr>
              <w:t>枪机</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E80E75" w:rsidRPr="00E80E75" w:rsidRDefault="00E80E75" w:rsidP="00E0763B">
            <w:pPr>
              <w:widowControl/>
              <w:jc w:val="center"/>
              <w:rPr>
                <w:rFonts w:ascii="Times New Roman" w:eastAsia="宋体" w:hAnsi="Times New Roman" w:cs="Times New Roman"/>
                <w:b/>
                <w:kern w:val="0"/>
                <w:szCs w:val="21"/>
              </w:rPr>
            </w:pPr>
            <w:r w:rsidRPr="00E80E75">
              <w:rPr>
                <w:rFonts w:ascii="Times New Roman" w:eastAsia="宋体" w:hAnsi="Times New Roman" w:cs="Times New Roman"/>
                <w:b/>
                <w:kern w:val="0"/>
                <w:szCs w:val="21"/>
              </w:rPr>
              <w:t>电梯摄像机</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E80E75" w:rsidRPr="00E80E75" w:rsidRDefault="00E80E75" w:rsidP="00E0763B">
            <w:pPr>
              <w:widowControl/>
              <w:jc w:val="center"/>
              <w:rPr>
                <w:rFonts w:ascii="Times New Roman" w:eastAsia="宋体" w:hAnsi="Times New Roman" w:cs="Times New Roman"/>
                <w:b/>
                <w:kern w:val="0"/>
                <w:szCs w:val="21"/>
              </w:rPr>
            </w:pPr>
            <w:r w:rsidRPr="00E80E75">
              <w:rPr>
                <w:rFonts w:ascii="Times New Roman" w:eastAsia="宋体" w:hAnsi="Times New Roman" w:cs="Times New Roman"/>
                <w:b/>
                <w:kern w:val="0"/>
                <w:szCs w:val="21"/>
              </w:rPr>
              <w:t>全景式人脸抓拍摄像机</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E80E75" w:rsidRPr="00E80E75" w:rsidRDefault="00E80E75" w:rsidP="00E0763B">
            <w:pPr>
              <w:widowControl/>
              <w:jc w:val="center"/>
              <w:rPr>
                <w:rFonts w:ascii="Times New Roman" w:eastAsia="宋体" w:hAnsi="Times New Roman" w:cs="Times New Roman"/>
                <w:b/>
                <w:kern w:val="0"/>
                <w:szCs w:val="21"/>
              </w:rPr>
            </w:pPr>
            <w:r w:rsidRPr="00E80E75">
              <w:rPr>
                <w:rFonts w:ascii="Times New Roman" w:eastAsia="宋体" w:hAnsi="Times New Roman" w:cs="Times New Roman"/>
                <w:b/>
                <w:kern w:val="0"/>
                <w:szCs w:val="21"/>
              </w:rPr>
              <w:t>全方位球型摄像机</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E80E75" w:rsidRPr="00E80E75" w:rsidRDefault="00E80E75" w:rsidP="00E0763B">
            <w:pPr>
              <w:widowControl/>
              <w:jc w:val="center"/>
              <w:rPr>
                <w:rFonts w:ascii="Times New Roman" w:eastAsia="宋体" w:hAnsi="Times New Roman" w:cs="Times New Roman"/>
                <w:b/>
                <w:kern w:val="0"/>
                <w:szCs w:val="21"/>
              </w:rPr>
            </w:pPr>
            <w:r w:rsidRPr="00E80E75">
              <w:rPr>
                <w:rFonts w:ascii="Times New Roman" w:eastAsia="宋体" w:hAnsi="Times New Roman" w:cs="Times New Roman"/>
                <w:b/>
                <w:kern w:val="0"/>
                <w:szCs w:val="21"/>
              </w:rPr>
              <w:t>固定式热成像摄像机</w:t>
            </w: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E0763B">
            <w:pPr>
              <w:widowControl/>
              <w:jc w:val="center"/>
              <w:rPr>
                <w:rFonts w:ascii="Times New Roman" w:eastAsia="宋体" w:hAnsi="Times New Roman" w:cs="Times New Roman"/>
                <w:b/>
                <w:kern w:val="0"/>
                <w:szCs w:val="21"/>
              </w:rPr>
            </w:pPr>
            <w:r w:rsidRPr="00E80E75">
              <w:rPr>
                <w:rFonts w:ascii="Times New Roman" w:eastAsia="宋体" w:hAnsi="Times New Roman" w:cs="Times New Roman" w:hint="eastAsia"/>
                <w:b/>
                <w:kern w:val="0"/>
                <w:szCs w:val="21"/>
              </w:rPr>
              <w:t>可视化紧急救助报警器</w:t>
            </w: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E0763B">
            <w:pPr>
              <w:widowControl/>
              <w:jc w:val="center"/>
              <w:rPr>
                <w:rFonts w:ascii="Times New Roman" w:eastAsia="宋体" w:hAnsi="Times New Roman" w:cs="Times New Roman"/>
                <w:b/>
                <w:kern w:val="0"/>
                <w:szCs w:val="21"/>
              </w:rPr>
            </w:pPr>
            <w:r w:rsidRPr="00E80E75">
              <w:rPr>
                <w:rFonts w:ascii="Times New Roman" w:eastAsia="宋体" w:hAnsi="Times New Roman" w:cs="Times New Roman"/>
                <w:b/>
                <w:kern w:val="0"/>
                <w:szCs w:val="21"/>
              </w:rPr>
              <w:t>可视化紧急救助报警柱</w:t>
            </w:r>
          </w:p>
        </w:tc>
      </w:tr>
      <w:tr w:rsidR="00A07868" w:rsidRPr="00E80E75" w:rsidTr="00A07868">
        <w:trPr>
          <w:trHeight w:val="99"/>
          <w:jc w:val="center"/>
        </w:trPr>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E75" w:rsidRPr="00E80E75" w:rsidRDefault="00E80E75" w:rsidP="00E0763B">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科研</w:t>
            </w:r>
            <w:r w:rsidRPr="00E80E75">
              <w:rPr>
                <w:rFonts w:ascii="Times New Roman" w:eastAsia="宋体" w:hAnsi="Times New Roman" w:cs="Times New Roman"/>
                <w:kern w:val="0"/>
                <w:szCs w:val="21"/>
              </w:rPr>
              <w:t>办公区</w:t>
            </w:r>
            <w:r w:rsidRPr="00E80E75">
              <w:rPr>
                <w:rFonts w:ascii="Times New Roman" w:eastAsia="宋体" w:hAnsi="Times New Roman" w:cs="Times New Roman"/>
                <w:kern w:val="0"/>
                <w:szCs w:val="21"/>
              </w:rPr>
              <w:t>1#</w:t>
            </w:r>
            <w:r w:rsidRPr="00E80E75">
              <w:rPr>
                <w:rFonts w:ascii="Times New Roman" w:eastAsia="宋体" w:hAnsi="Times New Roman" w:cs="Times New Roman"/>
                <w:kern w:val="0"/>
                <w:szCs w:val="21"/>
              </w:rPr>
              <w:t>传达室</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E80E75" w:rsidRPr="00E80E75" w:rsidRDefault="00E80E75" w:rsidP="00E0763B">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rsidR="00E80E75" w:rsidRPr="00E80E75" w:rsidRDefault="00E80E75" w:rsidP="00E0763B">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E80E75" w:rsidRPr="00E80E75" w:rsidRDefault="00E80E75" w:rsidP="00E0763B">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2</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E0763B">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E0763B">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E80E75" w:rsidRPr="00E80E75" w:rsidRDefault="00E80E75" w:rsidP="00E0763B">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2</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E80E75" w:rsidRPr="00E80E75" w:rsidRDefault="00E80E75" w:rsidP="00E0763B">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1</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E0763B">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E0763B">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1</w:t>
            </w: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E0763B">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科研</w:t>
            </w:r>
            <w:r w:rsidRPr="00E80E75">
              <w:rPr>
                <w:rFonts w:ascii="Times New Roman" w:eastAsia="宋体" w:hAnsi="Times New Roman" w:cs="Times New Roman"/>
                <w:kern w:val="0"/>
                <w:szCs w:val="21"/>
              </w:rPr>
              <w:t>办公区</w:t>
            </w:r>
            <w:r w:rsidRPr="00E80E75">
              <w:rPr>
                <w:rFonts w:ascii="Times New Roman" w:eastAsia="宋体" w:hAnsi="Times New Roman" w:cs="Times New Roman"/>
                <w:kern w:val="0"/>
                <w:szCs w:val="21"/>
              </w:rPr>
              <w:t>2#</w:t>
            </w:r>
            <w:r w:rsidRPr="00E80E75">
              <w:rPr>
                <w:rFonts w:ascii="Times New Roman" w:eastAsia="宋体" w:hAnsi="Times New Roman" w:cs="Times New Roman"/>
                <w:kern w:val="0"/>
                <w:szCs w:val="21"/>
              </w:rPr>
              <w:t>传达室</w:t>
            </w: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1</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2</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1</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1</w:t>
            </w: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科研</w:t>
            </w:r>
            <w:r w:rsidRPr="00E80E75">
              <w:rPr>
                <w:rFonts w:ascii="Times New Roman" w:eastAsia="宋体" w:hAnsi="Times New Roman" w:cs="Times New Roman"/>
                <w:kern w:val="0"/>
                <w:szCs w:val="21"/>
              </w:rPr>
              <w:t>办公区</w:t>
            </w:r>
            <w:r w:rsidRPr="00E80E75">
              <w:rPr>
                <w:rFonts w:ascii="Times New Roman" w:eastAsia="宋体" w:hAnsi="Times New Roman" w:cs="Times New Roman"/>
                <w:kern w:val="0"/>
                <w:szCs w:val="21"/>
              </w:rPr>
              <w:t>3#</w:t>
            </w:r>
            <w:r w:rsidRPr="00E80E75">
              <w:rPr>
                <w:rFonts w:ascii="Times New Roman" w:eastAsia="宋体" w:hAnsi="Times New Roman" w:cs="Times New Roman"/>
                <w:kern w:val="0"/>
                <w:szCs w:val="21"/>
              </w:rPr>
              <w:t>传达室</w:t>
            </w: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6</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1</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1</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1</w:t>
            </w: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科研</w:t>
            </w:r>
            <w:r w:rsidRPr="00E80E75">
              <w:rPr>
                <w:rFonts w:ascii="Times New Roman" w:eastAsia="宋体" w:hAnsi="Times New Roman" w:cs="Times New Roman"/>
                <w:kern w:val="0"/>
                <w:szCs w:val="21"/>
              </w:rPr>
              <w:t>办公区</w:t>
            </w:r>
            <w:r w:rsidRPr="00E80E75">
              <w:rPr>
                <w:rFonts w:ascii="Times New Roman" w:eastAsia="宋体" w:hAnsi="Times New Roman" w:cs="Times New Roman"/>
                <w:kern w:val="0"/>
                <w:szCs w:val="21"/>
              </w:rPr>
              <w:t>4#</w:t>
            </w:r>
            <w:r w:rsidRPr="00E80E75">
              <w:rPr>
                <w:rFonts w:ascii="Times New Roman" w:eastAsia="宋体" w:hAnsi="Times New Roman" w:cs="Times New Roman"/>
                <w:kern w:val="0"/>
                <w:szCs w:val="21"/>
              </w:rPr>
              <w:t>传达室西门房</w:t>
            </w: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1</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1</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1</w:t>
            </w: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科研</w:t>
            </w:r>
            <w:r w:rsidRPr="00E80E75">
              <w:rPr>
                <w:rFonts w:ascii="Times New Roman" w:eastAsia="宋体" w:hAnsi="Times New Roman" w:cs="Times New Roman"/>
                <w:kern w:val="0"/>
                <w:szCs w:val="21"/>
              </w:rPr>
              <w:t>办公区</w:t>
            </w:r>
            <w:r w:rsidRPr="00E80E75">
              <w:rPr>
                <w:rFonts w:ascii="Times New Roman" w:eastAsia="宋体" w:hAnsi="Times New Roman" w:cs="Times New Roman"/>
                <w:kern w:val="0"/>
                <w:szCs w:val="21"/>
              </w:rPr>
              <w:t>4#</w:t>
            </w:r>
            <w:r w:rsidRPr="00E80E75">
              <w:rPr>
                <w:rFonts w:ascii="Times New Roman" w:eastAsia="宋体" w:hAnsi="Times New Roman" w:cs="Times New Roman"/>
                <w:kern w:val="0"/>
                <w:szCs w:val="21"/>
              </w:rPr>
              <w:t>传达室东门房</w:t>
            </w: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1</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1</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1</w:t>
            </w: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科研</w:t>
            </w:r>
            <w:r w:rsidRPr="00E80E75">
              <w:rPr>
                <w:rFonts w:ascii="Times New Roman" w:eastAsia="宋体" w:hAnsi="Times New Roman" w:cs="Times New Roman"/>
                <w:kern w:val="0"/>
                <w:szCs w:val="21"/>
              </w:rPr>
              <w:t>办公区</w:t>
            </w:r>
            <w:r w:rsidRPr="00E80E75">
              <w:rPr>
                <w:rFonts w:ascii="Times New Roman" w:eastAsia="宋体" w:hAnsi="Times New Roman" w:cs="Times New Roman"/>
                <w:kern w:val="0"/>
                <w:szCs w:val="21"/>
              </w:rPr>
              <w:t>5#</w:t>
            </w:r>
            <w:r w:rsidRPr="00E80E75">
              <w:rPr>
                <w:rFonts w:ascii="Times New Roman" w:eastAsia="宋体" w:hAnsi="Times New Roman" w:cs="Times New Roman"/>
                <w:kern w:val="0"/>
                <w:szCs w:val="21"/>
              </w:rPr>
              <w:t>传达室</w:t>
            </w: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1</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2</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2</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1</w:t>
            </w: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科研</w:t>
            </w:r>
            <w:r w:rsidRPr="00E80E75">
              <w:rPr>
                <w:rFonts w:ascii="Times New Roman" w:eastAsia="宋体" w:hAnsi="Times New Roman" w:cs="Times New Roman"/>
                <w:kern w:val="0"/>
                <w:szCs w:val="21"/>
              </w:rPr>
              <w:t>办公区室外</w:t>
            </w: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5</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50</w:t>
            </w: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8</w:t>
            </w:r>
          </w:p>
        </w:tc>
      </w:tr>
      <w:tr w:rsidR="00A07868" w:rsidRPr="00E80E75" w:rsidTr="00A07868">
        <w:trPr>
          <w:trHeight w:val="99"/>
          <w:jc w:val="center"/>
        </w:trPr>
        <w:tc>
          <w:tcPr>
            <w:tcW w:w="657" w:type="pct"/>
            <w:vMerge w:val="restart"/>
            <w:tcBorders>
              <w:top w:val="single" w:sz="4" w:space="0" w:color="auto"/>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生活</w:t>
            </w:r>
            <w:r w:rsidRPr="00E80E75">
              <w:rPr>
                <w:rFonts w:ascii="Times New Roman" w:eastAsia="宋体" w:hAnsi="Times New Roman" w:cs="Times New Roman"/>
                <w:kern w:val="0"/>
                <w:szCs w:val="21"/>
              </w:rPr>
              <w:t>配套区文体中心</w:t>
            </w:r>
          </w:p>
        </w:tc>
        <w:tc>
          <w:tcPr>
            <w:tcW w:w="297" w:type="pct"/>
            <w:vMerge w:val="restart"/>
            <w:tcBorders>
              <w:top w:val="single" w:sz="4" w:space="0" w:color="auto"/>
              <w:left w:val="nil"/>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地下一层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1</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23</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nil"/>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一层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15</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nil"/>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二层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12</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4</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2</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机房层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2</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val="restart"/>
            <w:tcBorders>
              <w:top w:val="single" w:sz="4" w:space="0" w:color="auto"/>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生活</w:t>
            </w:r>
            <w:r w:rsidRPr="00E80E75">
              <w:rPr>
                <w:rFonts w:ascii="Times New Roman" w:eastAsia="宋体" w:hAnsi="Times New Roman" w:cs="Times New Roman"/>
                <w:kern w:val="0"/>
                <w:szCs w:val="21"/>
              </w:rPr>
              <w:t>配套区</w:t>
            </w:r>
            <w:r w:rsidRPr="00E80E75">
              <w:rPr>
                <w:rFonts w:ascii="Times New Roman" w:eastAsia="宋体" w:hAnsi="Times New Roman" w:cs="Times New Roman"/>
                <w:kern w:val="0"/>
                <w:szCs w:val="21"/>
              </w:rPr>
              <w:t>1#</w:t>
            </w:r>
            <w:r w:rsidRPr="00E80E75">
              <w:rPr>
                <w:rFonts w:ascii="Times New Roman" w:eastAsia="宋体" w:hAnsi="Times New Roman" w:cs="Times New Roman"/>
                <w:kern w:val="0"/>
                <w:szCs w:val="21"/>
              </w:rPr>
              <w:t>人才公寓</w:t>
            </w:r>
          </w:p>
        </w:tc>
        <w:tc>
          <w:tcPr>
            <w:tcW w:w="297" w:type="pct"/>
            <w:vMerge w:val="restart"/>
            <w:tcBorders>
              <w:top w:val="single" w:sz="4" w:space="0" w:color="auto"/>
              <w:left w:val="nil"/>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地下一层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7</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nil"/>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地下夹层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3</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机房层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2</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4</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val="restart"/>
            <w:tcBorders>
              <w:top w:val="single" w:sz="4" w:space="0" w:color="auto"/>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生活</w:t>
            </w:r>
            <w:r w:rsidRPr="00E80E75">
              <w:rPr>
                <w:rFonts w:ascii="Times New Roman" w:eastAsia="宋体" w:hAnsi="Times New Roman" w:cs="Times New Roman"/>
                <w:kern w:val="0"/>
                <w:szCs w:val="21"/>
              </w:rPr>
              <w:t>配套区</w:t>
            </w:r>
            <w:r w:rsidRPr="00E80E75">
              <w:rPr>
                <w:rFonts w:ascii="Times New Roman" w:eastAsia="宋体" w:hAnsi="Times New Roman" w:cs="Times New Roman"/>
                <w:kern w:val="0"/>
                <w:szCs w:val="21"/>
              </w:rPr>
              <w:t>2#</w:t>
            </w:r>
            <w:r w:rsidRPr="00E80E75">
              <w:rPr>
                <w:rFonts w:ascii="Times New Roman" w:eastAsia="宋体" w:hAnsi="Times New Roman" w:cs="Times New Roman"/>
                <w:kern w:val="0"/>
                <w:szCs w:val="21"/>
              </w:rPr>
              <w:t>人才公寓</w:t>
            </w:r>
          </w:p>
        </w:tc>
        <w:tc>
          <w:tcPr>
            <w:tcW w:w="297" w:type="pct"/>
            <w:vMerge w:val="restart"/>
            <w:tcBorders>
              <w:top w:val="single" w:sz="4" w:space="0" w:color="auto"/>
              <w:left w:val="nil"/>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地下一层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15</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nil"/>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地下夹层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3</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机房层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2</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4</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val="restart"/>
            <w:tcBorders>
              <w:top w:val="single" w:sz="4" w:space="0" w:color="auto"/>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生活</w:t>
            </w:r>
            <w:r w:rsidRPr="00E80E75">
              <w:rPr>
                <w:rFonts w:ascii="Times New Roman" w:eastAsia="宋体" w:hAnsi="Times New Roman" w:cs="Times New Roman"/>
                <w:kern w:val="0"/>
                <w:szCs w:val="21"/>
              </w:rPr>
              <w:t>配套区</w:t>
            </w:r>
            <w:r w:rsidRPr="00E80E75">
              <w:rPr>
                <w:rFonts w:ascii="Times New Roman" w:eastAsia="宋体" w:hAnsi="Times New Roman" w:cs="Times New Roman"/>
                <w:kern w:val="0"/>
                <w:szCs w:val="21"/>
              </w:rPr>
              <w:t>3#</w:t>
            </w:r>
            <w:r w:rsidRPr="00E80E75">
              <w:rPr>
                <w:rFonts w:ascii="Times New Roman" w:eastAsia="宋体" w:hAnsi="Times New Roman" w:cs="Times New Roman"/>
                <w:kern w:val="0"/>
                <w:szCs w:val="21"/>
              </w:rPr>
              <w:t>人才公寓</w:t>
            </w:r>
          </w:p>
        </w:tc>
        <w:tc>
          <w:tcPr>
            <w:tcW w:w="297" w:type="pct"/>
            <w:vMerge w:val="restart"/>
            <w:tcBorders>
              <w:top w:val="single" w:sz="4" w:space="0" w:color="auto"/>
              <w:left w:val="nil"/>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地下一层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9</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nil"/>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地下夹层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2</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机房层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4</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4</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val="restart"/>
            <w:tcBorders>
              <w:top w:val="single" w:sz="4" w:space="0" w:color="auto"/>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生活</w:t>
            </w:r>
            <w:r w:rsidRPr="00E80E75">
              <w:rPr>
                <w:rFonts w:ascii="Times New Roman" w:eastAsia="宋体" w:hAnsi="Times New Roman" w:cs="Times New Roman"/>
                <w:kern w:val="0"/>
                <w:szCs w:val="21"/>
              </w:rPr>
              <w:t>配套区</w:t>
            </w:r>
            <w:r w:rsidRPr="00E80E75">
              <w:rPr>
                <w:rFonts w:ascii="Times New Roman" w:eastAsia="宋体" w:hAnsi="Times New Roman" w:cs="Times New Roman"/>
                <w:kern w:val="0"/>
                <w:szCs w:val="21"/>
              </w:rPr>
              <w:t>4#</w:t>
            </w:r>
            <w:r w:rsidRPr="00E80E75">
              <w:rPr>
                <w:rFonts w:ascii="Times New Roman" w:eastAsia="宋体" w:hAnsi="Times New Roman" w:cs="Times New Roman"/>
                <w:kern w:val="0"/>
                <w:szCs w:val="21"/>
              </w:rPr>
              <w:t>人才公寓</w:t>
            </w:r>
          </w:p>
        </w:tc>
        <w:tc>
          <w:tcPr>
            <w:tcW w:w="297" w:type="pct"/>
            <w:vMerge w:val="restart"/>
            <w:tcBorders>
              <w:top w:val="single" w:sz="4" w:space="0" w:color="auto"/>
              <w:left w:val="nil"/>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地下一层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7</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nil"/>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地下夹层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2</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机房层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4</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4</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val="restart"/>
            <w:tcBorders>
              <w:top w:val="single" w:sz="4" w:space="0" w:color="auto"/>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生活</w:t>
            </w:r>
            <w:r w:rsidRPr="00E80E75">
              <w:rPr>
                <w:rFonts w:ascii="Times New Roman" w:eastAsia="宋体" w:hAnsi="Times New Roman" w:cs="Times New Roman"/>
                <w:kern w:val="0"/>
                <w:szCs w:val="21"/>
              </w:rPr>
              <w:t>配套区</w:t>
            </w:r>
            <w:r w:rsidRPr="00E80E75">
              <w:rPr>
                <w:rFonts w:ascii="Times New Roman" w:eastAsia="宋体" w:hAnsi="Times New Roman" w:cs="Times New Roman"/>
                <w:kern w:val="0"/>
                <w:szCs w:val="21"/>
              </w:rPr>
              <w:t>5#</w:t>
            </w:r>
            <w:r w:rsidRPr="00E80E75">
              <w:rPr>
                <w:rFonts w:ascii="Times New Roman" w:eastAsia="宋体" w:hAnsi="Times New Roman" w:cs="Times New Roman"/>
                <w:kern w:val="0"/>
                <w:szCs w:val="21"/>
              </w:rPr>
              <w:t>人才公寓</w:t>
            </w:r>
          </w:p>
        </w:tc>
        <w:tc>
          <w:tcPr>
            <w:tcW w:w="297" w:type="pct"/>
            <w:vMerge w:val="restart"/>
            <w:tcBorders>
              <w:top w:val="single" w:sz="4" w:space="0" w:color="auto"/>
              <w:left w:val="nil"/>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地下一层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10</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nil"/>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地下夹层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2</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机房层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4</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4</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生活</w:t>
            </w:r>
            <w:r w:rsidRPr="00E80E75">
              <w:rPr>
                <w:rFonts w:ascii="Times New Roman" w:eastAsia="宋体" w:hAnsi="Times New Roman" w:cs="Times New Roman"/>
                <w:kern w:val="0"/>
                <w:szCs w:val="21"/>
              </w:rPr>
              <w:t>配套区</w:t>
            </w:r>
            <w:r w:rsidRPr="00E80E75">
              <w:rPr>
                <w:rFonts w:ascii="Times New Roman" w:eastAsia="宋体" w:hAnsi="Times New Roman" w:cs="Times New Roman"/>
                <w:kern w:val="0"/>
                <w:szCs w:val="21"/>
              </w:rPr>
              <w:t>6#</w:t>
            </w:r>
            <w:r w:rsidRPr="00E80E75">
              <w:rPr>
                <w:rFonts w:ascii="Times New Roman" w:eastAsia="宋体" w:hAnsi="Times New Roman" w:cs="Times New Roman"/>
                <w:kern w:val="0"/>
                <w:szCs w:val="21"/>
              </w:rPr>
              <w:t>人才公寓</w:t>
            </w:r>
          </w:p>
        </w:tc>
        <w:tc>
          <w:tcPr>
            <w:tcW w:w="297" w:type="pct"/>
            <w:vMerge w:val="restart"/>
            <w:tcBorders>
              <w:top w:val="single" w:sz="4" w:space="0" w:color="auto"/>
              <w:left w:val="single" w:sz="4" w:space="0" w:color="auto"/>
              <w:right w:val="single" w:sz="4" w:space="0" w:color="auto"/>
            </w:tcBorders>
            <w:shd w:val="clear" w:color="auto" w:fill="auto"/>
            <w:noWrap/>
            <w:vAlign w:val="center"/>
            <w:hideMark/>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1#</w:t>
            </w:r>
            <w:r w:rsidRPr="00E80E75">
              <w:rPr>
                <w:rFonts w:ascii="Times New Roman" w:eastAsia="宋体" w:hAnsi="Times New Roman" w:cs="Times New Roman"/>
                <w:kern w:val="0"/>
                <w:szCs w:val="21"/>
              </w:rPr>
              <w:t>弱电井</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一层</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二层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5</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三层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5</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四层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5</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五层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5</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六层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5</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七层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5</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八层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5</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九层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5</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十层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5</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十一层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5</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十二层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5</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十三层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5</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十四层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5</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十五层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6</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十六层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6</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十七层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6</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机房层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2</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3</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val="restart"/>
            <w:tcBorders>
              <w:top w:val="single" w:sz="4" w:space="0" w:color="auto"/>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2#</w:t>
            </w:r>
            <w:r w:rsidRPr="00E80E75">
              <w:rPr>
                <w:rFonts w:ascii="Times New Roman" w:eastAsia="宋体" w:hAnsi="Times New Roman" w:cs="Times New Roman"/>
                <w:kern w:val="0"/>
                <w:szCs w:val="21"/>
              </w:rPr>
              <w:t>弱电井</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一层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3</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1</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二层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3</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三层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3</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四层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3</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五层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3</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六层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3</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七层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3</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八层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3</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九层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3</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十层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3</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十一层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3</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十二层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3</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十三层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3</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十四层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3</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十五层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1</w:t>
            </w: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十六层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十七层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297" w:type="pct"/>
            <w:vMerge/>
            <w:tcBorders>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机房层</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生活配套</w:t>
            </w:r>
            <w:r w:rsidRPr="00E80E75">
              <w:rPr>
                <w:rFonts w:ascii="Times New Roman" w:eastAsia="宋体" w:hAnsi="Times New Roman" w:cs="Times New Roman"/>
                <w:kern w:val="0"/>
                <w:szCs w:val="21"/>
              </w:rPr>
              <w:t>区</w:t>
            </w:r>
            <w:r w:rsidRPr="00E80E75">
              <w:rPr>
                <w:rFonts w:ascii="Times New Roman" w:eastAsia="宋体" w:hAnsi="Times New Roman" w:cs="Times New Roman" w:hint="eastAsia"/>
                <w:kern w:val="0"/>
                <w:szCs w:val="21"/>
              </w:rPr>
              <w:t>东传达室</w:t>
            </w:r>
          </w:p>
        </w:tc>
        <w:tc>
          <w:tcPr>
            <w:tcW w:w="297" w:type="pct"/>
            <w:tcBorders>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1</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1</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1</w:t>
            </w: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235"/>
          <w:jc w:val="center"/>
        </w:trPr>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5848C7">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生活配套</w:t>
            </w:r>
            <w:r w:rsidRPr="00E80E75">
              <w:rPr>
                <w:rFonts w:ascii="Times New Roman" w:eastAsia="宋体" w:hAnsi="Times New Roman" w:cs="Times New Roman"/>
                <w:kern w:val="0"/>
                <w:szCs w:val="21"/>
              </w:rPr>
              <w:t>区</w:t>
            </w:r>
            <w:r w:rsidRPr="00E80E75">
              <w:rPr>
                <w:rFonts w:ascii="Times New Roman" w:eastAsia="宋体" w:hAnsi="Times New Roman" w:cs="Times New Roman" w:hint="eastAsia"/>
                <w:kern w:val="0"/>
                <w:szCs w:val="21"/>
              </w:rPr>
              <w:t>北传达室</w:t>
            </w:r>
          </w:p>
        </w:tc>
        <w:tc>
          <w:tcPr>
            <w:tcW w:w="297" w:type="pct"/>
            <w:tcBorders>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1</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1</w:t>
            </w: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1</w:t>
            </w: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E80E75" w:rsidTr="00A07868">
        <w:trPr>
          <w:trHeight w:val="99"/>
          <w:jc w:val="center"/>
        </w:trPr>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生活配套</w:t>
            </w:r>
            <w:r w:rsidRPr="00E80E75">
              <w:rPr>
                <w:rFonts w:ascii="Times New Roman" w:eastAsia="宋体" w:hAnsi="Times New Roman" w:cs="Times New Roman"/>
                <w:kern w:val="0"/>
                <w:szCs w:val="21"/>
              </w:rPr>
              <w:t>区室外</w:t>
            </w:r>
          </w:p>
        </w:tc>
        <w:tc>
          <w:tcPr>
            <w:tcW w:w="297" w:type="pct"/>
            <w:tcBorders>
              <w:left w:val="single" w:sz="4" w:space="0" w:color="auto"/>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11"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9</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30</w:t>
            </w: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p>
        </w:tc>
      </w:tr>
      <w:tr w:rsidR="00A07868" w:rsidRPr="00A610BE" w:rsidTr="00A07868">
        <w:trPr>
          <w:trHeight w:val="99"/>
          <w:jc w:val="center"/>
        </w:trPr>
        <w:tc>
          <w:tcPr>
            <w:tcW w:w="155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合计</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E80E75" w:rsidRPr="00E80E75" w:rsidRDefault="00E80E75" w:rsidP="002D66DA">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174</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107</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25</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9</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18</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80</w:t>
            </w:r>
          </w:p>
        </w:tc>
        <w:tc>
          <w:tcPr>
            <w:tcW w:w="428" w:type="pct"/>
            <w:tcBorders>
              <w:top w:val="single" w:sz="4" w:space="0" w:color="auto"/>
              <w:left w:val="nil"/>
              <w:bottom w:val="single" w:sz="4" w:space="0" w:color="auto"/>
              <w:right w:val="single" w:sz="4" w:space="0" w:color="auto"/>
            </w:tcBorders>
            <w:shd w:val="clear" w:color="auto" w:fill="auto"/>
            <w:vAlign w:val="center"/>
          </w:tcPr>
          <w:p w:rsidR="00E80E75" w:rsidRPr="00E80E75"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kern w:val="0"/>
                <w:szCs w:val="21"/>
              </w:rPr>
              <w:t>8</w:t>
            </w:r>
          </w:p>
        </w:tc>
        <w:tc>
          <w:tcPr>
            <w:tcW w:w="498" w:type="pct"/>
            <w:tcBorders>
              <w:top w:val="single" w:sz="4" w:space="0" w:color="auto"/>
              <w:left w:val="nil"/>
              <w:bottom w:val="single" w:sz="4" w:space="0" w:color="auto"/>
              <w:right w:val="single" w:sz="4" w:space="0" w:color="auto"/>
            </w:tcBorders>
            <w:shd w:val="clear" w:color="auto" w:fill="auto"/>
            <w:vAlign w:val="center"/>
          </w:tcPr>
          <w:p w:rsidR="00E80E75" w:rsidRPr="00A610BE" w:rsidRDefault="00E80E75" w:rsidP="007F37F3">
            <w:pPr>
              <w:widowControl/>
              <w:jc w:val="center"/>
              <w:rPr>
                <w:rFonts w:ascii="Times New Roman" w:eastAsia="宋体" w:hAnsi="Times New Roman" w:cs="Times New Roman"/>
                <w:kern w:val="0"/>
                <w:szCs w:val="21"/>
              </w:rPr>
            </w:pPr>
            <w:r w:rsidRPr="00E80E75">
              <w:rPr>
                <w:rFonts w:ascii="Times New Roman" w:eastAsia="宋体" w:hAnsi="Times New Roman" w:cs="Times New Roman" w:hint="eastAsia"/>
                <w:kern w:val="0"/>
                <w:szCs w:val="21"/>
              </w:rPr>
              <w:t>8</w:t>
            </w:r>
          </w:p>
        </w:tc>
      </w:tr>
    </w:tbl>
    <w:p w:rsidR="000C7E11" w:rsidRPr="00A610BE" w:rsidRDefault="000C7E11"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入侵报警系统</w:t>
      </w:r>
    </w:p>
    <w:p w:rsidR="00C601DC" w:rsidRPr="00A610BE" w:rsidRDefault="00C601DC" w:rsidP="006C1EE3">
      <w:pPr>
        <w:pStyle w:val="IF-7"/>
        <w:numPr>
          <w:ilvl w:val="2"/>
          <w:numId w:val="25"/>
        </w:numPr>
        <w:spacing w:before="156" w:after="156"/>
        <w:rPr>
          <w:rFonts w:eastAsia="宋体"/>
          <w:b/>
          <w:bCs w:val="0"/>
          <w:sz w:val="28"/>
          <w:szCs w:val="22"/>
        </w:rPr>
      </w:pPr>
      <w:r w:rsidRPr="00A610BE">
        <w:rPr>
          <w:rFonts w:eastAsia="宋体"/>
          <w:b/>
          <w:bCs w:val="0"/>
          <w:sz w:val="28"/>
          <w:szCs w:val="22"/>
        </w:rPr>
        <w:t>系统概述</w:t>
      </w:r>
    </w:p>
    <w:p w:rsidR="00C601DC" w:rsidRPr="00A610BE" w:rsidRDefault="00C601DC" w:rsidP="00C601DC">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一个周全、完整的安全防范系统应该是多种监控技术的组合，入侵报警系统是以另一种技术手段作为视频监控系统的补充的。通过单体内局域网进行报警信息互联。实现</w:t>
      </w:r>
      <w:r w:rsidRPr="00A610BE">
        <w:rPr>
          <w:rFonts w:ascii="Times New Roman" w:eastAsia="宋体" w:hAnsi="Times New Roman" w:cs="Times New Roman"/>
          <w:sz w:val="24"/>
        </w:rPr>
        <w:t>24</w:t>
      </w:r>
      <w:r w:rsidRPr="00A610BE">
        <w:rPr>
          <w:rFonts w:ascii="Times New Roman" w:eastAsia="宋体" w:hAnsi="Times New Roman" w:cs="Times New Roman"/>
          <w:sz w:val="24"/>
        </w:rPr>
        <w:t>小时监控，全面设防。</w:t>
      </w:r>
    </w:p>
    <w:p w:rsidR="00C601DC" w:rsidRPr="00A610BE" w:rsidRDefault="00C601DC" w:rsidP="006C1EE3">
      <w:pPr>
        <w:pStyle w:val="IF-7"/>
        <w:numPr>
          <w:ilvl w:val="2"/>
          <w:numId w:val="25"/>
        </w:numPr>
        <w:spacing w:before="156" w:after="156"/>
        <w:rPr>
          <w:rFonts w:eastAsia="宋体"/>
          <w:b/>
          <w:bCs w:val="0"/>
          <w:sz w:val="28"/>
          <w:szCs w:val="22"/>
        </w:rPr>
      </w:pPr>
      <w:r w:rsidRPr="00A610BE">
        <w:rPr>
          <w:rFonts w:eastAsia="宋体"/>
          <w:b/>
          <w:bCs w:val="0"/>
          <w:sz w:val="28"/>
          <w:szCs w:val="22"/>
        </w:rPr>
        <w:t>功能需求</w:t>
      </w:r>
    </w:p>
    <w:p w:rsidR="00C601DC" w:rsidRPr="00A610BE" w:rsidRDefault="00C601DC" w:rsidP="00C601DC">
      <w:pPr>
        <w:widowControl/>
        <w:spacing w:line="360" w:lineRule="auto"/>
        <w:ind w:firstLineChars="200" w:firstLine="480"/>
        <w:jc w:val="left"/>
        <w:rPr>
          <w:rFonts w:ascii="Times New Roman" w:eastAsia="宋体" w:hAnsi="Times New Roman" w:cs="Times New Roman"/>
          <w:kern w:val="0"/>
          <w:sz w:val="24"/>
        </w:rPr>
      </w:pPr>
      <w:r w:rsidRPr="00A610BE">
        <w:rPr>
          <w:rFonts w:ascii="Times New Roman" w:eastAsia="宋体" w:hAnsi="Times New Roman" w:cs="Times New Roman"/>
          <w:kern w:val="0"/>
          <w:sz w:val="24"/>
        </w:rPr>
        <w:t>管理人员通过前端探测器能及时准确地了解重点区域的情况；自动记录警情及自动转发报警信息；联动视频监控能实时而直观地观察和记录布控现场的实际情况，为警情核实及警后处理提供切实可靠的资料；防破坏功能，如果有人对线路和设备进行破坏，线路发生短路或断路、非法撬开情况时，报警控制器会发出报警，并能显示线路故障信息；任何一种情况发生，都会引起控制器报警；系统具有通信联网功能，区域的报警信息送到控制中心，由控制中心的计算机来进行资料分析处理，并通过网络实现资源的共享及异地远程控制等多方面的功能，大大提高系统的自动化程度。</w:t>
      </w:r>
    </w:p>
    <w:p w:rsidR="00C601DC" w:rsidRPr="00A610BE" w:rsidRDefault="00C601DC" w:rsidP="006C1EE3">
      <w:pPr>
        <w:pStyle w:val="IF-7"/>
        <w:numPr>
          <w:ilvl w:val="2"/>
          <w:numId w:val="25"/>
        </w:numPr>
        <w:spacing w:before="156" w:after="156"/>
        <w:rPr>
          <w:rFonts w:eastAsia="宋体"/>
          <w:b/>
          <w:bCs w:val="0"/>
          <w:sz w:val="28"/>
          <w:szCs w:val="22"/>
        </w:rPr>
      </w:pPr>
      <w:r w:rsidRPr="00A610BE">
        <w:rPr>
          <w:rFonts w:eastAsia="宋体"/>
          <w:b/>
          <w:bCs w:val="0"/>
          <w:sz w:val="28"/>
          <w:szCs w:val="22"/>
        </w:rPr>
        <w:lastRenderedPageBreak/>
        <w:t>技术要点</w:t>
      </w:r>
    </w:p>
    <w:p w:rsidR="00C601DC" w:rsidRPr="00A610BE" w:rsidRDefault="00C601DC" w:rsidP="00D3217F">
      <w:pPr>
        <w:widowControl/>
        <w:spacing w:line="360" w:lineRule="auto"/>
        <w:ind w:firstLineChars="200" w:firstLine="480"/>
        <w:rPr>
          <w:rFonts w:ascii="Times New Roman" w:eastAsia="宋体" w:hAnsi="Times New Roman" w:cs="Times New Roman"/>
          <w:kern w:val="0"/>
          <w:sz w:val="24"/>
        </w:rPr>
      </w:pPr>
      <w:r w:rsidRPr="00A610BE">
        <w:rPr>
          <w:rFonts w:ascii="Times New Roman" w:eastAsia="宋体" w:hAnsi="Times New Roman" w:cs="Times New Roman"/>
          <w:kern w:val="0"/>
          <w:sz w:val="24"/>
        </w:rPr>
        <w:t>在</w:t>
      </w:r>
      <w:r w:rsidR="003A7206">
        <w:rPr>
          <w:rFonts w:ascii="Times New Roman" w:eastAsia="宋体" w:hAnsi="Times New Roman" w:cs="Times New Roman" w:hint="eastAsia"/>
          <w:kern w:val="0"/>
          <w:sz w:val="24"/>
        </w:rPr>
        <w:t>生活</w:t>
      </w:r>
      <w:r w:rsidR="003A7206">
        <w:rPr>
          <w:rFonts w:ascii="Times New Roman" w:eastAsia="宋体" w:hAnsi="Times New Roman" w:cs="Times New Roman"/>
          <w:kern w:val="0"/>
          <w:sz w:val="24"/>
        </w:rPr>
        <w:t>配套区的</w:t>
      </w:r>
      <w:r w:rsidRPr="00A610BE">
        <w:rPr>
          <w:rFonts w:ascii="Times New Roman" w:eastAsia="宋体" w:hAnsi="Times New Roman" w:cs="Times New Roman"/>
          <w:kern w:val="0"/>
          <w:sz w:val="24"/>
        </w:rPr>
        <w:t>安防控制中心设置入侵报警上位机，负责监控文体中心建筑内各类紧急求助按钮及入侵报警探测器的报警信号。在</w:t>
      </w:r>
      <w:r w:rsidR="003A7206">
        <w:rPr>
          <w:rFonts w:ascii="Times New Roman" w:eastAsia="宋体" w:hAnsi="Times New Roman" w:cs="Times New Roman" w:hint="eastAsia"/>
          <w:kern w:val="0"/>
          <w:sz w:val="24"/>
        </w:rPr>
        <w:t>生活</w:t>
      </w:r>
      <w:r w:rsidR="003A7206">
        <w:rPr>
          <w:rFonts w:ascii="Times New Roman" w:eastAsia="宋体" w:hAnsi="Times New Roman" w:cs="Times New Roman"/>
          <w:kern w:val="0"/>
          <w:sz w:val="24"/>
        </w:rPr>
        <w:t>配套区</w:t>
      </w:r>
      <w:r w:rsidRPr="00A610BE">
        <w:rPr>
          <w:rFonts w:ascii="Times New Roman" w:eastAsia="宋体" w:hAnsi="Times New Roman" w:cs="Times New Roman"/>
          <w:kern w:val="0"/>
          <w:sz w:val="24"/>
        </w:rPr>
        <w:t>3#</w:t>
      </w:r>
      <w:r w:rsidRPr="00A610BE">
        <w:rPr>
          <w:rFonts w:ascii="Times New Roman" w:eastAsia="宋体" w:hAnsi="Times New Roman" w:cs="Times New Roman"/>
          <w:kern w:val="0"/>
          <w:sz w:val="24"/>
        </w:rPr>
        <w:t>及</w:t>
      </w:r>
      <w:r w:rsidRPr="00A610BE">
        <w:rPr>
          <w:rFonts w:ascii="Times New Roman" w:eastAsia="宋体" w:hAnsi="Times New Roman" w:cs="Times New Roman"/>
          <w:kern w:val="0"/>
          <w:sz w:val="24"/>
        </w:rPr>
        <w:t>6#</w:t>
      </w:r>
      <w:r w:rsidR="00D3217F" w:rsidRPr="00A610BE">
        <w:rPr>
          <w:rFonts w:ascii="Times New Roman" w:eastAsia="宋体" w:hAnsi="Times New Roman" w:cs="Times New Roman"/>
          <w:kern w:val="0"/>
          <w:sz w:val="24"/>
        </w:rPr>
        <w:t>公寓的安防值班室内设置入侵报警区域控制器，负责监控</w:t>
      </w:r>
      <w:r w:rsidRPr="00A610BE">
        <w:rPr>
          <w:rFonts w:ascii="Times New Roman" w:eastAsia="宋体" w:hAnsi="Times New Roman" w:cs="Times New Roman"/>
          <w:kern w:val="0"/>
          <w:sz w:val="24"/>
        </w:rPr>
        <w:t>建筑内紧急求助按钮和周界入侵报警探测器的报警信号。上位机通过物业管理网络实时监测区域控制器的工作状态，集中接收、显示并处理报警信号，并向上一级接处警中心自动上传报警信号。入侵报警系统自成网络，并通过通讯接口纳入安防集成平台，系统应具有电子地图联动功能，能直观地显示报警类型及报警地点。</w:t>
      </w:r>
    </w:p>
    <w:p w:rsidR="00C601DC" w:rsidRPr="00A610BE" w:rsidRDefault="00C601DC" w:rsidP="00D3217F">
      <w:pPr>
        <w:widowControl/>
        <w:spacing w:line="360" w:lineRule="auto"/>
        <w:ind w:firstLineChars="200" w:firstLine="480"/>
        <w:rPr>
          <w:rFonts w:ascii="Times New Roman" w:eastAsia="宋体" w:hAnsi="Times New Roman" w:cs="Times New Roman"/>
          <w:kern w:val="0"/>
          <w:sz w:val="24"/>
        </w:rPr>
      </w:pPr>
      <w:r w:rsidRPr="00A610BE">
        <w:rPr>
          <w:rFonts w:ascii="Times New Roman" w:eastAsia="宋体" w:hAnsi="Times New Roman" w:cs="Times New Roman"/>
          <w:kern w:val="0"/>
          <w:sz w:val="24"/>
        </w:rPr>
        <w:t>在文体中心各层出入口、物业管理网络机房等场所设置红外微波双鉴探测器；在安防控制中心、安防值班室、残疾人卫生间等场所设置紧急求助按钮。残疾人卫生间内的紧急求助按钮距地</w:t>
      </w:r>
      <w:r w:rsidRPr="00A610BE">
        <w:rPr>
          <w:rFonts w:ascii="Times New Roman" w:eastAsia="宋体" w:hAnsi="Times New Roman" w:cs="Times New Roman"/>
          <w:kern w:val="0"/>
          <w:sz w:val="24"/>
        </w:rPr>
        <w:t>0.5m</w:t>
      </w:r>
      <w:r w:rsidRPr="00A610BE">
        <w:rPr>
          <w:rFonts w:ascii="Times New Roman" w:eastAsia="宋体" w:hAnsi="Times New Roman" w:cs="Times New Roman"/>
          <w:kern w:val="0"/>
          <w:sz w:val="24"/>
        </w:rPr>
        <w:t>嵌墙安装，紧急求助声光报警器在残疾人卫生间外挂壁安装，下沿距地</w:t>
      </w:r>
      <w:r w:rsidRPr="00A610BE">
        <w:rPr>
          <w:rFonts w:ascii="Times New Roman" w:eastAsia="宋体" w:hAnsi="Times New Roman" w:cs="Times New Roman"/>
          <w:kern w:val="0"/>
          <w:sz w:val="24"/>
        </w:rPr>
        <w:t>2.5m</w:t>
      </w:r>
      <w:r w:rsidRPr="00A610BE">
        <w:rPr>
          <w:rFonts w:ascii="Times New Roman" w:eastAsia="宋体" w:hAnsi="Times New Roman" w:cs="Times New Roman"/>
          <w:kern w:val="0"/>
          <w:sz w:val="24"/>
        </w:rPr>
        <w:t>；其余场所的紧急求助按钮应结合控制台进行布置，要求安装在隐蔽位置，且便于维修和操作；红外微波双鉴探测器吸顶安装，或距地</w:t>
      </w:r>
      <w:r w:rsidRPr="00A610BE">
        <w:rPr>
          <w:rFonts w:ascii="Times New Roman" w:eastAsia="宋体" w:hAnsi="Times New Roman" w:cs="Times New Roman"/>
          <w:kern w:val="0"/>
          <w:sz w:val="24"/>
        </w:rPr>
        <w:t>2.5m</w:t>
      </w:r>
      <w:r w:rsidRPr="00A610BE">
        <w:rPr>
          <w:rFonts w:ascii="Times New Roman" w:eastAsia="宋体" w:hAnsi="Times New Roman" w:cs="Times New Roman"/>
          <w:kern w:val="0"/>
          <w:sz w:val="24"/>
        </w:rPr>
        <w:t>挂壁安装。</w:t>
      </w:r>
    </w:p>
    <w:p w:rsidR="00A07868" w:rsidRDefault="00C601DC" w:rsidP="00D3217F">
      <w:pPr>
        <w:widowControl/>
        <w:spacing w:line="360" w:lineRule="auto"/>
        <w:ind w:firstLineChars="200" w:firstLine="480"/>
        <w:rPr>
          <w:rFonts w:ascii="Times New Roman" w:eastAsia="宋体" w:hAnsi="Times New Roman" w:cs="Times New Roman" w:hint="eastAsia"/>
          <w:kern w:val="0"/>
          <w:sz w:val="24"/>
        </w:rPr>
      </w:pPr>
      <w:r w:rsidRPr="00A610BE">
        <w:rPr>
          <w:rFonts w:ascii="Times New Roman" w:eastAsia="宋体" w:hAnsi="Times New Roman" w:cs="Times New Roman"/>
          <w:kern w:val="0"/>
          <w:sz w:val="24"/>
        </w:rPr>
        <w:t>入侵报警信号总线采用</w:t>
      </w:r>
      <w:r w:rsidRPr="00A610BE">
        <w:rPr>
          <w:rFonts w:ascii="Times New Roman" w:eastAsia="宋体" w:hAnsi="Times New Roman" w:cs="Times New Roman"/>
          <w:kern w:val="0"/>
          <w:sz w:val="24"/>
        </w:rPr>
        <w:t>RVSP-2</w:t>
      </w:r>
      <w:r w:rsidR="00B90A9C">
        <w:rPr>
          <w:rFonts w:ascii="Times New Roman" w:eastAsia="宋体" w:hAnsi="Times New Roman" w:cs="Times New Roman" w:hint="eastAsia"/>
          <w:kern w:val="0"/>
          <w:sz w:val="24"/>
        </w:rPr>
        <w:t>*</w:t>
      </w:r>
      <w:r w:rsidRPr="00A610BE">
        <w:rPr>
          <w:rFonts w:ascii="Times New Roman" w:eastAsia="宋体" w:hAnsi="Times New Roman" w:cs="Times New Roman"/>
          <w:kern w:val="0"/>
          <w:sz w:val="24"/>
        </w:rPr>
        <w:t>1.5mm²</w:t>
      </w:r>
      <w:r w:rsidRPr="00A610BE">
        <w:rPr>
          <w:rFonts w:ascii="Times New Roman" w:eastAsia="宋体" w:hAnsi="Times New Roman" w:cs="Times New Roman"/>
          <w:kern w:val="0"/>
          <w:sz w:val="24"/>
        </w:rPr>
        <w:t>电缆，电源线采用</w:t>
      </w:r>
      <w:r w:rsidRPr="00A610BE">
        <w:rPr>
          <w:rFonts w:ascii="Times New Roman" w:eastAsia="宋体" w:hAnsi="Times New Roman" w:cs="Times New Roman"/>
          <w:kern w:val="0"/>
          <w:sz w:val="24"/>
        </w:rPr>
        <w:t>RVV-2</w:t>
      </w:r>
      <w:r w:rsidR="00B90A9C">
        <w:rPr>
          <w:rFonts w:ascii="Times New Roman" w:eastAsia="宋体" w:hAnsi="Times New Roman" w:cs="Times New Roman" w:hint="eastAsia"/>
          <w:kern w:val="0"/>
          <w:sz w:val="24"/>
        </w:rPr>
        <w:t>*</w:t>
      </w:r>
      <w:r w:rsidRPr="00A610BE">
        <w:rPr>
          <w:rFonts w:ascii="Times New Roman" w:eastAsia="宋体" w:hAnsi="Times New Roman" w:cs="Times New Roman"/>
          <w:kern w:val="0"/>
          <w:sz w:val="24"/>
        </w:rPr>
        <w:t>1.5 mm²</w:t>
      </w:r>
      <w:r w:rsidRPr="00A610BE">
        <w:rPr>
          <w:rFonts w:ascii="Times New Roman" w:eastAsia="宋体" w:hAnsi="Times New Roman" w:cs="Times New Roman"/>
          <w:kern w:val="0"/>
          <w:sz w:val="24"/>
        </w:rPr>
        <w:t>电缆。线缆采用金属线槽或穿金属管保护，在弱电竖井内、吊顶内、墙内及楼板内敷设。</w:t>
      </w:r>
    </w:p>
    <w:p w:rsidR="00C601DC" w:rsidRPr="00A610BE" w:rsidRDefault="00C601DC" w:rsidP="006C1EE3">
      <w:pPr>
        <w:pStyle w:val="IF-7"/>
        <w:numPr>
          <w:ilvl w:val="2"/>
          <w:numId w:val="25"/>
        </w:numPr>
        <w:spacing w:before="156" w:after="156"/>
        <w:rPr>
          <w:rFonts w:eastAsia="宋体"/>
          <w:b/>
          <w:bCs w:val="0"/>
          <w:sz w:val="28"/>
          <w:szCs w:val="22"/>
        </w:rPr>
      </w:pPr>
      <w:r w:rsidRPr="00A610BE">
        <w:rPr>
          <w:rFonts w:eastAsia="宋体"/>
          <w:b/>
          <w:bCs w:val="0"/>
          <w:sz w:val="28"/>
          <w:szCs w:val="22"/>
        </w:rPr>
        <w:t>点位表</w:t>
      </w:r>
    </w:p>
    <w:tbl>
      <w:tblPr>
        <w:tblW w:w="9701" w:type="dxa"/>
        <w:jc w:val="center"/>
        <w:tblLook w:val="04A0" w:firstRow="1" w:lastRow="0" w:firstColumn="1" w:lastColumn="0" w:noHBand="0" w:noVBand="1"/>
      </w:tblPr>
      <w:tblGrid>
        <w:gridCol w:w="1347"/>
        <w:gridCol w:w="879"/>
        <w:gridCol w:w="1096"/>
        <w:gridCol w:w="1100"/>
        <w:gridCol w:w="1100"/>
        <w:gridCol w:w="1100"/>
        <w:gridCol w:w="1321"/>
        <w:gridCol w:w="879"/>
        <w:gridCol w:w="879"/>
      </w:tblGrid>
      <w:tr w:rsidR="00A610BE" w:rsidRPr="00A610BE" w:rsidTr="003A7206">
        <w:trPr>
          <w:trHeight w:val="288"/>
          <w:jc w:val="center"/>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b/>
                <w:kern w:val="0"/>
                <w:sz w:val="22"/>
              </w:rPr>
            </w:pPr>
            <w:r w:rsidRPr="00A610BE">
              <w:rPr>
                <w:rFonts w:ascii="Times New Roman" w:eastAsia="宋体" w:hAnsi="Times New Roman" w:cs="Times New Roman"/>
                <w:b/>
                <w:kern w:val="0"/>
                <w:sz w:val="22"/>
              </w:rPr>
              <w:t>楼栋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b/>
                <w:kern w:val="0"/>
                <w:sz w:val="22"/>
              </w:rPr>
            </w:pPr>
            <w:r w:rsidRPr="00A610BE">
              <w:rPr>
                <w:rFonts w:ascii="Times New Roman" w:eastAsia="宋体" w:hAnsi="Times New Roman" w:cs="Times New Roman"/>
                <w:b/>
                <w:kern w:val="0"/>
                <w:sz w:val="22"/>
              </w:rPr>
              <w:t>弱电井</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b/>
                <w:kern w:val="0"/>
                <w:sz w:val="22"/>
              </w:rPr>
            </w:pPr>
            <w:r w:rsidRPr="00A610BE">
              <w:rPr>
                <w:rFonts w:ascii="Times New Roman" w:eastAsia="宋体" w:hAnsi="Times New Roman" w:cs="Times New Roman"/>
                <w:b/>
                <w:kern w:val="0"/>
                <w:sz w:val="22"/>
              </w:rPr>
              <w:t>楼层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b/>
                <w:kern w:val="0"/>
                <w:sz w:val="22"/>
              </w:rPr>
            </w:pPr>
            <w:r w:rsidRPr="00A610BE">
              <w:rPr>
                <w:rFonts w:ascii="Times New Roman" w:eastAsia="宋体" w:hAnsi="Times New Roman" w:cs="Times New Roman"/>
                <w:b/>
                <w:kern w:val="0"/>
                <w:sz w:val="22"/>
              </w:rPr>
              <w:t>吸顶双鉴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b/>
                <w:kern w:val="0"/>
                <w:sz w:val="22"/>
              </w:rPr>
            </w:pPr>
            <w:r w:rsidRPr="00A610BE">
              <w:rPr>
                <w:rFonts w:ascii="Times New Roman" w:eastAsia="宋体" w:hAnsi="Times New Roman" w:cs="Times New Roman"/>
                <w:b/>
                <w:kern w:val="0"/>
                <w:sz w:val="22"/>
              </w:rPr>
              <w:t>壁挂双鉴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b/>
                <w:kern w:val="0"/>
                <w:sz w:val="22"/>
              </w:rPr>
            </w:pPr>
            <w:r w:rsidRPr="00A610BE">
              <w:rPr>
                <w:rFonts w:ascii="Times New Roman" w:eastAsia="宋体" w:hAnsi="Times New Roman" w:cs="Times New Roman"/>
                <w:b/>
                <w:kern w:val="0"/>
                <w:sz w:val="22"/>
              </w:rPr>
              <w:t>紧急按钮</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b/>
                <w:kern w:val="0"/>
                <w:sz w:val="22"/>
              </w:rPr>
            </w:pPr>
            <w:r w:rsidRPr="00A610BE">
              <w:rPr>
                <w:rFonts w:ascii="Times New Roman" w:eastAsia="宋体" w:hAnsi="Times New Roman" w:cs="Times New Roman"/>
                <w:b/>
                <w:kern w:val="0"/>
                <w:sz w:val="22"/>
              </w:rPr>
              <w:t>声光报警器</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b/>
                <w:kern w:val="0"/>
                <w:sz w:val="22"/>
              </w:rPr>
            </w:pPr>
            <w:r w:rsidRPr="00A610BE">
              <w:rPr>
                <w:rFonts w:ascii="Times New Roman" w:eastAsia="宋体" w:hAnsi="Times New Roman" w:cs="Times New Roman"/>
                <w:b/>
                <w:kern w:val="0"/>
                <w:sz w:val="22"/>
              </w:rPr>
              <w:t>单防区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b/>
                <w:kern w:val="0"/>
                <w:sz w:val="22"/>
              </w:rPr>
            </w:pPr>
            <w:r w:rsidRPr="00A610BE">
              <w:rPr>
                <w:rFonts w:ascii="Times New Roman" w:eastAsia="宋体" w:hAnsi="Times New Roman" w:cs="Times New Roman"/>
                <w:b/>
                <w:kern w:val="0"/>
                <w:sz w:val="22"/>
              </w:rPr>
              <w:t>双防区</w:t>
            </w:r>
          </w:p>
        </w:tc>
      </w:tr>
      <w:tr w:rsidR="00A610BE" w:rsidRPr="00A610BE" w:rsidTr="003A7206">
        <w:trPr>
          <w:trHeight w:val="288"/>
          <w:jc w:val="center"/>
        </w:trPr>
        <w:tc>
          <w:tcPr>
            <w:tcW w:w="13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7206" w:rsidRDefault="003A7206" w:rsidP="00C601DC">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生活</w:t>
            </w:r>
            <w:r>
              <w:rPr>
                <w:rFonts w:ascii="Times New Roman" w:eastAsia="宋体" w:hAnsi="Times New Roman" w:cs="Times New Roman"/>
                <w:kern w:val="0"/>
                <w:sz w:val="22"/>
              </w:rPr>
              <w:t>配套区</w:t>
            </w:r>
          </w:p>
          <w:p w:rsidR="00C601DC" w:rsidRPr="00A610BE" w:rsidRDefault="00C601DC" w:rsidP="00C601DC">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文体中心</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w:t>
            </w:r>
          </w:p>
        </w:tc>
        <w:tc>
          <w:tcPr>
            <w:tcW w:w="0" w:type="auto"/>
            <w:tcBorders>
              <w:top w:val="nil"/>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地下一层</w:t>
            </w:r>
          </w:p>
        </w:tc>
        <w:tc>
          <w:tcPr>
            <w:tcW w:w="0" w:type="auto"/>
            <w:tcBorders>
              <w:top w:val="nil"/>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3</w:t>
            </w:r>
          </w:p>
        </w:tc>
        <w:tc>
          <w:tcPr>
            <w:tcW w:w="0" w:type="auto"/>
            <w:tcBorders>
              <w:top w:val="nil"/>
              <w:left w:val="nil"/>
              <w:bottom w:val="single" w:sz="4" w:space="0" w:color="auto"/>
              <w:right w:val="single" w:sz="4" w:space="0" w:color="auto"/>
            </w:tcBorders>
            <w:shd w:val="clear" w:color="auto" w:fill="auto"/>
            <w:noWrap/>
            <w:vAlign w:val="center"/>
          </w:tcPr>
          <w:p w:rsidR="00C601DC" w:rsidRPr="00A610BE" w:rsidRDefault="00C601DC" w:rsidP="00C601DC">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C601DC" w:rsidRPr="00A610BE" w:rsidRDefault="00C601DC" w:rsidP="00C601DC">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3</w:t>
            </w:r>
          </w:p>
        </w:tc>
        <w:tc>
          <w:tcPr>
            <w:tcW w:w="0" w:type="auto"/>
            <w:tcBorders>
              <w:top w:val="nil"/>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p>
        </w:tc>
      </w:tr>
      <w:tr w:rsidR="00A610BE" w:rsidRPr="00A610BE" w:rsidTr="003A7206">
        <w:trPr>
          <w:trHeight w:val="288"/>
          <w:jc w:val="center"/>
        </w:trPr>
        <w:tc>
          <w:tcPr>
            <w:tcW w:w="1347" w:type="dxa"/>
            <w:vMerge/>
            <w:tcBorders>
              <w:top w:val="nil"/>
              <w:left w:val="single" w:sz="4" w:space="0" w:color="auto"/>
              <w:bottom w:val="single" w:sz="4" w:space="0" w:color="000000"/>
              <w:right w:val="single" w:sz="4" w:space="0" w:color="auto"/>
            </w:tcBorders>
            <w:vAlign w:val="center"/>
            <w:hideMark/>
          </w:tcPr>
          <w:p w:rsidR="00C601DC" w:rsidRPr="00A610BE" w:rsidRDefault="00C601DC" w:rsidP="00C601DC">
            <w:pPr>
              <w:widowControl/>
              <w:jc w:val="left"/>
              <w:rPr>
                <w:rFonts w:ascii="Times New Roman" w:eastAsia="宋体" w:hAnsi="Times New Roman" w:cs="Times New Roman"/>
                <w:kern w:val="0"/>
                <w:sz w:val="22"/>
              </w:rPr>
            </w:pPr>
          </w:p>
        </w:tc>
        <w:tc>
          <w:tcPr>
            <w:tcW w:w="0" w:type="auto"/>
            <w:vMerge/>
            <w:tcBorders>
              <w:top w:val="nil"/>
              <w:left w:val="single" w:sz="4" w:space="0" w:color="auto"/>
              <w:bottom w:val="single" w:sz="4" w:space="0" w:color="000000"/>
              <w:right w:val="single" w:sz="4" w:space="0" w:color="auto"/>
            </w:tcBorders>
            <w:vAlign w:val="center"/>
            <w:hideMark/>
          </w:tcPr>
          <w:p w:rsidR="00C601DC" w:rsidRPr="00A610BE" w:rsidRDefault="00C601DC" w:rsidP="00C601DC">
            <w:pPr>
              <w:widowControl/>
              <w:jc w:val="left"/>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一层</w:t>
            </w:r>
          </w:p>
        </w:tc>
        <w:tc>
          <w:tcPr>
            <w:tcW w:w="0" w:type="auto"/>
            <w:tcBorders>
              <w:top w:val="nil"/>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7</w:t>
            </w:r>
          </w:p>
        </w:tc>
        <w:tc>
          <w:tcPr>
            <w:tcW w:w="0" w:type="auto"/>
            <w:tcBorders>
              <w:top w:val="nil"/>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8</w:t>
            </w:r>
          </w:p>
        </w:tc>
        <w:tc>
          <w:tcPr>
            <w:tcW w:w="0" w:type="auto"/>
            <w:tcBorders>
              <w:top w:val="nil"/>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1</w:t>
            </w:r>
          </w:p>
        </w:tc>
      </w:tr>
      <w:tr w:rsidR="00A610BE" w:rsidRPr="00A610BE" w:rsidTr="003A7206">
        <w:trPr>
          <w:trHeight w:val="288"/>
          <w:jc w:val="center"/>
        </w:trPr>
        <w:tc>
          <w:tcPr>
            <w:tcW w:w="1347" w:type="dxa"/>
            <w:vMerge/>
            <w:tcBorders>
              <w:top w:val="nil"/>
              <w:left w:val="single" w:sz="4" w:space="0" w:color="auto"/>
              <w:bottom w:val="single" w:sz="4" w:space="0" w:color="000000"/>
              <w:right w:val="single" w:sz="4" w:space="0" w:color="auto"/>
            </w:tcBorders>
            <w:vAlign w:val="center"/>
            <w:hideMark/>
          </w:tcPr>
          <w:p w:rsidR="00C601DC" w:rsidRPr="00A610BE" w:rsidRDefault="00C601DC" w:rsidP="00C601DC">
            <w:pPr>
              <w:widowControl/>
              <w:jc w:val="left"/>
              <w:rPr>
                <w:rFonts w:ascii="Times New Roman" w:eastAsia="宋体" w:hAnsi="Times New Roman" w:cs="Times New Roman"/>
                <w:kern w:val="0"/>
                <w:sz w:val="22"/>
              </w:rPr>
            </w:pPr>
          </w:p>
        </w:tc>
        <w:tc>
          <w:tcPr>
            <w:tcW w:w="0" w:type="auto"/>
            <w:vMerge/>
            <w:tcBorders>
              <w:top w:val="nil"/>
              <w:left w:val="single" w:sz="4" w:space="0" w:color="auto"/>
              <w:bottom w:val="single" w:sz="4" w:space="0" w:color="000000"/>
              <w:right w:val="single" w:sz="4" w:space="0" w:color="auto"/>
            </w:tcBorders>
            <w:vAlign w:val="center"/>
            <w:hideMark/>
          </w:tcPr>
          <w:p w:rsidR="00C601DC" w:rsidRPr="00A610BE" w:rsidRDefault="00C601DC" w:rsidP="00C601DC">
            <w:pPr>
              <w:widowControl/>
              <w:jc w:val="left"/>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二层</w:t>
            </w:r>
          </w:p>
        </w:tc>
        <w:tc>
          <w:tcPr>
            <w:tcW w:w="0" w:type="auto"/>
            <w:tcBorders>
              <w:top w:val="nil"/>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6</w:t>
            </w:r>
          </w:p>
        </w:tc>
        <w:tc>
          <w:tcPr>
            <w:tcW w:w="0" w:type="auto"/>
            <w:tcBorders>
              <w:top w:val="nil"/>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1</w:t>
            </w:r>
          </w:p>
        </w:tc>
      </w:tr>
      <w:tr w:rsidR="00A610BE" w:rsidRPr="00A610BE" w:rsidTr="003A7206">
        <w:trPr>
          <w:trHeight w:val="288"/>
          <w:jc w:val="center"/>
        </w:trPr>
        <w:tc>
          <w:tcPr>
            <w:tcW w:w="1347" w:type="dxa"/>
            <w:vMerge/>
            <w:tcBorders>
              <w:top w:val="nil"/>
              <w:left w:val="single" w:sz="4" w:space="0" w:color="auto"/>
              <w:bottom w:val="single" w:sz="4" w:space="0" w:color="000000"/>
              <w:right w:val="single" w:sz="4" w:space="0" w:color="auto"/>
            </w:tcBorders>
            <w:vAlign w:val="center"/>
            <w:hideMark/>
          </w:tcPr>
          <w:p w:rsidR="00C601DC" w:rsidRPr="00A610BE" w:rsidRDefault="00C601DC" w:rsidP="00C601DC">
            <w:pPr>
              <w:widowControl/>
              <w:jc w:val="left"/>
              <w:rPr>
                <w:rFonts w:ascii="Times New Roman" w:eastAsia="宋体" w:hAnsi="Times New Roman" w:cs="Times New Roman"/>
                <w:kern w:val="0"/>
                <w:sz w:val="22"/>
              </w:rPr>
            </w:pPr>
          </w:p>
        </w:tc>
        <w:tc>
          <w:tcPr>
            <w:tcW w:w="0" w:type="auto"/>
            <w:vMerge/>
            <w:tcBorders>
              <w:top w:val="nil"/>
              <w:left w:val="single" w:sz="4" w:space="0" w:color="auto"/>
              <w:bottom w:val="single" w:sz="4" w:space="0" w:color="000000"/>
              <w:right w:val="single" w:sz="4" w:space="0" w:color="auto"/>
            </w:tcBorders>
            <w:vAlign w:val="center"/>
            <w:hideMark/>
          </w:tcPr>
          <w:p w:rsidR="00C601DC" w:rsidRPr="00A610BE" w:rsidRDefault="00C601DC" w:rsidP="00C601DC">
            <w:pPr>
              <w:widowControl/>
              <w:jc w:val="left"/>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机房层</w:t>
            </w:r>
          </w:p>
        </w:tc>
        <w:tc>
          <w:tcPr>
            <w:tcW w:w="0" w:type="auto"/>
            <w:tcBorders>
              <w:top w:val="nil"/>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1</w:t>
            </w:r>
          </w:p>
        </w:tc>
        <w:tc>
          <w:tcPr>
            <w:tcW w:w="0" w:type="auto"/>
            <w:tcBorders>
              <w:top w:val="nil"/>
              <w:left w:val="nil"/>
              <w:bottom w:val="single" w:sz="4" w:space="0" w:color="auto"/>
              <w:right w:val="single" w:sz="4" w:space="0" w:color="auto"/>
            </w:tcBorders>
            <w:shd w:val="clear" w:color="auto" w:fill="auto"/>
            <w:noWrap/>
            <w:vAlign w:val="center"/>
          </w:tcPr>
          <w:p w:rsidR="00C601DC" w:rsidRPr="00A610BE" w:rsidRDefault="00C601DC" w:rsidP="00C601DC">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C601DC" w:rsidRPr="00A610BE" w:rsidRDefault="00C601DC" w:rsidP="00C601DC">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hideMark/>
          </w:tcPr>
          <w:p w:rsidR="00C601DC" w:rsidRPr="00A610BE" w:rsidRDefault="00C601DC" w:rsidP="00C601DC">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1</w:t>
            </w:r>
          </w:p>
        </w:tc>
        <w:tc>
          <w:tcPr>
            <w:tcW w:w="0" w:type="auto"/>
            <w:tcBorders>
              <w:top w:val="nil"/>
              <w:left w:val="nil"/>
              <w:bottom w:val="single" w:sz="4" w:space="0" w:color="auto"/>
              <w:right w:val="single" w:sz="4" w:space="0" w:color="auto"/>
            </w:tcBorders>
            <w:shd w:val="clear" w:color="auto" w:fill="auto"/>
            <w:noWrap/>
            <w:vAlign w:val="center"/>
          </w:tcPr>
          <w:p w:rsidR="00C601DC" w:rsidRPr="00A610BE" w:rsidRDefault="00C601DC" w:rsidP="00C601DC">
            <w:pPr>
              <w:widowControl/>
              <w:jc w:val="center"/>
              <w:rPr>
                <w:rFonts w:ascii="Times New Roman" w:eastAsia="宋体" w:hAnsi="Times New Roman" w:cs="Times New Roman"/>
                <w:kern w:val="0"/>
                <w:sz w:val="22"/>
              </w:rPr>
            </w:pPr>
          </w:p>
        </w:tc>
      </w:tr>
      <w:tr w:rsidR="00A07868" w:rsidRPr="00A610BE" w:rsidTr="007F37F3">
        <w:trPr>
          <w:trHeight w:val="288"/>
          <w:jc w:val="center"/>
        </w:trPr>
        <w:tc>
          <w:tcPr>
            <w:tcW w:w="1347" w:type="dxa"/>
            <w:vMerge w:val="restart"/>
            <w:tcBorders>
              <w:top w:val="nil"/>
              <w:left w:val="single" w:sz="4" w:space="0" w:color="auto"/>
              <w:right w:val="single" w:sz="4" w:space="0" w:color="auto"/>
            </w:tcBorders>
            <w:vAlign w:val="center"/>
          </w:tcPr>
          <w:p w:rsidR="00A07868"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生活</w:t>
            </w:r>
            <w:r>
              <w:rPr>
                <w:rFonts w:ascii="Times New Roman" w:eastAsia="宋体" w:hAnsi="Times New Roman" w:cs="Times New Roman"/>
                <w:kern w:val="0"/>
                <w:sz w:val="22"/>
              </w:rPr>
              <w:t>配套区</w:t>
            </w:r>
          </w:p>
          <w:p w:rsidR="00A07868" w:rsidRPr="00A610BE" w:rsidRDefault="00A07868" w:rsidP="003A7206">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6</w:t>
            </w:r>
            <w:r>
              <w:rPr>
                <w:rFonts w:ascii="Times New Roman" w:eastAsia="宋体" w:hAnsi="Times New Roman" w:cs="Times New Roman"/>
                <w:kern w:val="0"/>
                <w:sz w:val="22"/>
              </w:rPr>
              <w:t>#</w:t>
            </w:r>
            <w:r>
              <w:rPr>
                <w:rFonts w:ascii="Times New Roman" w:eastAsia="宋体" w:hAnsi="Times New Roman" w:cs="Times New Roman"/>
                <w:kern w:val="0"/>
                <w:sz w:val="22"/>
              </w:rPr>
              <w:t>公寓</w:t>
            </w:r>
          </w:p>
        </w:tc>
        <w:tc>
          <w:tcPr>
            <w:tcW w:w="0" w:type="auto"/>
            <w:tcBorders>
              <w:top w:val="nil"/>
              <w:left w:val="single" w:sz="4" w:space="0" w:color="auto"/>
              <w:bottom w:val="single" w:sz="4" w:space="0" w:color="000000"/>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宋体" w:eastAsia="宋体" w:hAnsi="宋体" w:cs="宋体"/>
                <w:kern w:val="0"/>
                <w:sz w:val="22"/>
              </w:rPr>
            </w:pPr>
            <w:r w:rsidRPr="00A610BE">
              <w:rPr>
                <w:rFonts w:ascii="宋体" w:eastAsia="宋体" w:hAnsi="宋体" w:cs="宋体" w:hint="eastAsia"/>
                <w:kern w:val="0"/>
                <w:sz w:val="22"/>
              </w:rPr>
              <w:t>一层</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w:t>
            </w:r>
          </w:p>
        </w:tc>
      </w:tr>
      <w:tr w:rsidR="00A07868" w:rsidRPr="00A610BE" w:rsidTr="007F37F3">
        <w:trPr>
          <w:trHeight w:val="288"/>
          <w:jc w:val="center"/>
        </w:trPr>
        <w:tc>
          <w:tcPr>
            <w:tcW w:w="1347" w:type="dxa"/>
            <w:vMerge/>
            <w:tcBorders>
              <w:left w:val="single" w:sz="4" w:space="0" w:color="auto"/>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single" w:sz="4" w:space="0" w:color="auto"/>
              <w:bottom w:val="single" w:sz="4" w:space="0" w:color="000000"/>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宋体" w:eastAsia="宋体" w:hAnsi="宋体" w:cs="宋体"/>
                <w:kern w:val="0"/>
                <w:sz w:val="22"/>
              </w:rPr>
            </w:pPr>
            <w:r w:rsidRPr="00A610BE">
              <w:rPr>
                <w:rFonts w:ascii="宋体" w:eastAsia="宋体" w:hAnsi="宋体" w:cs="宋体" w:hint="eastAsia"/>
                <w:kern w:val="0"/>
                <w:sz w:val="22"/>
              </w:rPr>
              <w:t>二层</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w:t>
            </w:r>
          </w:p>
        </w:tc>
      </w:tr>
      <w:tr w:rsidR="00A07868" w:rsidRPr="00A610BE" w:rsidTr="007F37F3">
        <w:trPr>
          <w:trHeight w:val="288"/>
          <w:jc w:val="center"/>
        </w:trPr>
        <w:tc>
          <w:tcPr>
            <w:tcW w:w="1347" w:type="dxa"/>
            <w:vMerge/>
            <w:tcBorders>
              <w:left w:val="single" w:sz="4" w:space="0" w:color="auto"/>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single" w:sz="4" w:space="0" w:color="auto"/>
              <w:bottom w:val="single" w:sz="4" w:space="0" w:color="000000"/>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宋体" w:eastAsia="宋体" w:hAnsi="宋体" w:cs="宋体"/>
                <w:kern w:val="0"/>
                <w:sz w:val="22"/>
              </w:rPr>
            </w:pPr>
            <w:r w:rsidRPr="00A610BE">
              <w:rPr>
                <w:rFonts w:ascii="宋体" w:eastAsia="宋体" w:hAnsi="宋体" w:cs="宋体" w:hint="eastAsia"/>
                <w:kern w:val="0"/>
                <w:sz w:val="22"/>
              </w:rPr>
              <w:t>三层</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w:t>
            </w:r>
          </w:p>
        </w:tc>
      </w:tr>
      <w:tr w:rsidR="00A07868" w:rsidRPr="00A610BE" w:rsidTr="007F37F3">
        <w:trPr>
          <w:trHeight w:val="288"/>
          <w:jc w:val="center"/>
        </w:trPr>
        <w:tc>
          <w:tcPr>
            <w:tcW w:w="1347" w:type="dxa"/>
            <w:vMerge/>
            <w:tcBorders>
              <w:left w:val="single" w:sz="4" w:space="0" w:color="auto"/>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single" w:sz="4" w:space="0" w:color="auto"/>
              <w:bottom w:val="single" w:sz="4" w:space="0" w:color="000000"/>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宋体" w:eastAsia="宋体" w:hAnsi="宋体" w:cs="宋体"/>
                <w:kern w:val="0"/>
                <w:sz w:val="22"/>
              </w:rPr>
            </w:pPr>
            <w:r w:rsidRPr="00A610BE">
              <w:rPr>
                <w:rFonts w:ascii="宋体" w:eastAsia="宋体" w:hAnsi="宋体" w:cs="宋体" w:hint="eastAsia"/>
                <w:kern w:val="0"/>
                <w:sz w:val="22"/>
              </w:rPr>
              <w:t>四层</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w:t>
            </w:r>
          </w:p>
        </w:tc>
      </w:tr>
      <w:tr w:rsidR="00A07868" w:rsidRPr="00A610BE" w:rsidTr="007F37F3">
        <w:trPr>
          <w:trHeight w:val="288"/>
          <w:jc w:val="center"/>
        </w:trPr>
        <w:tc>
          <w:tcPr>
            <w:tcW w:w="1347" w:type="dxa"/>
            <w:vMerge/>
            <w:tcBorders>
              <w:left w:val="single" w:sz="4" w:space="0" w:color="auto"/>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single" w:sz="4" w:space="0" w:color="auto"/>
              <w:bottom w:val="single" w:sz="4" w:space="0" w:color="000000"/>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宋体" w:eastAsia="宋体" w:hAnsi="宋体" w:cs="宋体"/>
                <w:kern w:val="0"/>
                <w:sz w:val="22"/>
              </w:rPr>
            </w:pPr>
            <w:r w:rsidRPr="00A610BE">
              <w:rPr>
                <w:rFonts w:ascii="宋体" w:eastAsia="宋体" w:hAnsi="宋体" w:cs="宋体" w:hint="eastAsia"/>
                <w:kern w:val="0"/>
                <w:sz w:val="22"/>
              </w:rPr>
              <w:t>五层</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w:t>
            </w:r>
          </w:p>
        </w:tc>
      </w:tr>
      <w:tr w:rsidR="00A07868" w:rsidRPr="00A610BE" w:rsidTr="007F37F3">
        <w:trPr>
          <w:trHeight w:val="288"/>
          <w:jc w:val="center"/>
        </w:trPr>
        <w:tc>
          <w:tcPr>
            <w:tcW w:w="1347" w:type="dxa"/>
            <w:vMerge/>
            <w:tcBorders>
              <w:left w:val="single" w:sz="4" w:space="0" w:color="auto"/>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single" w:sz="4" w:space="0" w:color="auto"/>
              <w:bottom w:val="single" w:sz="4" w:space="0" w:color="000000"/>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宋体" w:eastAsia="宋体" w:hAnsi="宋体" w:cs="宋体"/>
                <w:kern w:val="0"/>
                <w:sz w:val="22"/>
              </w:rPr>
            </w:pPr>
            <w:r w:rsidRPr="00A610BE">
              <w:rPr>
                <w:rFonts w:ascii="宋体" w:eastAsia="宋体" w:hAnsi="宋体" w:cs="宋体" w:hint="eastAsia"/>
                <w:kern w:val="0"/>
                <w:sz w:val="22"/>
              </w:rPr>
              <w:t>六层</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w:t>
            </w:r>
          </w:p>
        </w:tc>
      </w:tr>
      <w:tr w:rsidR="00A07868" w:rsidRPr="00A610BE" w:rsidTr="007F37F3">
        <w:trPr>
          <w:trHeight w:val="288"/>
          <w:jc w:val="center"/>
        </w:trPr>
        <w:tc>
          <w:tcPr>
            <w:tcW w:w="1347" w:type="dxa"/>
            <w:vMerge/>
            <w:tcBorders>
              <w:left w:val="single" w:sz="4" w:space="0" w:color="auto"/>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single" w:sz="4" w:space="0" w:color="auto"/>
              <w:bottom w:val="single" w:sz="4" w:space="0" w:color="000000"/>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宋体" w:eastAsia="宋体" w:hAnsi="宋体" w:cs="宋体"/>
                <w:kern w:val="0"/>
                <w:sz w:val="22"/>
              </w:rPr>
            </w:pPr>
            <w:r w:rsidRPr="00A610BE">
              <w:rPr>
                <w:rFonts w:ascii="宋体" w:eastAsia="宋体" w:hAnsi="宋体" w:cs="宋体" w:hint="eastAsia"/>
                <w:kern w:val="0"/>
                <w:sz w:val="22"/>
              </w:rPr>
              <w:t>七层</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w:t>
            </w:r>
          </w:p>
        </w:tc>
      </w:tr>
      <w:tr w:rsidR="00A07868" w:rsidRPr="00A610BE" w:rsidTr="007F37F3">
        <w:trPr>
          <w:trHeight w:val="288"/>
          <w:jc w:val="center"/>
        </w:trPr>
        <w:tc>
          <w:tcPr>
            <w:tcW w:w="1347" w:type="dxa"/>
            <w:vMerge/>
            <w:tcBorders>
              <w:left w:val="single" w:sz="4" w:space="0" w:color="auto"/>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single" w:sz="4" w:space="0" w:color="auto"/>
              <w:bottom w:val="single" w:sz="4" w:space="0" w:color="000000"/>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宋体" w:eastAsia="宋体" w:hAnsi="宋体" w:cs="宋体"/>
                <w:kern w:val="0"/>
                <w:sz w:val="22"/>
              </w:rPr>
            </w:pPr>
            <w:r w:rsidRPr="00A610BE">
              <w:rPr>
                <w:rFonts w:ascii="宋体" w:eastAsia="宋体" w:hAnsi="宋体" w:cs="宋体" w:hint="eastAsia"/>
                <w:kern w:val="0"/>
                <w:sz w:val="22"/>
              </w:rPr>
              <w:t>八层</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2</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w:t>
            </w:r>
          </w:p>
        </w:tc>
      </w:tr>
      <w:tr w:rsidR="00A07868" w:rsidRPr="00A610BE" w:rsidTr="007F37F3">
        <w:trPr>
          <w:trHeight w:val="288"/>
          <w:jc w:val="center"/>
        </w:trPr>
        <w:tc>
          <w:tcPr>
            <w:tcW w:w="1347" w:type="dxa"/>
            <w:vMerge/>
            <w:tcBorders>
              <w:left w:val="single" w:sz="4" w:space="0" w:color="auto"/>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single" w:sz="4" w:space="0" w:color="auto"/>
              <w:bottom w:val="single" w:sz="4" w:space="0" w:color="000000"/>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宋体" w:eastAsia="宋体" w:hAnsi="宋体" w:cs="宋体"/>
                <w:kern w:val="0"/>
                <w:sz w:val="22"/>
              </w:rPr>
            </w:pPr>
            <w:r w:rsidRPr="00A610BE">
              <w:rPr>
                <w:rFonts w:ascii="宋体" w:eastAsia="宋体" w:hAnsi="宋体" w:cs="宋体" w:hint="eastAsia"/>
                <w:kern w:val="0"/>
                <w:sz w:val="22"/>
              </w:rPr>
              <w:t>九层</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r>
      <w:tr w:rsidR="00A07868" w:rsidRPr="00A610BE" w:rsidTr="007F37F3">
        <w:trPr>
          <w:trHeight w:val="288"/>
          <w:jc w:val="center"/>
        </w:trPr>
        <w:tc>
          <w:tcPr>
            <w:tcW w:w="1347" w:type="dxa"/>
            <w:vMerge/>
            <w:tcBorders>
              <w:left w:val="single" w:sz="4" w:space="0" w:color="auto"/>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single" w:sz="4" w:space="0" w:color="auto"/>
              <w:bottom w:val="single" w:sz="4" w:space="0" w:color="000000"/>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宋体" w:eastAsia="宋体" w:hAnsi="宋体" w:cs="宋体"/>
                <w:kern w:val="0"/>
                <w:sz w:val="22"/>
              </w:rPr>
            </w:pPr>
            <w:r w:rsidRPr="00A610BE">
              <w:rPr>
                <w:rFonts w:ascii="宋体" w:eastAsia="宋体" w:hAnsi="宋体" w:cs="宋体" w:hint="eastAsia"/>
                <w:kern w:val="0"/>
                <w:sz w:val="22"/>
              </w:rPr>
              <w:t>十层</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r>
      <w:tr w:rsidR="00A07868" w:rsidRPr="00A610BE" w:rsidTr="007F37F3">
        <w:trPr>
          <w:trHeight w:val="288"/>
          <w:jc w:val="center"/>
        </w:trPr>
        <w:tc>
          <w:tcPr>
            <w:tcW w:w="1347" w:type="dxa"/>
            <w:vMerge/>
            <w:tcBorders>
              <w:left w:val="single" w:sz="4" w:space="0" w:color="auto"/>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single" w:sz="4" w:space="0" w:color="auto"/>
              <w:bottom w:val="single" w:sz="4" w:space="0" w:color="000000"/>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宋体" w:eastAsia="宋体" w:hAnsi="宋体" w:cs="宋体"/>
                <w:kern w:val="0"/>
                <w:sz w:val="22"/>
              </w:rPr>
            </w:pPr>
            <w:r w:rsidRPr="00A610BE">
              <w:rPr>
                <w:rFonts w:ascii="宋体" w:eastAsia="宋体" w:hAnsi="宋体" w:cs="宋体" w:hint="eastAsia"/>
                <w:kern w:val="0"/>
                <w:sz w:val="22"/>
              </w:rPr>
              <w:t>十一层</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r>
      <w:tr w:rsidR="00A07868" w:rsidRPr="00A610BE" w:rsidTr="007F37F3">
        <w:trPr>
          <w:trHeight w:val="288"/>
          <w:jc w:val="center"/>
        </w:trPr>
        <w:tc>
          <w:tcPr>
            <w:tcW w:w="1347" w:type="dxa"/>
            <w:vMerge/>
            <w:tcBorders>
              <w:left w:val="single" w:sz="4" w:space="0" w:color="auto"/>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single" w:sz="4" w:space="0" w:color="auto"/>
              <w:bottom w:val="single" w:sz="4" w:space="0" w:color="000000"/>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宋体" w:eastAsia="宋体" w:hAnsi="宋体" w:cs="宋体"/>
                <w:kern w:val="0"/>
                <w:sz w:val="22"/>
              </w:rPr>
            </w:pPr>
            <w:r w:rsidRPr="00A610BE">
              <w:rPr>
                <w:rFonts w:ascii="宋体" w:eastAsia="宋体" w:hAnsi="宋体" w:cs="宋体" w:hint="eastAsia"/>
                <w:kern w:val="0"/>
                <w:sz w:val="22"/>
              </w:rPr>
              <w:t>十二层</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r>
      <w:tr w:rsidR="00A07868" w:rsidRPr="00A610BE" w:rsidTr="007F37F3">
        <w:trPr>
          <w:trHeight w:val="288"/>
          <w:jc w:val="center"/>
        </w:trPr>
        <w:tc>
          <w:tcPr>
            <w:tcW w:w="1347" w:type="dxa"/>
            <w:vMerge/>
            <w:tcBorders>
              <w:left w:val="single" w:sz="4" w:space="0" w:color="auto"/>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single" w:sz="4" w:space="0" w:color="auto"/>
              <w:bottom w:val="single" w:sz="4" w:space="0" w:color="000000"/>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宋体" w:eastAsia="宋体" w:hAnsi="宋体" w:cs="宋体"/>
                <w:kern w:val="0"/>
                <w:sz w:val="22"/>
              </w:rPr>
            </w:pPr>
            <w:r w:rsidRPr="00A610BE">
              <w:rPr>
                <w:rFonts w:ascii="宋体" w:eastAsia="宋体" w:hAnsi="宋体" w:cs="宋体" w:hint="eastAsia"/>
                <w:kern w:val="0"/>
                <w:sz w:val="22"/>
              </w:rPr>
              <w:t>十三层</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r>
      <w:tr w:rsidR="00A07868" w:rsidRPr="00A610BE" w:rsidTr="007F37F3">
        <w:trPr>
          <w:trHeight w:val="288"/>
          <w:jc w:val="center"/>
        </w:trPr>
        <w:tc>
          <w:tcPr>
            <w:tcW w:w="1347" w:type="dxa"/>
            <w:vMerge/>
            <w:tcBorders>
              <w:left w:val="single" w:sz="4" w:space="0" w:color="auto"/>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single" w:sz="4" w:space="0" w:color="auto"/>
              <w:bottom w:val="single" w:sz="4" w:space="0" w:color="000000"/>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宋体" w:eastAsia="宋体" w:hAnsi="宋体" w:cs="宋体"/>
                <w:kern w:val="0"/>
                <w:sz w:val="22"/>
              </w:rPr>
            </w:pPr>
            <w:r w:rsidRPr="00A610BE">
              <w:rPr>
                <w:rFonts w:ascii="宋体" w:eastAsia="宋体" w:hAnsi="宋体" w:cs="宋体" w:hint="eastAsia"/>
                <w:kern w:val="0"/>
                <w:sz w:val="22"/>
              </w:rPr>
              <w:t>十四层</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r>
      <w:tr w:rsidR="00A07868" w:rsidRPr="00A610BE" w:rsidTr="007F37F3">
        <w:trPr>
          <w:trHeight w:val="288"/>
          <w:jc w:val="center"/>
        </w:trPr>
        <w:tc>
          <w:tcPr>
            <w:tcW w:w="1347" w:type="dxa"/>
            <w:vMerge/>
            <w:tcBorders>
              <w:left w:val="single" w:sz="4" w:space="0" w:color="auto"/>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single" w:sz="4" w:space="0" w:color="auto"/>
              <w:bottom w:val="single" w:sz="4" w:space="0" w:color="000000"/>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宋体" w:eastAsia="宋体" w:hAnsi="宋体" w:cs="宋体"/>
                <w:kern w:val="0"/>
                <w:sz w:val="22"/>
              </w:rPr>
            </w:pPr>
            <w:r w:rsidRPr="00A610BE">
              <w:rPr>
                <w:rFonts w:ascii="宋体" w:eastAsia="宋体" w:hAnsi="宋体" w:cs="宋体" w:hint="eastAsia"/>
                <w:kern w:val="0"/>
                <w:sz w:val="22"/>
              </w:rPr>
              <w:t>十五层</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r>
      <w:tr w:rsidR="00A07868" w:rsidRPr="00A610BE" w:rsidTr="007F37F3">
        <w:trPr>
          <w:trHeight w:val="288"/>
          <w:jc w:val="center"/>
        </w:trPr>
        <w:tc>
          <w:tcPr>
            <w:tcW w:w="1347" w:type="dxa"/>
            <w:vMerge/>
            <w:tcBorders>
              <w:left w:val="single" w:sz="4" w:space="0" w:color="auto"/>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single" w:sz="4" w:space="0" w:color="auto"/>
              <w:bottom w:val="single" w:sz="4" w:space="0" w:color="000000"/>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宋体" w:eastAsia="宋体" w:hAnsi="宋体" w:cs="宋体"/>
                <w:kern w:val="0"/>
                <w:sz w:val="22"/>
              </w:rPr>
            </w:pPr>
            <w:r w:rsidRPr="00A610BE">
              <w:rPr>
                <w:rFonts w:ascii="宋体" w:eastAsia="宋体" w:hAnsi="宋体" w:cs="宋体" w:hint="eastAsia"/>
                <w:kern w:val="0"/>
                <w:sz w:val="22"/>
              </w:rPr>
              <w:t>十六层</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r>
      <w:tr w:rsidR="00A07868" w:rsidRPr="00A610BE" w:rsidTr="007F37F3">
        <w:trPr>
          <w:trHeight w:val="288"/>
          <w:jc w:val="center"/>
        </w:trPr>
        <w:tc>
          <w:tcPr>
            <w:tcW w:w="1347" w:type="dxa"/>
            <w:vMerge/>
            <w:tcBorders>
              <w:left w:val="single" w:sz="4" w:space="0" w:color="auto"/>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single" w:sz="4" w:space="0" w:color="auto"/>
              <w:bottom w:val="single" w:sz="4" w:space="0" w:color="000000"/>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宋体" w:eastAsia="宋体" w:hAnsi="宋体" w:cs="宋体"/>
                <w:kern w:val="0"/>
                <w:sz w:val="22"/>
              </w:rPr>
            </w:pPr>
            <w:r w:rsidRPr="00A610BE">
              <w:rPr>
                <w:rFonts w:ascii="宋体" w:eastAsia="宋体" w:hAnsi="宋体" w:cs="宋体" w:hint="eastAsia"/>
                <w:kern w:val="0"/>
                <w:sz w:val="22"/>
              </w:rPr>
              <w:t>十七层</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r>
      <w:tr w:rsidR="00A07868" w:rsidRPr="00A610BE" w:rsidTr="007F37F3">
        <w:trPr>
          <w:trHeight w:val="288"/>
          <w:jc w:val="center"/>
        </w:trPr>
        <w:tc>
          <w:tcPr>
            <w:tcW w:w="1347" w:type="dxa"/>
            <w:vMerge/>
            <w:tcBorders>
              <w:left w:val="single" w:sz="4" w:space="0" w:color="auto"/>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single" w:sz="4" w:space="0" w:color="auto"/>
              <w:bottom w:val="single" w:sz="4" w:space="0" w:color="000000"/>
              <w:right w:val="single" w:sz="4" w:space="0" w:color="auto"/>
            </w:tcBorders>
            <w:vAlign w:val="center"/>
          </w:tcPr>
          <w:p w:rsidR="00A07868" w:rsidRPr="00A610BE" w:rsidRDefault="00A07868" w:rsidP="003A7206">
            <w:pPr>
              <w:widowControl/>
              <w:jc w:val="left"/>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宋体" w:eastAsia="宋体" w:hAnsi="宋体" w:cs="宋体"/>
                <w:kern w:val="0"/>
                <w:sz w:val="22"/>
              </w:rPr>
            </w:pPr>
            <w:r w:rsidRPr="00A610BE">
              <w:rPr>
                <w:rFonts w:ascii="宋体" w:eastAsia="宋体" w:hAnsi="宋体" w:cs="宋体" w:hint="eastAsia"/>
                <w:kern w:val="0"/>
                <w:sz w:val="22"/>
              </w:rPr>
              <w:t>机房层</w:t>
            </w: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c>
          <w:tcPr>
            <w:tcW w:w="0" w:type="auto"/>
            <w:tcBorders>
              <w:top w:val="nil"/>
              <w:left w:val="nil"/>
              <w:bottom w:val="single" w:sz="4" w:space="0" w:color="auto"/>
              <w:right w:val="single" w:sz="4" w:space="0" w:color="auto"/>
            </w:tcBorders>
            <w:shd w:val="clear" w:color="auto" w:fill="auto"/>
            <w:noWrap/>
            <w:vAlign w:val="center"/>
          </w:tcPr>
          <w:p w:rsidR="00A07868" w:rsidRPr="00A610BE" w:rsidRDefault="00A07868" w:rsidP="003A7206">
            <w:pPr>
              <w:widowControl/>
              <w:jc w:val="center"/>
              <w:rPr>
                <w:rFonts w:ascii="Times New Roman" w:eastAsia="宋体" w:hAnsi="Times New Roman" w:cs="Times New Roman"/>
                <w:kern w:val="0"/>
                <w:sz w:val="22"/>
              </w:rPr>
            </w:pPr>
          </w:p>
        </w:tc>
      </w:tr>
      <w:tr w:rsidR="003A7206" w:rsidRPr="00A610BE" w:rsidTr="003A7206">
        <w:trPr>
          <w:trHeight w:val="288"/>
          <w:jc w:val="center"/>
        </w:trPr>
        <w:tc>
          <w:tcPr>
            <w:tcW w:w="332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7206" w:rsidRPr="00A610BE" w:rsidRDefault="003A7206" w:rsidP="003A7206">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合计</w:t>
            </w:r>
          </w:p>
        </w:tc>
        <w:tc>
          <w:tcPr>
            <w:tcW w:w="0" w:type="auto"/>
            <w:tcBorders>
              <w:top w:val="nil"/>
              <w:left w:val="nil"/>
              <w:bottom w:val="single" w:sz="4" w:space="0" w:color="auto"/>
              <w:right w:val="single" w:sz="4" w:space="0" w:color="auto"/>
            </w:tcBorders>
            <w:shd w:val="clear" w:color="auto" w:fill="auto"/>
            <w:noWrap/>
            <w:vAlign w:val="center"/>
            <w:hideMark/>
          </w:tcPr>
          <w:p w:rsidR="003A7206" w:rsidRPr="00A610BE" w:rsidRDefault="003A7206" w:rsidP="003A7206">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3A7206" w:rsidRPr="00A610BE" w:rsidRDefault="003A7206" w:rsidP="003A7206">
            <w:pPr>
              <w:widowControl/>
              <w:jc w:val="center"/>
              <w:rPr>
                <w:rFonts w:ascii="Times New Roman" w:eastAsia="宋体" w:hAnsi="Times New Roman" w:cs="Times New Roman"/>
                <w:kern w:val="0"/>
                <w:sz w:val="22"/>
              </w:rPr>
            </w:pPr>
            <w:r w:rsidRPr="00A610BE">
              <w:rPr>
                <w:rFonts w:ascii="Times New Roman" w:eastAsia="宋体" w:hAnsi="Times New Roman" w:cs="Times New Roman"/>
                <w:kern w:val="0"/>
                <w:sz w:val="22"/>
              </w:rPr>
              <w:t>6</w:t>
            </w:r>
          </w:p>
        </w:tc>
        <w:tc>
          <w:tcPr>
            <w:tcW w:w="0" w:type="auto"/>
            <w:tcBorders>
              <w:top w:val="nil"/>
              <w:left w:val="nil"/>
              <w:bottom w:val="single" w:sz="4" w:space="0" w:color="auto"/>
              <w:right w:val="single" w:sz="4" w:space="0" w:color="auto"/>
            </w:tcBorders>
            <w:shd w:val="clear" w:color="auto" w:fill="auto"/>
            <w:noWrap/>
            <w:vAlign w:val="center"/>
            <w:hideMark/>
          </w:tcPr>
          <w:p w:rsidR="003A7206" w:rsidRPr="00A610BE" w:rsidRDefault="003A7206" w:rsidP="003A7206">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22</w:t>
            </w:r>
          </w:p>
        </w:tc>
        <w:tc>
          <w:tcPr>
            <w:tcW w:w="0" w:type="auto"/>
            <w:tcBorders>
              <w:top w:val="nil"/>
              <w:left w:val="nil"/>
              <w:bottom w:val="single" w:sz="4" w:space="0" w:color="auto"/>
              <w:right w:val="single" w:sz="4" w:space="0" w:color="auto"/>
            </w:tcBorders>
            <w:shd w:val="clear" w:color="auto" w:fill="auto"/>
            <w:noWrap/>
            <w:vAlign w:val="center"/>
            <w:hideMark/>
          </w:tcPr>
          <w:p w:rsidR="003A7206" w:rsidRPr="00A610BE" w:rsidRDefault="003A7206" w:rsidP="003A7206">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3A7206" w:rsidRPr="00A610BE" w:rsidRDefault="003A7206" w:rsidP="003A7206">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20</w:t>
            </w:r>
          </w:p>
        </w:tc>
        <w:tc>
          <w:tcPr>
            <w:tcW w:w="0" w:type="auto"/>
            <w:tcBorders>
              <w:top w:val="nil"/>
              <w:left w:val="nil"/>
              <w:bottom w:val="single" w:sz="4" w:space="0" w:color="auto"/>
              <w:right w:val="single" w:sz="4" w:space="0" w:color="auto"/>
            </w:tcBorders>
            <w:shd w:val="clear" w:color="auto" w:fill="auto"/>
            <w:noWrap/>
            <w:vAlign w:val="center"/>
            <w:hideMark/>
          </w:tcPr>
          <w:p w:rsidR="003A7206" w:rsidRPr="00A610BE" w:rsidRDefault="003A7206" w:rsidP="003A7206">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11</w:t>
            </w:r>
          </w:p>
        </w:tc>
      </w:tr>
    </w:tbl>
    <w:p w:rsidR="008966BA" w:rsidRPr="00A610BE" w:rsidRDefault="008966BA"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电子巡更系统</w:t>
      </w:r>
    </w:p>
    <w:p w:rsidR="008966BA" w:rsidRPr="00A610BE" w:rsidRDefault="008966BA" w:rsidP="006C1EE3">
      <w:pPr>
        <w:pStyle w:val="IF-7"/>
        <w:numPr>
          <w:ilvl w:val="2"/>
          <w:numId w:val="25"/>
        </w:numPr>
        <w:spacing w:before="156" w:after="156"/>
        <w:rPr>
          <w:rFonts w:eastAsia="宋体"/>
          <w:b/>
          <w:bCs w:val="0"/>
          <w:sz w:val="28"/>
          <w:szCs w:val="22"/>
        </w:rPr>
      </w:pPr>
      <w:r w:rsidRPr="00A610BE">
        <w:rPr>
          <w:rFonts w:eastAsia="宋体"/>
          <w:b/>
          <w:bCs w:val="0"/>
          <w:sz w:val="28"/>
          <w:szCs w:val="22"/>
        </w:rPr>
        <w:t>系统概述</w:t>
      </w:r>
    </w:p>
    <w:p w:rsidR="008966BA" w:rsidRPr="00A610BE" w:rsidRDefault="008966BA" w:rsidP="008966BA">
      <w:pPr>
        <w:widowControl/>
        <w:spacing w:line="360" w:lineRule="auto"/>
        <w:ind w:firstLineChars="200" w:firstLine="480"/>
        <w:jc w:val="left"/>
        <w:rPr>
          <w:rFonts w:ascii="Times New Roman" w:eastAsia="宋体" w:hAnsi="Times New Roman" w:cs="Times New Roman"/>
          <w:kern w:val="0"/>
          <w:sz w:val="24"/>
        </w:rPr>
      </w:pPr>
      <w:r w:rsidRPr="00A610BE">
        <w:rPr>
          <w:rFonts w:ascii="Times New Roman" w:eastAsia="宋体" w:hAnsi="Times New Roman" w:cs="Times New Roman"/>
          <w:kern w:val="0"/>
          <w:sz w:val="24"/>
        </w:rPr>
        <w:t>电子巡查系统与防盗报警系统合用一台管理工作站，统一设置及管理，主机设置在消防控制中心。布点位置设在就近摄像的监控范围内，以确保监控中心能实施掌握巡检人员的巡更路线，并确保巡检人员的人身安全。</w:t>
      </w:r>
    </w:p>
    <w:p w:rsidR="008966BA" w:rsidRPr="00A610BE" w:rsidRDefault="008966BA" w:rsidP="006C1EE3">
      <w:pPr>
        <w:pStyle w:val="IF-7"/>
        <w:numPr>
          <w:ilvl w:val="2"/>
          <w:numId w:val="25"/>
        </w:numPr>
        <w:spacing w:before="156" w:after="156"/>
        <w:rPr>
          <w:rFonts w:eastAsia="宋体"/>
          <w:b/>
          <w:bCs w:val="0"/>
          <w:sz w:val="28"/>
          <w:szCs w:val="22"/>
        </w:rPr>
      </w:pPr>
      <w:r w:rsidRPr="00A610BE">
        <w:rPr>
          <w:rFonts w:eastAsia="宋体"/>
          <w:b/>
          <w:bCs w:val="0"/>
          <w:sz w:val="28"/>
          <w:szCs w:val="22"/>
        </w:rPr>
        <w:t>功能需求</w:t>
      </w:r>
    </w:p>
    <w:p w:rsidR="008966BA" w:rsidRPr="00A610BE" w:rsidRDefault="008966BA" w:rsidP="008966BA">
      <w:pPr>
        <w:widowControl/>
        <w:spacing w:line="360" w:lineRule="auto"/>
        <w:ind w:firstLineChars="200" w:firstLine="480"/>
        <w:jc w:val="left"/>
        <w:rPr>
          <w:rFonts w:ascii="Times New Roman" w:eastAsia="宋体" w:hAnsi="Times New Roman" w:cs="Times New Roman"/>
          <w:kern w:val="0"/>
          <w:sz w:val="24"/>
        </w:rPr>
      </w:pPr>
      <w:r w:rsidRPr="00A610BE">
        <w:rPr>
          <w:rFonts w:ascii="Times New Roman" w:eastAsia="宋体" w:hAnsi="Times New Roman" w:cs="Times New Roman"/>
          <w:kern w:val="0"/>
          <w:sz w:val="24"/>
        </w:rPr>
        <w:t>采用离线式电子巡更系统。系统根据需要将信息管安装在需要巡逻的线路或设备上，对中国科学院量子信息与量子科技创新研究院进行巡查的同时，用巡检器采集安装在代表该地点的信息管，巡检器将记录下信息管的代码及采集信息的时间和该地的相应事件。此记录将成为保安何时到达该地巡查的依据。</w:t>
      </w:r>
    </w:p>
    <w:p w:rsidR="008966BA" w:rsidRPr="00A610BE" w:rsidRDefault="008966BA" w:rsidP="006C1EE3">
      <w:pPr>
        <w:pStyle w:val="IF-7"/>
        <w:numPr>
          <w:ilvl w:val="2"/>
          <w:numId w:val="25"/>
        </w:numPr>
        <w:spacing w:before="156" w:after="156"/>
        <w:rPr>
          <w:rFonts w:eastAsia="宋体"/>
          <w:b/>
          <w:bCs w:val="0"/>
          <w:sz w:val="28"/>
          <w:szCs w:val="22"/>
        </w:rPr>
      </w:pPr>
      <w:r w:rsidRPr="00A610BE">
        <w:rPr>
          <w:rFonts w:eastAsia="宋体"/>
          <w:b/>
          <w:bCs w:val="0"/>
          <w:sz w:val="28"/>
          <w:szCs w:val="22"/>
        </w:rPr>
        <w:t>技术要点</w:t>
      </w:r>
    </w:p>
    <w:p w:rsidR="008966BA" w:rsidRPr="00A610BE" w:rsidRDefault="008966BA" w:rsidP="008966BA">
      <w:pPr>
        <w:widowControl/>
        <w:spacing w:line="360" w:lineRule="auto"/>
        <w:ind w:firstLineChars="200" w:firstLine="480"/>
        <w:jc w:val="left"/>
        <w:rPr>
          <w:rFonts w:ascii="Times New Roman" w:eastAsia="宋体" w:hAnsi="Times New Roman" w:cs="Times New Roman"/>
          <w:kern w:val="0"/>
          <w:sz w:val="24"/>
        </w:rPr>
      </w:pPr>
      <w:r w:rsidRPr="00A610BE">
        <w:rPr>
          <w:rFonts w:ascii="Times New Roman" w:eastAsia="宋体" w:hAnsi="Times New Roman" w:cs="Times New Roman"/>
          <w:kern w:val="0"/>
          <w:sz w:val="24"/>
        </w:rPr>
        <w:t>由非接触式巡查信息钮、手持巡查器、数据通讯器和管理软件组成。巡查管理工作站设置在安防控制中心内。在建筑内主要通道、出入口、地下车库、重要设备机房、室外道路等场所设置电子巡查信息钮。安保人员携带巡查器，按照规定的巡逻时间和路线，用巡查器依次采集各巡查信息钮的地址信息，并自动记录该地点的名称和到达该地点的时间、事件及下一巡查点的名称。巡查完毕后，通过数据通讯器把巡查器采集的数据导入管理软件中进行记录、分析并生成报表，实现对保安巡逻工作进行监督和考核的目的。</w:t>
      </w:r>
    </w:p>
    <w:p w:rsidR="00C601DC" w:rsidRPr="00A610BE" w:rsidRDefault="008966BA" w:rsidP="008966BA">
      <w:pPr>
        <w:widowControl/>
        <w:spacing w:line="360" w:lineRule="auto"/>
        <w:ind w:firstLineChars="200" w:firstLine="480"/>
        <w:jc w:val="left"/>
        <w:rPr>
          <w:rFonts w:ascii="Times New Roman" w:eastAsia="宋体" w:hAnsi="Times New Roman" w:cs="Times New Roman"/>
          <w:kern w:val="0"/>
          <w:sz w:val="24"/>
        </w:rPr>
      </w:pPr>
      <w:r w:rsidRPr="00A610BE">
        <w:rPr>
          <w:rFonts w:ascii="Times New Roman" w:eastAsia="宋体" w:hAnsi="Times New Roman" w:cs="Times New Roman"/>
          <w:kern w:val="0"/>
          <w:sz w:val="24"/>
        </w:rPr>
        <w:lastRenderedPageBreak/>
        <w:t>电子巡查系统与出入口控制系统进行系统集成，针对科研实验区、超级计算中心等重要区域的巡逻路线，巡更管理软件实时采集保安人员沿途的门禁读卡信息，实现在线巡更管理的功能。</w:t>
      </w:r>
    </w:p>
    <w:tbl>
      <w:tblPr>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2726"/>
        <w:gridCol w:w="2191"/>
      </w:tblGrid>
      <w:tr w:rsidR="00A610BE" w:rsidRPr="00A610BE" w:rsidTr="00A07868">
        <w:trPr>
          <w:trHeight w:val="452"/>
        </w:trPr>
        <w:tc>
          <w:tcPr>
            <w:tcW w:w="2152" w:type="pct"/>
            <w:vAlign w:val="center"/>
          </w:tcPr>
          <w:p w:rsidR="008966BA" w:rsidRPr="00A610BE" w:rsidRDefault="00B965BC" w:rsidP="00391465">
            <w:pPr>
              <w:spacing w:line="360" w:lineRule="auto"/>
              <w:jc w:val="center"/>
              <w:rPr>
                <w:rFonts w:ascii="Times New Roman" w:eastAsia="宋体" w:hAnsi="Times New Roman" w:cs="Times New Roman"/>
                <w:b/>
                <w:szCs w:val="21"/>
              </w:rPr>
            </w:pPr>
            <w:r w:rsidRPr="00A610BE">
              <w:rPr>
                <w:rFonts w:ascii="Times New Roman" w:eastAsia="宋体" w:hAnsi="Times New Roman" w:cs="Times New Roman"/>
                <w:b/>
                <w:szCs w:val="21"/>
              </w:rPr>
              <w:t>楼栋</w:t>
            </w:r>
          </w:p>
        </w:tc>
        <w:tc>
          <w:tcPr>
            <w:tcW w:w="1578" w:type="pct"/>
            <w:vAlign w:val="center"/>
          </w:tcPr>
          <w:p w:rsidR="008966BA" w:rsidRPr="00A610BE" w:rsidRDefault="00B965BC" w:rsidP="00391465">
            <w:pPr>
              <w:spacing w:line="360" w:lineRule="auto"/>
              <w:jc w:val="center"/>
              <w:rPr>
                <w:rFonts w:ascii="Times New Roman" w:eastAsia="宋体" w:hAnsi="Times New Roman" w:cs="Times New Roman"/>
                <w:b/>
                <w:szCs w:val="21"/>
              </w:rPr>
            </w:pPr>
            <w:r w:rsidRPr="00A610BE">
              <w:rPr>
                <w:rFonts w:ascii="Times New Roman" w:eastAsia="宋体" w:hAnsi="Times New Roman" w:cs="Times New Roman"/>
                <w:b/>
                <w:szCs w:val="21"/>
              </w:rPr>
              <w:t>楼层</w:t>
            </w:r>
          </w:p>
        </w:tc>
        <w:tc>
          <w:tcPr>
            <w:tcW w:w="1269" w:type="pct"/>
            <w:vAlign w:val="center"/>
          </w:tcPr>
          <w:p w:rsidR="008966BA" w:rsidRPr="00A610BE" w:rsidRDefault="00B965BC" w:rsidP="00391465">
            <w:pPr>
              <w:spacing w:line="360" w:lineRule="auto"/>
              <w:jc w:val="center"/>
              <w:rPr>
                <w:rFonts w:ascii="Times New Roman" w:eastAsia="宋体" w:hAnsi="Times New Roman" w:cs="Times New Roman"/>
                <w:b/>
                <w:szCs w:val="21"/>
              </w:rPr>
            </w:pPr>
            <w:r w:rsidRPr="00A610BE">
              <w:rPr>
                <w:rFonts w:ascii="Times New Roman" w:eastAsia="宋体" w:hAnsi="Times New Roman" w:cs="Times New Roman"/>
                <w:b/>
                <w:szCs w:val="21"/>
              </w:rPr>
              <w:t>巡更点</w:t>
            </w:r>
          </w:p>
        </w:tc>
      </w:tr>
      <w:tr w:rsidR="00733DEF" w:rsidRPr="00A610BE" w:rsidTr="00A07868">
        <w:trPr>
          <w:trHeight w:val="434"/>
        </w:trPr>
        <w:tc>
          <w:tcPr>
            <w:tcW w:w="2152" w:type="pct"/>
            <w:vMerge w:val="restar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hint="eastAsia"/>
                <w:kern w:val="0"/>
                <w:sz w:val="22"/>
              </w:rPr>
              <w:t>生活配套</w:t>
            </w:r>
            <w:r w:rsidRPr="00A07868">
              <w:rPr>
                <w:rFonts w:ascii="宋体" w:eastAsia="宋体" w:hAnsi="宋体" w:cs="宋体"/>
                <w:kern w:val="0"/>
                <w:sz w:val="22"/>
              </w:rPr>
              <w:t>区</w:t>
            </w:r>
          </w:p>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文体中心</w:t>
            </w: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地下一层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8</w:t>
            </w:r>
          </w:p>
        </w:tc>
      </w:tr>
      <w:tr w:rsidR="00733DEF" w:rsidRPr="00A610BE" w:rsidTr="00A07868">
        <w:trPr>
          <w:trHeight w:val="470"/>
        </w:trPr>
        <w:tc>
          <w:tcPr>
            <w:tcW w:w="2152" w:type="pct"/>
            <w:vMerge/>
            <w:vAlign w:val="center"/>
          </w:tcPr>
          <w:p w:rsidR="00733DEF" w:rsidRPr="00A07868" w:rsidRDefault="00733DEF" w:rsidP="00A07868">
            <w:pPr>
              <w:widowControl/>
              <w:jc w:val="center"/>
              <w:rPr>
                <w:rFonts w:ascii="宋体" w:eastAsia="宋体" w:hAnsi="宋体" w:cs="宋体"/>
                <w:kern w:val="0"/>
                <w:sz w:val="22"/>
              </w:rPr>
            </w:pP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一层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7</w:t>
            </w:r>
          </w:p>
        </w:tc>
      </w:tr>
      <w:tr w:rsidR="00733DEF" w:rsidRPr="00A610BE" w:rsidTr="00A07868">
        <w:trPr>
          <w:trHeight w:val="452"/>
        </w:trPr>
        <w:tc>
          <w:tcPr>
            <w:tcW w:w="2152" w:type="pct"/>
            <w:vMerge/>
            <w:vAlign w:val="center"/>
          </w:tcPr>
          <w:p w:rsidR="00733DEF" w:rsidRPr="00A07868" w:rsidRDefault="00733DEF" w:rsidP="00A07868">
            <w:pPr>
              <w:widowControl/>
              <w:jc w:val="center"/>
              <w:rPr>
                <w:rFonts w:ascii="宋体" w:eastAsia="宋体" w:hAnsi="宋体" w:cs="宋体"/>
                <w:kern w:val="0"/>
                <w:sz w:val="22"/>
              </w:rPr>
            </w:pP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二层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6</w:t>
            </w:r>
          </w:p>
        </w:tc>
      </w:tr>
      <w:tr w:rsidR="00733DEF" w:rsidRPr="00A610BE" w:rsidTr="00A07868">
        <w:trPr>
          <w:trHeight w:val="470"/>
        </w:trPr>
        <w:tc>
          <w:tcPr>
            <w:tcW w:w="2152" w:type="pct"/>
            <w:vMerge/>
            <w:vAlign w:val="center"/>
          </w:tcPr>
          <w:p w:rsidR="00733DEF" w:rsidRPr="00A07868" w:rsidRDefault="00733DEF" w:rsidP="00A07868">
            <w:pPr>
              <w:widowControl/>
              <w:jc w:val="center"/>
              <w:rPr>
                <w:rFonts w:ascii="宋体" w:eastAsia="宋体" w:hAnsi="宋体" w:cs="宋体"/>
                <w:kern w:val="0"/>
                <w:sz w:val="22"/>
              </w:rPr>
            </w:pP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机房层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2</w:t>
            </w:r>
          </w:p>
        </w:tc>
      </w:tr>
      <w:tr w:rsidR="00733DEF" w:rsidRPr="00A610BE" w:rsidTr="00A07868">
        <w:trPr>
          <w:trHeight w:val="434"/>
        </w:trPr>
        <w:tc>
          <w:tcPr>
            <w:tcW w:w="2152" w:type="pct"/>
            <w:vMerge w:val="restar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hint="eastAsia"/>
                <w:kern w:val="0"/>
                <w:sz w:val="22"/>
              </w:rPr>
              <w:t>生活配套</w:t>
            </w:r>
            <w:r w:rsidRPr="00A07868">
              <w:rPr>
                <w:rFonts w:ascii="宋体" w:eastAsia="宋体" w:hAnsi="宋体" w:cs="宋体"/>
                <w:kern w:val="0"/>
                <w:sz w:val="22"/>
              </w:rPr>
              <w:t>区</w:t>
            </w:r>
          </w:p>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1-5#人才公寓</w:t>
            </w: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地下夹层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10</w:t>
            </w:r>
          </w:p>
        </w:tc>
      </w:tr>
      <w:tr w:rsidR="00733DEF" w:rsidRPr="00A610BE" w:rsidTr="00A07868">
        <w:trPr>
          <w:trHeight w:val="173"/>
        </w:trPr>
        <w:tc>
          <w:tcPr>
            <w:tcW w:w="2152" w:type="pct"/>
            <w:vMerge/>
            <w:vAlign w:val="center"/>
          </w:tcPr>
          <w:p w:rsidR="00733DEF" w:rsidRPr="00A07868" w:rsidRDefault="00733DEF" w:rsidP="00A07868">
            <w:pPr>
              <w:widowControl/>
              <w:jc w:val="center"/>
              <w:rPr>
                <w:rFonts w:ascii="宋体" w:eastAsia="宋体" w:hAnsi="宋体" w:cs="宋体"/>
                <w:kern w:val="0"/>
                <w:sz w:val="22"/>
              </w:rPr>
            </w:pP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地下一层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14</w:t>
            </w:r>
          </w:p>
        </w:tc>
      </w:tr>
      <w:tr w:rsidR="00733DEF" w:rsidRPr="00A610BE" w:rsidTr="00A07868">
        <w:trPr>
          <w:trHeight w:val="434"/>
        </w:trPr>
        <w:tc>
          <w:tcPr>
            <w:tcW w:w="2152" w:type="pct"/>
            <w:vMerge w:val="restar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hint="eastAsia"/>
                <w:kern w:val="0"/>
                <w:sz w:val="22"/>
              </w:rPr>
              <w:t>生活配套</w:t>
            </w:r>
            <w:r w:rsidRPr="00A07868">
              <w:rPr>
                <w:rFonts w:ascii="宋体" w:eastAsia="宋体" w:hAnsi="宋体" w:cs="宋体"/>
                <w:kern w:val="0"/>
                <w:sz w:val="22"/>
              </w:rPr>
              <w:t>区</w:t>
            </w:r>
          </w:p>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6#人才公寓</w:t>
            </w: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一层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3</w:t>
            </w:r>
          </w:p>
        </w:tc>
      </w:tr>
      <w:tr w:rsidR="00733DEF" w:rsidRPr="00A610BE" w:rsidTr="00A07868">
        <w:trPr>
          <w:trHeight w:val="470"/>
        </w:trPr>
        <w:tc>
          <w:tcPr>
            <w:tcW w:w="2152" w:type="pct"/>
            <w:vMerge/>
            <w:vAlign w:val="center"/>
          </w:tcPr>
          <w:p w:rsidR="00733DEF" w:rsidRPr="00A07868" w:rsidRDefault="00733DEF" w:rsidP="00A07868">
            <w:pPr>
              <w:widowControl/>
              <w:jc w:val="center"/>
              <w:rPr>
                <w:rFonts w:ascii="宋体" w:eastAsia="宋体" w:hAnsi="宋体" w:cs="宋体"/>
                <w:kern w:val="0"/>
                <w:sz w:val="22"/>
              </w:rPr>
            </w:pP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二层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3</w:t>
            </w:r>
          </w:p>
        </w:tc>
      </w:tr>
      <w:tr w:rsidR="00733DEF" w:rsidRPr="00A610BE" w:rsidTr="00A07868">
        <w:trPr>
          <w:trHeight w:val="470"/>
        </w:trPr>
        <w:tc>
          <w:tcPr>
            <w:tcW w:w="2152" w:type="pct"/>
            <w:vMerge/>
            <w:vAlign w:val="center"/>
          </w:tcPr>
          <w:p w:rsidR="00733DEF" w:rsidRPr="00A07868" w:rsidRDefault="00733DEF" w:rsidP="00A07868">
            <w:pPr>
              <w:widowControl/>
              <w:jc w:val="center"/>
              <w:rPr>
                <w:rFonts w:ascii="宋体" w:eastAsia="宋体" w:hAnsi="宋体" w:cs="宋体"/>
                <w:kern w:val="0"/>
                <w:sz w:val="22"/>
              </w:rPr>
            </w:pP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三层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3</w:t>
            </w:r>
          </w:p>
        </w:tc>
      </w:tr>
      <w:tr w:rsidR="00733DEF" w:rsidRPr="00A610BE" w:rsidTr="00A07868">
        <w:trPr>
          <w:trHeight w:val="452"/>
        </w:trPr>
        <w:tc>
          <w:tcPr>
            <w:tcW w:w="2152" w:type="pct"/>
            <w:vMerge/>
            <w:vAlign w:val="center"/>
          </w:tcPr>
          <w:p w:rsidR="00733DEF" w:rsidRPr="00A07868" w:rsidRDefault="00733DEF" w:rsidP="00A07868">
            <w:pPr>
              <w:widowControl/>
              <w:jc w:val="center"/>
              <w:rPr>
                <w:rFonts w:ascii="宋体" w:eastAsia="宋体" w:hAnsi="宋体" w:cs="宋体"/>
                <w:kern w:val="0"/>
                <w:sz w:val="22"/>
              </w:rPr>
            </w:pP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四层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3</w:t>
            </w:r>
          </w:p>
        </w:tc>
      </w:tr>
      <w:tr w:rsidR="00733DEF" w:rsidRPr="00A610BE" w:rsidTr="00A07868">
        <w:trPr>
          <w:trHeight w:val="470"/>
        </w:trPr>
        <w:tc>
          <w:tcPr>
            <w:tcW w:w="2152" w:type="pct"/>
            <w:vMerge/>
            <w:vAlign w:val="center"/>
          </w:tcPr>
          <w:p w:rsidR="00733DEF" w:rsidRPr="00A07868" w:rsidRDefault="00733DEF" w:rsidP="00A07868">
            <w:pPr>
              <w:widowControl/>
              <w:jc w:val="center"/>
              <w:rPr>
                <w:rFonts w:ascii="宋体" w:eastAsia="宋体" w:hAnsi="宋体" w:cs="宋体"/>
                <w:kern w:val="0"/>
                <w:sz w:val="22"/>
              </w:rPr>
            </w:pP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五层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3</w:t>
            </w:r>
          </w:p>
        </w:tc>
      </w:tr>
      <w:tr w:rsidR="00733DEF" w:rsidRPr="00A610BE" w:rsidTr="00A07868">
        <w:trPr>
          <w:trHeight w:val="452"/>
        </w:trPr>
        <w:tc>
          <w:tcPr>
            <w:tcW w:w="2152" w:type="pct"/>
            <w:vMerge/>
            <w:vAlign w:val="center"/>
          </w:tcPr>
          <w:p w:rsidR="00733DEF" w:rsidRPr="00A07868" w:rsidRDefault="00733DEF" w:rsidP="00A07868">
            <w:pPr>
              <w:widowControl/>
              <w:jc w:val="center"/>
              <w:rPr>
                <w:rFonts w:ascii="宋体" w:eastAsia="宋体" w:hAnsi="宋体" w:cs="宋体"/>
                <w:kern w:val="0"/>
                <w:sz w:val="22"/>
              </w:rPr>
            </w:pP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六层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3</w:t>
            </w:r>
          </w:p>
        </w:tc>
      </w:tr>
      <w:tr w:rsidR="00733DEF" w:rsidRPr="00A610BE" w:rsidTr="00A07868">
        <w:trPr>
          <w:trHeight w:val="470"/>
        </w:trPr>
        <w:tc>
          <w:tcPr>
            <w:tcW w:w="2152" w:type="pct"/>
            <w:vMerge/>
            <w:vAlign w:val="center"/>
          </w:tcPr>
          <w:p w:rsidR="00733DEF" w:rsidRPr="00A07868" w:rsidRDefault="00733DEF" w:rsidP="00A07868">
            <w:pPr>
              <w:widowControl/>
              <w:jc w:val="center"/>
              <w:rPr>
                <w:rFonts w:ascii="宋体" w:eastAsia="宋体" w:hAnsi="宋体" w:cs="宋体"/>
                <w:kern w:val="0"/>
                <w:sz w:val="22"/>
              </w:rPr>
            </w:pP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七层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3</w:t>
            </w:r>
          </w:p>
        </w:tc>
      </w:tr>
      <w:tr w:rsidR="00733DEF" w:rsidRPr="00A610BE" w:rsidTr="00A07868">
        <w:trPr>
          <w:trHeight w:val="452"/>
        </w:trPr>
        <w:tc>
          <w:tcPr>
            <w:tcW w:w="2152" w:type="pct"/>
            <w:vMerge/>
            <w:vAlign w:val="center"/>
          </w:tcPr>
          <w:p w:rsidR="00733DEF" w:rsidRPr="00A07868" w:rsidRDefault="00733DEF" w:rsidP="00A07868">
            <w:pPr>
              <w:widowControl/>
              <w:jc w:val="center"/>
              <w:rPr>
                <w:rFonts w:ascii="宋体" w:eastAsia="宋体" w:hAnsi="宋体" w:cs="宋体"/>
                <w:kern w:val="0"/>
                <w:sz w:val="22"/>
              </w:rPr>
            </w:pP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八层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3</w:t>
            </w:r>
          </w:p>
        </w:tc>
      </w:tr>
      <w:tr w:rsidR="00733DEF" w:rsidRPr="00A610BE" w:rsidTr="00A07868">
        <w:trPr>
          <w:trHeight w:val="470"/>
        </w:trPr>
        <w:tc>
          <w:tcPr>
            <w:tcW w:w="2152" w:type="pct"/>
            <w:vMerge/>
            <w:vAlign w:val="center"/>
          </w:tcPr>
          <w:p w:rsidR="00733DEF" w:rsidRPr="00A07868" w:rsidRDefault="00733DEF" w:rsidP="00A07868">
            <w:pPr>
              <w:widowControl/>
              <w:jc w:val="center"/>
              <w:rPr>
                <w:rFonts w:ascii="宋体" w:eastAsia="宋体" w:hAnsi="宋体" w:cs="宋体"/>
                <w:kern w:val="0"/>
                <w:sz w:val="22"/>
              </w:rPr>
            </w:pP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九层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3</w:t>
            </w:r>
          </w:p>
        </w:tc>
      </w:tr>
      <w:tr w:rsidR="00733DEF" w:rsidRPr="00A610BE" w:rsidTr="00A07868">
        <w:trPr>
          <w:trHeight w:val="470"/>
        </w:trPr>
        <w:tc>
          <w:tcPr>
            <w:tcW w:w="2152" w:type="pct"/>
            <w:vMerge/>
            <w:vAlign w:val="center"/>
          </w:tcPr>
          <w:p w:rsidR="00733DEF" w:rsidRPr="00A07868" w:rsidRDefault="00733DEF" w:rsidP="00A07868">
            <w:pPr>
              <w:widowControl/>
              <w:jc w:val="center"/>
              <w:rPr>
                <w:rFonts w:ascii="宋体" w:eastAsia="宋体" w:hAnsi="宋体" w:cs="宋体"/>
                <w:kern w:val="0"/>
                <w:sz w:val="22"/>
              </w:rPr>
            </w:pP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十层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3</w:t>
            </w:r>
          </w:p>
        </w:tc>
      </w:tr>
      <w:tr w:rsidR="00733DEF" w:rsidRPr="00A610BE" w:rsidTr="00A07868">
        <w:trPr>
          <w:trHeight w:val="452"/>
        </w:trPr>
        <w:tc>
          <w:tcPr>
            <w:tcW w:w="2152" w:type="pct"/>
            <w:vMerge/>
            <w:vAlign w:val="center"/>
          </w:tcPr>
          <w:p w:rsidR="00733DEF" w:rsidRPr="00A07868" w:rsidRDefault="00733DEF" w:rsidP="00A07868">
            <w:pPr>
              <w:widowControl/>
              <w:jc w:val="center"/>
              <w:rPr>
                <w:rFonts w:ascii="宋体" w:eastAsia="宋体" w:hAnsi="宋体" w:cs="宋体"/>
                <w:kern w:val="0"/>
                <w:sz w:val="22"/>
              </w:rPr>
            </w:pP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十一层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3</w:t>
            </w:r>
          </w:p>
        </w:tc>
      </w:tr>
      <w:tr w:rsidR="00733DEF" w:rsidRPr="00A610BE" w:rsidTr="00A07868">
        <w:trPr>
          <w:trHeight w:val="470"/>
        </w:trPr>
        <w:tc>
          <w:tcPr>
            <w:tcW w:w="2152" w:type="pct"/>
            <w:vMerge/>
            <w:vAlign w:val="center"/>
          </w:tcPr>
          <w:p w:rsidR="00733DEF" w:rsidRPr="00A07868" w:rsidRDefault="00733DEF" w:rsidP="00A07868">
            <w:pPr>
              <w:widowControl/>
              <w:jc w:val="center"/>
              <w:rPr>
                <w:rFonts w:ascii="宋体" w:eastAsia="宋体" w:hAnsi="宋体" w:cs="宋体"/>
                <w:kern w:val="0"/>
                <w:sz w:val="22"/>
              </w:rPr>
            </w:pP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十二层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3</w:t>
            </w:r>
          </w:p>
        </w:tc>
      </w:tr>
      <w:tr w:rsidR="00733DEF" w:rsidRPr="00A610BE" w:rsidTr="00A07868">
        <w:trPr>
          <w:trHeight w:val="452"/>
        </w:trPr>
        <w:tc>
          <w:tcPr>
            <w:tcW w:w="2152" w:type="pct"/>
            <w:vMerge/>
            <w:vAlign w:val="center"/>
          </w:tcPr>
          <w:p w:rsidR="00733DEF" w:rsidRPr="00A07868" w:rsidRDefault="00733DEF" w:rsidP="00A07868">
            <w:pPr>
              <w:widowControl/>
              <w:jc w:val="center"/>
              <w:rPr>
                <w:rFonts w:ascii="宋体" w:eastAsia="宋体" w:hAnsi="宋体" w:cs="宋体"/>
                <w:kern w:val="0"/>
                <w:sz w:val="22"/>
              </w:rPr>
            </w:pP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十三层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3</w:t>
            </w:r>
          </w:p>
        </w:tc>
      </w:tr>
      <w:tr w:rsidR="00733DEF" w:rsidRPr="00A610BE" w:rsidTr="00A07868">
        <w:trPr>
          <w:trHeight w:val="470"/>
        </w:trPr>
        <w:tc>
          <w:tcPr>
            <w:tcW w:w="2152" w:type="pct"/>
            <w:vMerge/>
            <w:vAlign w:val="center"/>
          </w:tcPr>
          <w:p w:rsidR="00733DEF" w:rsidRPr="00A07868" w:rsidRDefault="00733DEF" w:rsidP="00A07868">
            <w:pPr>
              <w:widowControl/>
              <w:jc w:val="center"/>
              <w:rPr>
                <w:rFonts w:ascii="宋体" w:eastAsia="宋体" w:hAnsi="宋体" w:cs="宋体"/>
                <w:kern w:val="0"/>
                <w:sz w:val="22"/>
              </w:rPr>
            </w:pP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十四层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3</w:t>
            </w:r>
          </w:p>
        </w:tc>
      </w:tr>
      <w:tr w:rsidR="00733DEF" w:rsidRPr="00A610BE" w:rsidTr="00A07868">
        <w:trPr>
          <w:trHeight w:val="452"/>
        </w:trPr>
        <w:tc>
          <w:tcPr>
            <w:tcW w:w="2152" w:type="pct"/>
            <w:vMerge/>
            <w:vAlign w:val="center"/>
          </w:tcPr>
          <w:p w:rsidR="00733DEF" w:rsidRPr="00A07868" w:rsidRDefault="00733DEF" w:rsidP="00A07868">
            <w:pPr>
              <w:widowControl/>
              <w:jc w:val="center"/>
              <w:rPr>
                <w:rFonts w:ascii="宋体" w:eastAsia="宋体" w:hAnsi="宋体" w:cs="宋体"/>
                <w:kern w:val="0"/>
                <w:sz w:val="22"/>
              </w:rPr>
            </w:pP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十五层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3</w:t>
            </w:r>
          </w:p>
        </w:tc>
      </w:tr>
      <w:tr w:rsidR="00733DEF" w:rsidRPr="00A610BE" w:rsidTr="00A07868">
        <w:trPr>
          <w:trHeight w:val="470"/>
        </w:trPr>
        <w:tc>
          <w:tcPr>
            <w:tcW w:w="2152" w:type="pct"/>
            <w:vMerge/>
            <w:vAlign w:val="center"/>
          </w:tcPr>
          <w:p w:rsidR="00733DEF" w:rsidRPr="00A07868" w:rsidRDefault="00733DEF" w:rsidP="00A07868">
            <w:pPr>
              <w:widowControl/>
              <w:jc w:val="center"/>
              <w:rPr>
                <w:rFonts w:ascii="宋体" w:eastAsia="宋体" w:hAnsi="宋体" w:cs="宋体"/>
                <w:kern w:val="0"/>
                <w:sz w:val="22"/>
              </w:rPr>
            </w:pP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十六层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2</w:t>
            </w:r>
          </w:p>
        </w:tc>
      </w:tr>
      <w:tr w:rsidR="00733DEF" w:rsidRPr="00A610BE" w:rsidTr="00A07868">
        <w:trPr>
          <w:trHeight w:val="452"/>
        </w:trPr>
        <w:tc>
          <w:tcPr>
            <w:tcW w:w="2152" w:type="pct"/>
            <w:vMerge/>
            <w:vAlign w:val="center"/>
          </w:tcPr>
          <w:p w:rsidR="00733DEF" w:rsidRPr="00A07868" w:rsidRDefault="00733DEF" w:rsidP="00A07868">
            <w:pPr>
              <w:widowControl/>
              <w:jc w:val="center"/>
              <w:rPr>
                <w:rFonts w:ascii="宋体" w:eastAsia="宋体" w:hAnsi="宋体" w:cs="宋体"/>
                <w:kern w:val="0"/>
                <w:sz w:val="22"/>
              </w:rPr>
            </w:pP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十七层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2</w:t>
            </w:r>
          </w:p>
        </w:tc>
      </w:tr>
      <w:tr w:rsidR="00733DEF" w:rsidRPr="00A610BE" w:rsidTr="00A07868">
        <w:trPr>
          <w:trHeight w:val="470"/>
        </w:trPr>
        <w:tc>
          <w:tcPr>
            <w:tcW w:w="2152" w:type="pct"/>
            <w:vMerge/>
            <w:vAlign w:val="center"/>
          </w:tcPr>
          <w:p w:rsidR="00733DEF" w:rsidRPr="00A07868" w:rsidRDefault="00733DEF" w:rsidP="00A07868">
            <w:pPr>
              <w:widowControl/>
              <w:jc w:val="center"/>
              <w:rPr>
                <w:rFonts w:ascii="宋体" w:eastAsia="宋体" w:hAnsi="宋体" w:cs="宋体"/>
                <w:kern w:val="0"/>
                <w:sz w:val="22"/>
              </w:rPr>
            </w:pPr>
          </w:p>
        </w:tc>
        <w:tc>
          <w:tcPr>
            <w:tcW w:w="1578"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机房层</w:t>
            </w:r>
          </w:p>
        </w:tc>
        <w:tc>
          <w:tcPr>
            <w:tcW w:w="1269" w:type="pct"/>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t>2</w:t>
            </w:r>
          </w:p>
        </w:tc>
      </w:tr>
      <w:tr w:rsidR="00733DEF" w:rsidRPr="00A610BE" w:rsidTr="00A07868">
        <w:trPr>
          <w:trHeight w:val="434"/>
        </w:trPr>
        <w:tc>
          <w:tcPr>
            <w:tcW w:w="2152" w:type="pct"/>
            <w:vAlign w:val="center"/>
          </w:tcPr>
          <w:p w:rsidR="00733DEF" w:rsidRPr="00A07868" w:rsidRDefault="003A7206" w:rsidP="00A07868">
            <w:pPr>
              <w:widowControl/>
              <w:jc w:val="center"/>
              <w:rPr>
                <w:rFonts w:ascii="宋体" w:eastAsia="宋体" w:hAnsi="宋体" w:cs="宋体"/>
                <w:kern w:val="0"/>
                <w:sz w:val="22"/>
              </w:rPr>
            </w:pPr>
            <w:r w:rsidRPr="00A07868">
              <w:rPr>
                <w:rFonts w:ascii="宋体" w:eastAsia="宋体" w:hAnsi="宋体" w:cs="宋体" w:hint="eastAsia"/>
                <w:kern w:val="0"/>
                <w:sz w:val="22"/>
              </w:rPr>
              <w:t>生活配套</w:t>
            </w:r>
            <w:r w:rsidRPr="00A07868">
              <w:rPr>
                <w:rFonts w:ascii="宋体" w:eastAsia="宋体" w:hAnsi="宋体" w:cs="宋体"/>
                <w:kern w:val="0"/>
                <w:sz w:val="22"/>
              </w:rPr>
              <w:t>区</w:t>
            </w:r>
            <w:r w:rsidRPr="00A07868">
              <w:rPr>
                <w:rFonts w:ascii="宋体" w:eastAsia="宋体" w:hAnsi="宋体" w:cs="宋体" w:hint="eastAsia"/>
                <w:kern w:val="0"/>
                <w:sz w:val="22"/>
              </w:rPr>
              <w:t>室外</w:t>
            </w:r>
            <w:r w:rsidRPr="00A07868">
              <w:rPr>
                <w:rFonts w:ascii="宋体" w:eastAsia="宋体" w:hAnsi="宋体" w:cs="宋体"/>
                <w:kern w:val="0"/>
                <w:sz w:val="22"/>
              </w:rPr>
              <w:t>道路</w:t>
            </w:r>
          </w:p>
        </w:tc>
        <w:tc>
          <w:tcPr>
            <w:tcW w:w="1578" w:type="pct"/>
            <w:vAlign w:val="center"/>
          </w:tcPr>
          <w:p w:rsidR="00733DEF" w:rsidRPr="00A07868" w:rsidRDefault="00733DEF" w:rsidP="00A07868">
            <w:pPr>
              <w:widowControl/>
              <w:jc w:val="center"/>
              <w:rPr>
                <w:rFonts w:ascii="宋体" w:eastAsia="宋体" w:hAnsi="宋体" w:cs="宋体"/>
                <w:kern w:val="0"/>
                <w:sz w:val="22"/>
              </w:rPr>
            </w:pPr>
          </w:p>
        </w:tc>
        <w:tc>
          <w:tcPr>
            <w:tcW w:w="1269" w:type="pct"/>
            <w:vAlign w:val="center"/>
          </w:tcPr>
          <w:p w:rsidR="00733DEF" w:rsidRPr="00A07868" w:rsidRDefault="003A7206" w:rsidP="00A07868">
            <w:pPr>
              <w:widowControl/>
              <w:jc w:val="center"/>
              <w:rPr>
                <w:rFonts w:ascii="宋体" w:eastAsia="宋体" w:hAnsi="宋体" w:cs="宋体"/>
                <w:kern w:val="0"/>
                <w:sz w:val="22"/>
              </w:rPr>
            </w:pPr>
            <w:r w:rsidRPr="00A07868">
              <w:rPr>
                <w:rFonts w:ascii="宋体" w:eastAsia="宋体" w:hAnsi="宋体" w:cs="宋体" w:hint="eastAsia"/>
                <w:kern w:val="0"/>
                <w:sz w:val="22"/>
              </w:rPr>
              <w:t>10</w:t>
            </w:r>
          </w:p>
        </w:tc>
      </w:tr>
      <w:tr w:rsidR="00733DEF" w:rsidRPr="00A610BE" w:rsidTr="00A07868">
        <w:trPr>
          <w:trHeight w:val="452"/>
        </w:trPr>
        <w:tc>
          <w:tcPr>
            <w:tcW w:w="2152" w:type="pct"/>
            <w:vAlign w:val="center"/>
          </w:tcPr>
          <w:p w:rsidR="00733DEF" w:rsidRPr="00A07868" w:rsidRDefault="003A7206" w:rsidP="00A07868">
            <w:pPr>
              <w:widowControl/>
              <w:jc w:val="center"/>
              <w:rPr>
                <w:rFonts w:ascii="宋体" w:eastAsia="宋体" w:hAnsi="宋体" w:cs="宋体"/>
                <w:kern w:val="0"/>
                <w:sz w:val="22"/>
              </w:rPr>
            </w:pPr>
            <w:r w:rsidRPr="00A07868">
              <w:rPr>
                <w:rFonts w:ascii="宋体" w:eastAsia="宋体" w:hAnsi="宋体" w:cs="宋体" w:hint="eastAsia"/>
                <w:kern w:val="0"/>
                <w:sz w:val="22"/>
              </w:rPr>
              <w:t>科研</w:t>
            </w:r>
            <w:r w:rsidRPr="00A07868">
              <w:rPr>
                <w:rFonts w:ascii="宋体" w:eastAsia="宋体" w:hAnsi="宋体" w:cs="宋体"/>
                <w:kern w:val="0"/>
                <w:sz w:val="22"/>
              </w:rPr>
              <w:t>办公区</w:t>
            </w:r>
            <w:r w:rsidRPr="00A07868">
              <w:rPr>
                <w:rFonts w:ascii="宋体" w:eastAsia="宋体" w:hAnsi="宋体" w:cs="宋体" w:hint="eastAsia"/>
                <w:kern w:val="0"/>
                <w:sz w:val="22"/>
              </w:rPr>
              <w:t>室外</w:t>
            </w:r>
            <w:r w:rsidRPr="00A07868">
              <w:rPr>
                <w:rFonts w:ascii="宋体" w:eastAsia="宋体" w:hAnsi="宋体" w:cs="宋体"/>
                <w:kern w:val="0"/>
                <w:sz w:val="22"/>
              </w:rPr>
              <w:t>道路</w:t>
            </w:r>
          </w:p>
        </w:tc>
        <w:tc>
          <w:tcPr>
            <w:tcW w:w="1578" w:type="pct"/>
            <w:vAlign w:val="center"/>
          </w:tcPr>
          <w:p w:rsidR="00733DEF" w:rsidRPr="00A07868" w:rsidRDefault="00733DEF" w:rsidP="00A07868">
            <w:pPr>
              <w:widowControl/>
              <w:jc w:val="center"/>
              <w:rPr>
                <w:rFonts w:ascii="宋体" w:eastAsia="宋体" w:hAnsi="宋体" w:cs="宋体"/>
                <w:kern w:val="0"/>
                <w:sz w:val="22"/>
              </w:rPr>
            </w:pPr>
          </w:p>
        </w:tc>
        <w:tc>
          <w:tcPr>
            <w:tcW w:w="1269" w:type="pct"/>
            <w:vAlign w:val="center"/>
          </w:tcPr>
          <w:p w:rsidR="00733DEF" w:rsidRPr="00A07868" w:rsidRDefault="003A7206" w:rsidP="00A07868">
            <w:pPr>
              <w:widowControl/>
              <w:jc w:val="center"/>
              <w:rPr>
                <w:rFonts w:ascii="宋体" w:eastAsia="宋体" w:hAnsi="宋体" w:cs="宋体"/>
                <w:kern w:val="0"/>
                <w:sz w:val="22"/>
              </w:rPr>
            </w:pPr>
            <w:r w:rsidRPr="00A07868">
              <w:rPr>
                <w:rFonts w:ascii="宋体" w:eastAsia="宋体" w:hAnsi="宋体" w:cs="宋体" w:hint="eastAsia"/>
                <w:kern w:val="0"/>
                <w:sz w:val="22"/>
              </w:rPr>
              <w:t>29</w:t>
            </w:r>
          </w:p>
        </w:tc>
      </w:tr>
      <w:tr w:rsidR="00733DEF" w:rsidRPr="00A610BE" w:rsidTr="00A07868">
        <w:trPr>
          <w:trHeight w:val="434"/>
        </w:trPr>
        <w:tc>
          <w:tcPr>
            <w:tcW w:w="3731" w:type="pct"/>
            <w:gridSpan w:val="2"/>
            <w:vAlign w:val="center"/>
          </w:tcPr>
          <w:p w:rsidR="00733DEF" w:rsidRPr="00A07868" w:rsidRDefault="00733DEF" w:rsidP="00A07868">
            <w:pPr>
              <w:widowControl/>
              <w:jc w:val="center"/>
              <w:rPr>
                <w:rFonts w:ascii="宋体" w:eastAsia="宋体" w:hAnsi="宋体" w:cs="宋体"/>
                <w:kern w:val="0"/>
                <w:sz w:val="22"/>
              </w:rPr>
            </w:pPr>
            <w:r w:rsidRPr="00A07868">
              <w:rPr>
                <w:rFonts w:ascii="宋体" w:eastAsia="宋体" w:hAnsi="宋体" w:cs="宋体"/>
                <w:kern w:val="0"/>
                <w:sz w:val="22"/>
              </w:rPr>
              <w:lastRenderedPageBreak/>
              <w:t>合计</w:t>
            </w:r>
          </w:p>
        </w:tc>
        <w:tc>
          <w:tcPr>
            <w:tcW w:w="1269" w:type="pct"/>
            <w:vAlign w:val="center"/>
          </w:tcPr>
          <w:p w:rsidR="00733DEF" w:rsidRPr="00A07868" w:rsidRDefault="003A7206" w:rsidP="00A07868">
            <w:pPr>
              <w:widowControl/>
              <w:jc w:val="center"/>
              <w:rPr>
                <w:rFonts w:ascii="宋体" w:eastAsia="宋体" w:hAnsi="宋体" w:cs="宋体"/>
                <w:kern w:val="0"/>
                <w:sz w:val="22"/>
              </w:rPr>
            </w:pPr>
            <w:r w:rsidRPr="00A07868">
              <w:rPr>
                <w:rFonts w:ascii="宋体" w:eastAsia="宋体" w:hAnsi="宋体" w:cs="宋体"/>
                <w:kern w:val="0"/>
                <w:sz w:val="22"/>
              </w:rPr>
              <w:t>137</w:t>
            </w:r>
          </w:p>
        </w:tc>
      </w:tr>
    </w:tbl>
    <w:p w:rsidR="00391465" w:rsidRPr="00A610BE" w:rsidRDefault="00391465"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无线对讲系统</w:t>
      </w:r>
    </w:p>
    <w:p w:rsidR="00391465" w:rsidRPr="00A610BE" w:rsidRDefault="00391465" w:rsidP="006C1EE3">
      <w:pPr>
        <w:pStyle w:val="IF-7"/>
        <w:numPr>
          <w:ilvl w:val="2"/>
          <w:numId w:val="25"/>
        </w:numPr>
        <w:spacing w:before="156" w:after="156"/>
        <w:rPr>
          <w:rFonts w:eastAsia="宋体"/>
          <w:b/>
          <w:bCs w:val="0"/>
          <w:sz w:val="28"/>
          <w:szCs w:val="22"/>
        </w:rPr>
      </w:pPr>
      <w:r w:rsidRPr="00A610BE">
        <w:rPr>
          <w:rFonts w:eastAsia="宋体"/>
          <w:b/>
          <w:bCs w:val="0"/>
          <w:sz w:val="28"/>
          <w:szCs w:val="22"/>
        </w:rPr>
        <w:t>系统概述</w:t>
      </w:r>
    </w:p>
    <w:p w:rsidR="00391465" w:rsidRPr="00A610BE" w:rsidRDefault="00391465" w:rsidP="00391465">
      <w:pPr>
        <w:adjustRightInd w:val="0"/>
        <w:snapToGrid w:val="0"/>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无线对讲系统是一个独立的以放射式的双频双向自动重复方式通讯系统，在中国科学院量子信息与量子科技创新研究院设置无线对讲天线，同时人员配备无线对讲手持设备，通过系统实现实时对讲。</w:t>
      </w:r>
    </w:p>
    <w:p w:rsidR="00391465" w:rsidRPr="00A610BE" w:rsidRDefault="00391465" w:rsidP="006C1EE3">
      <w:pPr>
        <w:pStyle w:val="IF-7"/>
        <w:numPr>
          <w:ilvl w:val="2"/>
          <w:numId w:val="25"/>
        </w:numPr>
        <w:spacing w:before="156" w:after="156"/>
        <w:rPr>
          <w:rFonts w:eastAsia="宋体"/>
          <w:b/>
          <w:bCs w:val="0"/>
          <w:sz w:val="28"/>
          <w:szCs w:val="22"/>
        </w:rPr>
      </w:pPr>
      <w:r w:rsidRPr="00A610BE">
        <w:rPr>
          <w:rFonts w:eastAsia="宋体"/>
          <w:b/>
          <w:bCs w:val="0"/>
          <w:sz w:val="28"/>
          <w:szCs w:val="22"/>
        </w:rPr>
        <w:t>功能需求</w:t>
      </w:r>
    </w:p>
    <w:p w:rsidR="00391465" w:rsidRPr="00A610BE" w:rsidRDefault="00391465" w:rsidP="00391465">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系统采用异频单工通信无线对讲系统，设置四个通信信道，主要用于保卫、物管和后勤部门的日常管理对讲。系统采用微功率多天线覆盖技术，具有双向选择通话功能。</w:t>
      </w:r>
    </w:p>
    <w:p w:rsidR="00391465" w:rsidRPr="00A610BE" w:rsidRDefault="00391465" w:rsidP="006C1EE3">
      <w:pPr>
        <w:pStyle w:val="IF-7"/>
        <w:numPr>
          <w:ilvl w:val="2"/>
          <w:numId w:val="25"/>
        </w:numPr>
        <w:spacing w:before="156" w:after="156"/>
        <w:rPr>
          <w:rFonts w:eastAsia="宋体"/>
          <w:b/>
          <w:bCs w:val="0"/>
          <w:sz w:val="28"/>
          <w:szCs w:val="22"/>
        </w:rPr>
      </w:pPr>
      <w:r w:rsidRPr="00A610BE">
        <w:rPr>
          <w:rFonts w:eastAsia="宋体"/>
          <w:b/>
          <w:bCs w:val="0"/>
          <w:sz w:val="28"/>
          <w:szCs w:val="22"/>
        </w:rPr>
        <w:t>技术要点</w:t>
      </w:r>
    </w:p>
    <w:p w:rsidR="00391465" w:rsidRPr="00A610BE" w:rsidRDefault="00391465" w:rsidP="00391465">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系统采用异频单工通信无线对讲系统，设置四个通信信道，主要用于保卫、物管和后勤部门的日常管理对讲。系统采用微功率多天线覆盖技术，具有双向选择通话功能。</w:t>
      </w:r>
    </w:p>
    <w:p w:rsidR="00391465" w:rsidRPr="00A610BE" w:rsidRDefault="00391465" w:rsidP="00391465">
      <w:pPr>
        <w:spacing w:line="360" w:lineRule="auto"/>
        <w:ind w:firstLineChars="200" w:firstLine="480"/>
        <w:rPr>
          <w:rFonts w:ascii="Times New Roman" w:eastAsia="宋体" w:hAnsi="Times New Roman" w:cs="Times New Roman"/>
          <w:sz w:val="24"/>
        </w:rPr>
      </w:pPr>
      <w:r w:rsidRPr="00733DEF">
        <w:rPr>
          <w:rFonts w:ascii="Times New Roman" w:eastAsia="宋体" w:hAnsi="Times New Roman" w:cs="Times New Roman"/>
          <w:sz w:val="24"/>
        </w:rPr>
        <w:t>无线对讲中继台设置在安防控制中心内，在</w:t>
      </w:r>
      <w:r w:rsidRPr="00A610BE">
        <w:rPr>
          <w:rFonts w:ascii="Times New Roman" w:eastAsia="宋体" w:hAnsi="Times New Roman" w:cs="Times New Roman"/>
          <w:sz w:val="24"/>
        </w:rPr>
        <w:t>建筑物内及屋顶设置全向中继天线，实现建筑内</w:t>
      </w:r>
      <w:r w:rsidRPr="00A610BE">
        <w:rPr>
          <w:rFonts w:ascii="Times New Roman" w:eastAsia="宋体" w:hAnsi="Times New Roman" w:cs="Times New Roman"/>
          <w:sz w:val="24"/>
        </w:rPr>
        <w:t>/</w:t>
      </w:r>
      <w:r w:rsidRPr="00A610BE">
        <w:rPr>
          <w:rFonts w:ascii="Times New Roman" w:eastAsia="宋体" w:hAnsi="Times New Roman" w:cs="Times New Roman"/>
          <w:sz w:val="24"/>
        </w:rPr>
        <w:t>外无线对讲信号全面覆盖，中继天线的数量和具体设置位置由集成商结合建筑和装修情况，实地测试后确定。通信频率宜采用</w:t>
      </w:r>
      <w:r w:rsidRPr="00A610BE">
        <w:rPr>
          <w:rFonts w:ascii="Times New Roman" w:eastAsia="宋体" w:hAnsi="Times New Roman" w:cs="Times New Roman"/>
          <w:sz w:val="24"/>
        </w:rPr>
        <w:t>400M</w:t>
      </w:r>
      <w:r w:rsidRPr="00A610BE">
        <w:rPr>
          <w:rFonts w:ascii="Times New Roman" w:eastAsia="宋体" w:hAnsi="Times New Roman" w:cs="Times New Roman"/>
          <w:sz w:val="24"/>
        </w:rPr>
        <w:t>公共频段；对讲主机可同时与多路手持分机对讲、组呼、群呼；主机可通过手持分机对现场进行监听和广播；在紧急呼叫时，所有被叫用户都能自动转入紧急呼叫组收听调度指令；手持对讲分机可根据信道设置进行部门组间通话，也可选择信道进行跨部门临时通话。</w:t>
      </w:r>
    </w:p>
    <w:p w:rsidR="00391465" w:rsidRPr="00A610BE" w:rsidRDefault="00391465" w:rsidP="00391465">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中继信号馈线采用</w:t>
      </w:r>
      <w:r w:rsidRPr="00A610BE">
        <w:rPr>
          <w:rFonts w:ascii="Times New Roman" w:eastAsia="宋体" w:hAnsi="Times New Roman" w:cs="Times New Roman"/>
          <w:sz w:val="24"/>
        </w:rPr>
        <w:t>SYWV-50-12</w:t>
      </w:r>
      <w:r w:rsidRPr="00A610BE">
        <w:rPr>
          <w:rFonts w:ascii="Times New Roman" w:eastAsia="宋体" w:hAnsi="Times New Roman" w:cs="Times New Roman"/>
          <w:sz w:val="24"/>
        </w:rPr>
        <w:t>射频电缆，线路在金属线槽内或穿金属管保护，在吊顶内、墙内及楼板内敷设。室内中继天线在吊顶内隐蔽安装或距地</w:t>
      </w:r>
      <w:r w:rsidRPr="00A610BE">
        <w:rPr>
          <w:rFonts w:ascii="Times New Roman" w:eastAsia="宋体" w:hAnsi="Times New Roman" w:cs="Times New Roman"/>
          <w:sz w:val="24"/>
        </w:rPr>
        <w:t>2.5m</w:t>
      </w:r>
      <w:r w:rsidRPr="00A610BE">
        <w:rPr>
          <w:rFonts w:ascii="Times New Roman" w:eastAsia="宋体" w:hAnsi="Times New Roman" w:cs="Times New Roman"/>
          <w:sz w:val="24"/>
        </w:rPr>
        <w:t>挂壁安装；室外中继天线在屋顶支架上安装，其管线进入建筑物处，电缆的金属屏蔽层和金属保护管均应做等电位连接并接地。</w:t>
      </w:r>
    </w:p>
    <w:p w:rsidR="00BA0A22" w:rsidRDefault="00391465" w:rsidP="00391465">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本系统的实施须经过无线电管理部门的批准。</w:t>
      </w:r>
    </w:p>
    <w:p w:rsidR="00BA0A22" w:rsidRPr="00733DEF" w:rsidRDefault="00BA0A22" w:rsidP="00BA0A22">
      <w:pPr>
        <w:pStyle w:val="IF-6"/>
        <w:numPr>
          <w:ilvl w:val="1"/>
          <w:numId w:val="25"/>
        </w:numPr>
        <w:spacing w:before="156" w:after="156"/>
        <w:rPr>
          <w:rFonts w:ascii="Times New Roman" w:eastAsia="宋体" w:hAnsi="Times New Roman" w:cs="Times New Roman"/>
        </w:rPr>
      </w:pPr>
      <w:r w:rsidRPr="00BA0A22">
        <w:rPr>
          <w:rFonts w:ascii="Times New Roman" w:eastAsia="宋体" w:hAnsi="Times New Roman" w:cs="Times New Roman"/>
        </w:rPr>
        <w:lastRenderedPageBreak/>
        <w:t>访客</w:t>
      </w:r>
      <w:r w:rsidR="00733DEF" w:rsidRPr="00BA0A22">
        <w:rPr>
          <w:rFonts w:ascii="Times New Roman" w:eastAsia="宋体" w:hAnsi="Times New Roman" w:cs="Times New Roman"/>
        </w:rPr>
        <w:t>对讲</w:t>
      </w:r>
      <w:r w:rsidRPr="00BA0A22">
        <w:rPr>
          <w:rFonts w:ascii="Times New Roman" w:eastAsia="宋体" w:hAnsi="Times New Roman" w:cs="Times New Roman"/>
        </w:rPr>
        <w:t>子系统</w:t>
      </w:r>
    </w:p>
    <w:p w:rsidR="00BA0A22" w:rsidRPr="00A610BE" w:rsidRDefault="00BA0A22" w:rsidP="00BA0A2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在</w:t>
      </w:r>
      <w:r w:rsidR="00733DEF">
        <w:rPr>
          <w:rFonts w:ascii="Times New Roman" w:eastAsia="宋体" w:hAnsi="Times New Roman" w:cs="Times New Roman" w:hint="eastAsia"/>
          <w:sz w:val="24"/>
        </w:rPr>
        <w:t>生活</w:t>
      </w:r>
      <w:r w:rsidR="00733DEF">
        <w:rPr>
          <w:rFonts w:ascii="Times New Roman" w:eastAsia="宋体" w:hAnsi="Times New Roman" w:cs="Times New Roman"/>
          <w:sz w:val="24"/>
        </w:rPr>
        <w:t>配套区的</w:t>
      </w:r>
      <w:r w:rsidRPr="00A610BE">
        <w:rPr>
          <w:rFonts w:ascii="Times New Roman" w:eastAsia="宋体" w:hAnsi="Times New Roman" w:cs="Times New Roman"/>
          <w:sz w:val="24"/>
        </w:rPr>
        <w:t>1-5#</w:t>
      </w:r>
      <w:r w:rsidRPr="00A610BE">
        <w:rPr>
          <w:rFonts w:ascii="Times New Roman" w:eastAsia="宋体" w:hAnsi="Times New Roman" w:cs="Times New Roman"/>
          <w:sz w:val="24"/>
        </w:rPr>
        <w:t>人才公寓</w:t>
      </w:r>
      <w:r w:rsidR="00733DEF">
        <w:rPr>
          <w:rFonts w:ascii="Times New Roman" w:eastAsia="宋体" w:hAnsi="Times New Roman" w:cs="Times New Roman" w:hint="eastAsia"/>
          <w:sz w:val="24"/>
        </w:rPr>
        <w:t>及</w:t>
      </w:r>
      <w:r w:rsidR="00733DEF">
        <w:rPr>
          <w:rFonts w:ascii="Times New Roman" w:eastAsia="宋体" w:hAnsi="Times New Roman" w:cs="Times New Roman"/>
          <w:sz w:val="24"/>
        </w:rPr>
        <w:t>科研办公区的</w:t>
      </w:r>
      <w:r w:rsidR="00733DEF" w:rsidRPr="00A610BE">
        <w:rPr>
          <w:rFonts w:ascii="Times New Roman" w:eastAsia="宋体" w:hAnsi="Times New Roman" w:cs="Times New Roman"/>
          <w:sz w:val="24"/>
        </w:rPr>
        <w:t>1-15#</w:t>
      </w:r>
      <w:r w:rsidR="00733DEF" w:rsidRPr="00A610BE">
        <w:rPr>
          <w:rFonts w:ascii="Times New Roman" w:eastAsia="宋体" w:hAnsi="Times New Roman" w:cs="Times New Roman"/>
          <w:sz w:val="24"/>
        </w:rPr>
        <w:t>专家楼</w:t>
      </w:r>
      <w:r w:rsidRPr="00A610BE">
        <w:rPr>
          <w:rFonts w:ascii="Times New Roman" w:eastAsia="宋体" w:hAnsi="Times New Roman" w:cs="Times New Roman"/>
          <w:sz w:val="24"/>
        </w:rPr>
        <w:t>设置访客对讲系统，系统按照数字式联网可视对讲与家居安全防范报警系统的形式</w:t>
      </w:r>
      <w:r w:rsidRPr="00A610BE">
        <w:rPr>
          <w:rFonts w:ascii="Times New Roman" w:eastAsia="宋体" w:hAnsi="Times New Roman" w:cs="Times New Roman" w:hint="eastAsia"/>
          <w:sz w:val="24"/>
        </w:rPr>
        <w:t>建设</w:t>
      </w:r>
      <w:r w:rsidRPr="00A610BE">
        <w:rPr>
          <w:rFonts w:ascii="Times New Roman" w:eastAsia="宋体" w:hAnsi="Times New Roman" w:cs="Times New Roman"/>
          <w:sz w:val="24"/>
        </w:rPr>
        <w:t>，由中心管理主机、单元门口对讲机、单元门电控锁、系统电源装置、室内可视对讲分机、红外微波双鉴探测器、红外幕帘探测器、可燃气体探测器、紧急求助按钮等组成。系统采用</w:t>
      </w:r>
      <w:r w:rsidRPr="00A610BE">
        <w:rPr>
          <w:rFonts w:ascii="Times New Roman" w:eastAsia="宋体" w:hAnsi="Times New Roman" w:cs="Times New Roman"/>
          <w:sz w:val="24"/>
        </w:rPr>
        <w:t>TCP/IP</w:t>
      </w:r>
      <w:r w:rsidRPr="00A610BE">
        <w:rPr>
          <w:rFonts w:ascii="Times New Roman" w:eastAsia="宋体" w:hAnsi="Times New Roman" w:cs="Times New Roman"/>
          <w:sz w:val="24"/>
        </w:rPr>
        <w:t>协议，运行在标准以太网环境之中，中心管理主机通过物业管理网络与单元门口机和室内可视对讲分机通信。系统独立运行并提供通信接口，便于与智能卡应用系统进行系统集成。</w:t>
      </w:r>
    </w:p>
    <w:p w:rsidR="00BA0A22" w:rsidRDefault="00BA0A22" w:rsidP="00BA0A2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在</w:t>
      </w:r>
      <w:r w:rsidRPr="00A610BE">
        <w:rPr>
          <w:rFonts w:ascii="Times New Roman" w:eastAsia="宋体" w:hAnsi="Times New Roman" w:cs="Times New Roman"/>
          <w:sz w:val="24"/>
        </w:rPr>
        <w:t>3#</w:t>
      </w:r>
      <w:r w:rsidRPr="00A610BE">
        <w:rPr>
          <w:rFonts w:ascii="Times New Roman" w:eastAsia="宋体" w:hAnsi="Times New Roman" w:cs="Times New Roman"/>
          <w:sz w:val="24"/>
        </w:rPr>
        <w:t>人才公寓的安防值班室内设置</w:t>
      </w:r>
      <w:r w:rsidR="00733DEF">
        <w:rPr>
          <w:rFonts w:ascii="Times New Roman" w:eastAsia="宋体" w:hAnsi="Times New Roman" w:cs="Times New Roman" w:hint="eastAsia"/>
          <w:sz w:val="24"/>
        </w:rPr>
        <w:t>生活</w:t>
      </w:r>
      <w:r w:rsidR="00733DEF">
        <w:rPr>
          <w:rFonts w:ascii="Times New Roman" w:eastAsia="宋体" w:hAnsi="Times New Roman" w:cs="Times New Roman"/>
          <w:sz w:val="24"/>
        </w:rPr>
        <w:t>配套区</w:t>
      </w:r>
      <w:r w:rsidR="00733DEF">
        <w:rPr>
          <w:rFonts w:ascii="Times New Roman" w:eastAsia="宋体" w:hAnsi="Times New Roman" w:cs="Times New Roman" w:hint="eastAsia"/>
          <w:sz w:val="24"/>
        </w:rPr>
        <w:t>的</w:t>
      </w:r>
      <w:r w:rsidR="00733DEF" w:rsidRPr="00A610BE">
        <w:rPr>
          <w:rFonts w:ascii="Times New Roman" w:eastAsia="宋体" w:hAnsi="Times New Roman" w:cs="Times New Roman"/>
          <w:sz w:val="24"/>
        </w:rPr>
        <w:t>访客对讲</w:t>
      </w:r>
      <w:r w:rsidRPr="00A610BE">
        <w:rPr>
          <w:rFonts w:ascii="Times New Roman" w:eastAsia="宋体" w:hAnsi="Times New Roman" w:cs="Times New Roman"/>
          <w:sz w:val="24"/>
        </w:rPr>
        <w:t>中心管理主机，在</w:t>
      </w:r>
      <w:r w:rsidRPr="00A610BE">
        <w:rPr>
          <w:rFonts w:ascii="Times New Roman" w:eastAsia="宋体" w:hAnsi="Times New Roman" w:cs="Times New Roman"/>
          <w:sz w:val="24"/>
        </w:rPr>
        <w:t>1-5#</w:t>
      </w:r>
      <w:r w:rsidRPr="00A610BE">
        <w:rPr>
          <w:rFonts w:ascii="Times New Roman" w:eastAsia="宋体" w:hAnsi="Times New Roman" w:cs="Times New Roman"/>
          <w:sz w:val="24"/>
        </w:rPr>
        <w:t>人才公寓的一层和地下室入口处设置单元门口对讲机和单元门电控锁，在公寓内设置室内可视对讲分机。室内可视对讲分机应具备与单元门口机可视对讲和开锁功能、呼叫管理中心功能、户户对讲功能、入侵报警功能、信息发布功能。</w:t>
      </w:r>
      <w:r w:rsidR="00733DEF" w:rsidRPr="00A610BE">
        <w:rPr>
          <w:rFonts w:ascii="Times New Roman" w:eastAsia="宋体" w:hAnsi="Times New Roman" w:cs="Times New Roman"/>
          <w:sz w:val="24"/>
        </w:rPr>
        <w:t>在公寓的入户玄关处设置室内可视对讲分机，在入户玄关处设置红外微波双鉴探测器，在客厅和主卧室等处设置紧急求助按钮，在厨房内设置可燃气体探测器（自带蜂鸣器），在一层、二层及顶层户型的外窗和阳台门处设置红外幕帘探测器。住户可通过室内可视对讲分机进行布防撤防操作。</w:t>
      </w:r>
    </w:p>
    <w:p w:rsidR="00BA0A22" w:rsidRPr="00A610BE" w:rsidRDefault="00733DEF" w:rsidP="00BA0A22">
      <w:pPr>
        <w:spacing w:line="360" w:lineRule="auto"/>
        <w:ind w:firstLineChars="200" w:firstLine="480"/>
        <w:rPr>
          <w:rFonts w:ascii="Times New Roman" w:eastAsia="宋体" w:hAnsi="Times New Roman" w:cs="Times New Roman"/>
          <w:sz w:val="24"/>
        </w:rPr>
      </w:pPr>
      <w:r w:rsidRPr="00733DEF">
        <w:rPr>
          <w:rFonts w:ascii="Times New Roman" w:eastAsia="宋体" w:hAnsi="Times New Roman" w:cs="Times New Roman" w:hint="eastAsia"/>
          <w:sz w:val="24"/>
        </w:rPr>
        <w:t>在</w:t>
      </w:r>
      <w:r w:rsidRPr="00733DEF">
        <w:rPr>
          <w:rFonts w:ascii="Times New Roman" w:eastAsia="宋体" w:hAnsi="Times New Roman" w:cs="Times New Roman"/>
          <w:sz w:val="24"/>
        </w:rPr>
        <w:t>1#</w:t>
      </w:r>
      <w:r w:rsidRPr="00733DEF">
        <w:rPr>
          <w:rFonts w:ascii="Times New Roman" w:eastAsia="宋体" w:hAnsi="Times New Roman" w:cs="Times New Roman" w:hint="eastAsia"/>
          <w:sz w:val="24"/>
        </w:rPr>
        <w:t>科研楼的安防控制中心内设置</w:t>
      </w:r>
      <w:r>
        <w:rPr>
          <w:rFonts w:ascii="Times New Roman" w:eastAsia="宋体" w:hAnsi="Times New Roman" w:cs="Times New Roman" w:hint="eastAsia"/>
          <w:sz w:val="24"/>
        </w:rPr>
        <w:t>科研</w:t>
      </w:r>
      <w:r>
        <w:rPr>
          <w:rFonts w:ascii="Times New Roman" w:eastAsia="宋体" w:hAnsi="Times New Roman" w:cs="Times New Roman"/>
          <w:sz w:val="24"/>
        </w:rPr>
        <w:t>办公区的</w:t>
      </w:r>
      <w:r w:rsidRPr="00A610BE">
        <w:rPr>
          <w:rFonts w:ascii="Times New Roman" w:eastAsia="宋体" w:hAnsi="Times New Roman" w:cs="Times New Roman"/>
          <w:sz w:val="24"/>
        </w:rPr>
        <w:t>访客对讲</w:t>
      </w:r>
      <w:r w:rsidRPr="00733DEF">
        <w:rPr>
          <w:rFonts w:ascii="Times New Roman" w:eastAsia="宋体" w:hAnsi="Times New Roman" w:cs="Times New Roman" w:hint="eastAsia"/>
          <w:sz w:val="24"/>
        </w:rPr>
        <w:t>中心管理主机，在</w:t>
      </w:r>
      <w:r w:rsidRPr="00733DEF">
        <w:rPr>
          <w:rFonts w:ascii="Times New Roman" w:eastAsia="宋体" w:hAnsi="Times New Roman" w:cs="Times New Roman"/>
          <w:sz w:val="24"/>
        </w:rPr>
        <w:t>1-15#</w:t>
      </w:r>
      <w:r w:rsidRPr="00733DEF">
        <w:rPr>
          <w:rFonts w:ascii="Times New Roman" w:eastAsia="宋体" w:hAnsi="Times New Roman" w:cs="Times New Roman" w:hint="eastAsia"/>
          <w:sz w:val="24"/>
        </w:rPr>
        <w:t>专家楼的每户庭院入口处设置单元门口机和入户门电控锁，在专家楼每户的一层玄关、二层起居室分别设置室内可视对讲分机。室内可视对讲分机应具备与入户门口机可视对讲和开锁功能、呼叫管理中心功能、户户对讲功能、防盗报警功能、信息发布功能，并通过智能家居控制网关扩展视频安防监控和入侵报警功能。</w:t>
      </w:r>
    </w:p>
    <w:p w:rsidR="009F427B" w:rsidRPr="00A610BE" w:rsidRDefault="00BA0A22" w:rsidP="00BA0A2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中心管理主机、单元门口机和室内可视对讲分机采用物业管理网络和布线系统作为语音、视频及控制信号的传输平台，信号线采用</w:t>
      </w:r>
      <w:r w:rsidRPr="00A610BE">
        <w:rPr>
          <w:rFonts w:ascii="Times New Roman" w:eastAsia="宋体" w:hAnsi="Times New Roman" w:cs="Times New Roman"/>
          <w:sz w:val="24"/>
        </w:rPr>
        <w:t>E</w:t>
      </w:r>
      <w:r w:rsidRPr="00A610BE">
        <w:rPr>
          <w:rFonts w:ascii="Times New Roman" w:eastAsia="宋体" w:hAnsi="Times New Roman" w:cs="Times New Roman"/>
          <w:sz w:val="24"/>
        </w:rPr>
        <w:t>级</w:t>
      </w:r>
      <w:r w:rsidRPr="00A610BE">
        <w:rPr>
          <w:rFonts w:ascii="Times New Roman" w:eastAsia="宋体" w:hAnsi="Times New Roman" w:cs="Times New Roman"/>
          <w:sz w:val="24"/>
        </w:rPr>
        <w:t>4</w:t>
      </w:r>
      <w:r w:rsidRPr="00A610BE">
        <w:rPr>
          <w:rFonts w:ascii="Times New Roman" w:eastAsia="宋体" w:hAnsi="Times New Roman" w:cs="Times New Roman"/>
          <w:sz w:val="24"/>
        </w:rPr>
        <w:t>对双绞线；单元门口对讲机、单元门电控锁、室内可视对讲分机采用</w:t>
      </w:r>
      <w:r w:rsidRPr="00A610BE">
        <w:rPr>
          <w:rFonts w:ascii="Times New Roman" w:eastAsia="宋体" w:hAnsi="Times New Roman" w:cs="Times New Roman"/>
          <w:sz w:val="24"/>
        </w:rPr>
        <w:t>DC12V</w:t>
      </w:r>
      <w:r w:rsidRPr="00A610BE">
        <w:rPr>
          <w:rFonts w:ascii="Times New Roman" w:eastAsia="宋体" w:hAnsi="Times New Roman" w:cs="Times New Roman"/>
          <w:sz w:val="24"/>
        </w:rPr>
        <w:t>区域集中供电方式</w:t>
      </w:r>
      <w:r w:rsidRPr="00A610BE">
        <w:rPr>
          <w:rFonts w:ascii="Times New Roman" w:eastAsia="宋体" w:hAnsi="Times New Roman" w:cs="Times New Roman"/>
          <w:sz w:val="24"/>
        </w:rPr>
        <w:t>,</w:t>
      </w:r>
      <w:r w:rsidRPr="00A610BE">
        <w:rPr>
          <w:rFonts w:ascii="Times New Roman" w:eastAsia="宋体" w:hAnsi="Times New Roman" w:cs="Times New Roman"/>
          <w:sz w:val="24"/>
        </w:rPr>
        <w:t>系统电源装置设置在弱电间（竖井）内，电源线采用</w:t>
      </w:r>
      <w:r w:rsidRPr="00A610BE">
        <w:rPr>
          <w:rFonts w:ascii="Times New Roman" w:eastAsia="宋体" w:hAnsi="Times New Roman" w:cs="Times New Roman"/>
          <w:sz w:val="24"/>
        </w:rPr>
        <w:t>RVV-2</w:t>
      </w:r>
      <w:r w:rsidRPr="00A610BE">
        <w:rPr>
          <w:rFonts w:ascii="Times New Roman" w:eastAsia="宋体" w:hAnsi="Times New Roman" w:cs="Times New Roman" w:hint="eastAsia"/>
          <w:sz w:val="24"/>
        </w:rPr>
        <w:t>*</w:t>
      </w:r>
      <w:r w:rsidRPr="00A610BE">
        <w:rPr>
          <w:rFonts w:ascii="Times New Roman" w:eastAsia="宋体" w:hAnsi="Times New Roman" w:cs="Times New Roman"/>
          <w:sz w:val="24"/>
        </w:rPr>
        <w:t>1.5mm²</w:t>
      </w:r>
      <w:r w:rsidRPr="00A610BE">
        <w:rPr>
          <w:rFonts w:ascii="Times New Roman" w:eastAsia="宋体" w:hAnsi="Times New Roman" w:cs="Times New Roman"/>
          <w:sz w:val="24"/>
        </w:rPr>
        <w:t>电缆；室内报警探测器及紧急求助按钮信号线采用</w:t>
      </w:r>
      <w:r w:rsidRPr="00A610BE">
        <w:rPr>
          <w:rFonts w:ascii="Times New Roman" w:eastAsia="宋体" w:hAnsi="Times New Roman" w:cs="Times New Roman"/>
          <w:sz w:val="24"/>
        </w:rPr>
        <w:t>RVS-2</w:t>
      </w:r>
      <w:r w:rsidRPr="00A610BE">
        <w:rPr>
          <w:rFonts w:ascii="Times New Roman" w:eastAsia="宋体" w:hAnsi="Times New Roman" w:cs="Times New Roman" w:hint="eastAsia"/>
          <w:sz w:val="24"/>
        </w:rPr>
        <w:t>*</w:t>
      </w:r>
      <w:r w:rsidRPr="00A610BE">
        <w:rPr>
          <w:rFonts w:ascii="Times New Roman" w:eastAsia="宋体" w:hAnsi="Times New Roman" w:cs="Times New Roman"/>
          <w:sz w:val="24"/>
        </w:rPr>
        <w:t>1.0mm²</w:t>
      </w:r>
      <w:r w:rsidRPr="00A610BE">
        <w:rPr>
          <w:rFonts w:ascii="Times New Roman" w:eastAsia="宋体" w:hAnsi="Times New Roman" w:cs="Times New Roman"/>
          <w:sz w:val="24"/>
        </w:rPr>
        <w:t>电缆，室内报警探测器电源线采用</w:t>
      </w:r>
      <w:r w:rsidRPr="00A610BE">
        <w:rPr>
          <w:rFonts w:ascii="Times New Roman" w:eastAsia="宋体" w:hAnsi="Times New Roman" w:cs="Times New Roman"/>
          <w:sz w:val="24"/>
        </w:rPr>
        <w:t>RV-2</w:t>
      </w:r>
      <w:r w:rsidRPr="00A610BE">
        <w:rPr>
          <w:rFonts w:ascii="Times New Roman" w:eastAsia="宋体" w:hAnsi="Times New Roman" w:cs="Times New Roman" w:hint="eastAsia"/>
          <w:sz w:val="24"/>
        </w:rPr>
        <w:t>*</w:t>
      </w:r>
      <w:r w:rsidRPr="00A610BE">
        <w:rPr>
          <w:rFonts w:ascii="Times New Roman" w:eastAsia="宋体" w:hAnsi="Times New Roman" w:cs="Times New Roman"/>
          <w:sz w:val="24"/>
        </w:rPr>
        <w:t>1.0mm²</w:t>
      </w:r>
      <w:r w:rsidRPr="00A610BE">
        <w:rPr>
          <w:rFonts w:ascii="Times New Roman" w:eastAsia="宋体" w:hAnsi="Times New Roman" w:cs="Times New Roman"/>
          <w:sz w:val="24"/>
        </w:rPr>
        <w:t>电缆。主干线缆采用金属线槽保护，入户线缆及户内线缆穿金属管保护，在弱电竖井内、吊顶内、墙内及楼板内敷设。</w:t>
      </w:r>
    </w:p>
    <w:p w:rsidR="00BA0A22" w:rsidRPr="00733DEF" w:rsidRDefault="00BA0A22" w:rsidP="00BA0A22">
      <w:pPr>
        <w:pStyle w:val="IF-6"/>
        <w:numPr>
          <w:ilvl w:val="1"/>
          <w:numId w:val="25"/>
        </w:numPr>
        <w:spacing w:before="156" w:after="156"/>
        <w:rPr>
          <w:rFonts w:ascii="Times New Roman" w:eastAsia="宋体" w:hAnsi="Times New Roman" w:cs="Times New Roman"/>
        </w:rPr>
      </w:pPr>
      <w:r w:rsidRPr="00BA0A22">
        <w:rPr>
          <w:rFonts w:ascii="Times New Roman" w:eastAsia="宋体" w:hAnsi="Times New Roman" w:cs="Times New Roman"/>
        </w:rPr>
        <w:lastRenderedPageBreak/>
        <w:t>智能家居控制子系统</w:t>
      </w:r>
    </w:p>
    <w:p w:rsidR="00BA0A22" w:rsidRPr="00A610BE" w:rsidRDefault="00BA0A22" w:rsidP="00BA0A22">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在</w:t>
      </w:r>
      <w:r w:rsidR="00733DEF">
        <w:rPr>
          <w:rFonts w:ascii="Times New Roman" w:eastAsia="宋体" w:hAnsi="Times New Roman" w:cs="Times New Roman" w:hint="eastAsia"/>
          <w:sz w:val="24"/>
        </w:rPr>
        <w:t>科研</w:t>
      </w:r>
      <w:r w:rsidR="00733DEF">
        <w:rPr>
          <w:rFonts w:ascii="Times New Roman" w:eastAsia="宋体" w:hAnsi="Times New Roman" w:cs="Times New Roman"/>
          <w:sz w:val="24"/>
        </w:rPr>
        <w:t>办公区的</w:t>
      </w:r>
      <w:r w:rsidRPr="00A610BE">
        <w:rPr>
          <w:rFonts w:ascii="Times New Roman" w:eastAsia="宋体" w:hAnsi="Times New Roman" w:cs="Times New Roman"/>
          <w:sz w:val="24"/>
        </w:rPr>
        <w:t>1-15#</w:t>
      </w:r>
      <w:r w:rsidRPr="00A610BE">
        <w:rPr>
          <w:rFonts w:ascii="Times New Roman" w:eastAsia="宋体" w:hAnsi="Times New Roman" w:cs="Times New Roman"/>
          <w:sz w:val="24"/>
        </w:rPr>
        <w:t>专家楼</w:t>
      </w:r>
      <w:r w:rsidR="00733DEF">
        <w:rPr>
          <w:rFonts w:ascii="Times New Roman" w:eastAsia="宋体" w:hAnsi="Times New Roman" w:cs="Times New Roman" w:hint="eastAsia"/>
          <w:sz w:val="24"/>
        </w:rPr>
        <w:t>内</w:t>
      </w:r>
      <w:r w:rsidRPr="00A610BE">
        <w:rPr>
          <w:rFonts w:ascii="Times New Roman" w:eastAsia="宋体" w:hAnsi="Times New Roman" w:cs="Times New Roman"/>
          <w:sz w:val="24"/>
        </w:rPr>
        <w:t>设置智能家居控制系统。系统基于</w:t>
      </w:r>
      <w:r w:rsidRPr="00A610BE">
        <w:rPr>
          <w:rFonts w:ascii="Times New Roman" w:eastAsia="宋体" w:hAnsi="Times New Roman" w:cs="Times New Roman"/>
          <w:sz w:val="24"/>
        </w:rPr>
        <w:t>ZigBee</w:t>
      </w:r>
      <w:r w:rsidRPr="00A610BE">
        <w:rPr>
          <w:rFonts w:ascii="Times New Roman" w:eastAsia="宋体" w:hAnsi="Times New Roman" w:cs="Times New Roman"/>
          <w:sz w:val="24"/>
        </w:rPr>
        <w:t>（</w:t>
      </w:r>
      <w:r w:rsidRPr="00A610BE">
        <w:rPr>
          <w:rFonts w:ascii="Times New Roman" w:eastAsia="宋体" w:hAnsi="Times New Roman" w:cs="Times New Roman"/>
          <w:sz w:val="24"/>
        </w:rPr>
        <w:t>IEEE 802.15.4</w:t>
      </w:r>
      <w:r w:rsidRPr="00A610BE">
        <w:rPr>
          <w:rFonts w:ascii="Times New Roman" w:eastAsia="宋体" w:hAnsi="Times New Roman" w:cs="Times New Roman"/>
          <w:sz w:val="24"/>
        </w:rPr>
        <w:t>）和</w:t>
      </w:r>
      <w:r w:rsidRPr="00A610BE">
        <w:rPr>
          <w:rFonts w:ascii="Times New Roman" w:eastAsia="宋体" w:hAnsi="Times New Roman" w:cs="Times New Roman"/>
          <w:sz w:val="24"/>
        </w:rPr>
        <w:t>WLAN</w:t>
      </w:r>
      <w:r w:rsidRPr="00A610BE">
        <w:rPr>
          <w:rFonts w:ascii="Times New Roman" w:eastAsia="宋体" w:hAnsi="Times New Roman" w:cs="Times New Roman"/>
          <w:sz w:val="24"/>
        </w:rPr>
        <w:t>（</w:t>
      </w:r>
      <w:r w:rsidRPr="00A610BE">
        <w:rPr>
          <w:rFonts w:ascii="Times New Roman" w:eastAsia="宋体" w:hAnsi="Times New Roman" w:cs="Times New Roman"/>
          <w:sz w:val="24"/>
        </w:rPr>
        <w:t>IEEE802.11/a/g/b/n/ac</w:t>
      </w:r>
      <w:r w:rsidRPr="00A610BE">
        <w:rPr>
          <w:rFonts w:ascii="Times New Roman" w:eastAsia="宋体" w:hAnsi="Times New Roman" w:cs="Times New Roman"/>
          <w:sz w:val="24"/>
        </w:rPr>
        <w:t>）无线网络平台，构建集家庭安全防范控制、照明智能控制、家电设备控制等功能为一体的智能家居控制系统。系统提供触控面板、手机</w:t>
      </w:r>
      <w:r w:rsidRPr="00A610BE">
        <w:rPr>
          <w:rFonts w:ascii="Times New Roman" w:eastAsia="宋体" w:hAnsi="Times New Roman" w:cs="Times New Roman"/>
          <w:sz w:val="24"/>
        </w:rPr>
        <w:t>/PAD</w:t>
      </w:r>
      <w:r w:rsidRPr="00A610BE">
        <w:rPr>
          <w:rFonts w:ascii="Times New Roman" w:eastAsia="宋体" w:hAnsi="Times New Roman" w:cs="Times New Roman"/>
          <w:sz w:val="24"/>
        </w:rPr>
        <w:t>移动客户端等控制界面，支持单设备控制、分组控制、场景控制、自动联动控制、定时控制等模式。</w:t>
      </w:r>
    </w:p>
    <w:p w:rsidR="00BA0A22" w:rsidRPr="00A610BE" w:rsidRDefault="00BA0A22" w:rsidP="00BA0A22">
      <w:pPr>
        <w:pStyle w:val="a3"/>
        <w:numPr>
          <w:ilvl w:val="0"/>
          <w:numId w:val="4"/>
        </w:numPr>
        <w:spacing w:line="360" w:lineRule="auto"/>
        <w:ind w:firstLineChars="0"/>
        <w:rPr>
          <w:rFonts w:ascii="Times New Roman" w:eastAsia="宋体" w:hAnsi="Times New Roman" w:cs="Times New Roman"/>
          <w:b/>
          <w:sz w:val="24"/>
          <w:szCs w:val="24"/>
        </w:rPr>
      </w:pPr>
      <w:r w:rsidRPr="00A610BE">
        <w:rPr>
          <w:rFonts w:ascii="Times New Roman" w:eastAsia="宋体" w:hAnsi="Times New Roman" w:cs="Times New Roman"/>
          <w:b/>
          <w:sz w:val="24"/>
          <w:szCs w:val="24"/>
        </w:rPr>
        <w:t>家庭安全防范控制</w:t>
      </w:r>
    </w:p>
    <w:p w:rsidR="00BA0A22" w:rsidRPr="00A610BE" w:rsidRDefault="00BA0A22" w:rsidP="00BA0A22">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sz w:val="24"/>
          <w:szCs w:val="24"/>
        </w:rPr>
        <w:t>系统配置</w:t>
      </w:r>
      <w:r w:rsidRPr="00A610BE">
        <w:rPr>
          <w:rFonts w:ascii="Times New Roman" w:eastAsia="宋体" w:hAnsi="Times New Roman" w:cs="Times New Roman"/>
          <w:sz w:val="24"/>
          <w:szCs w:val="24"/>
        </w:rPr>
        <w:t>WLAN</w:t>
      </w:r>
      <w:r w:rsidRPr="00A610BE">
        <w:rPr>
          <w:rFonts w:ascii="Times New Roman" w:eastAsia="宋体" w:hAnsi="Times New Roman" w:cs="Times New Roman"/>
          <w:sz w:val="24"/>
          <w:szCs w:val="24"/>
        </w:rPr>
        <w:t>无线高清摄像机、</w:t>
      </w:r>
      <w:r w:rsidRPr="00A610BE">
        <w:rPr>
          <w:rFonts w:ascii="Times New Roman" w:eastAsia="宋体" w:hAnsi="Times New Roman" w:cs="Times New Roman"/>
          <w:sz w:val="24"/>
          <w:szCs w:val="24"/>
        </w:rPr>
        <w:t>ZigBee</w:t>
      </w:r>
      <w:r w:rsidRPr="00A610BE">
        <w:rPr>
          <w:rFonts w:ascii="Times New Roman" w:eastAsia="宋体" w:hAnsi="Times New Roman" w:cs="Times New Roman"/>
          <w:sz w:val="24"/>
          <w:szCs w:val="24"/>
        </w:rPr>
        <w:t>无线探测器（门窗磁开关、红外幕帘探测器、可燃气体探测器、水浸探测器、紧急求助按钮）、</w:t>
      </w:r>
      <w:r w:rsidRPr="00A610BE">
        <w:rPr>
          <w:rFonts w:ascii="Times New Roman" w:eastAsia="宋体" w:hAnsi="Times New Roman" w:cs="Times New Roman"/>
          <w:sz w:val="24"/>
          <w:szCs w:val="24"/>
        </w:rPr>
        <w:t>ZigBee</w:t>
      </w:r>
      <w:r w:rsidRPr="00A610BE">
        <w:rPr>
          <w:rFonts w:ascii="Times New Roman" w:eastAsia="宋体" w:hAnsi="Times New Roman" w:cs="Times New Roman"/>
          <w:sz w:val="24"/>
          <w:szCs w:val="24"/>
        </w:rPr>
        <w:t>无线智能门锁，实现视频监控、入侵报警、求助报警、燃气泄露报警、漏水报警、入户门锁管理等功能。通过移动客户端可远程撤</w:t>
      </w:r>
      <w:r w:rsidRPr="00A610BE">
        <w:rPr>
          <w:rFonts w:ascii="Times New Roman" w:eastAsia="宋体" w:hAnsi="Times New Roman" w:cs="Times New Roman"/>
          <w:sz w:val="24"/>
          <w:szCs w:val="24"/>
        </w:rPr>
        <w:t>/</w:t>
      </w:r>
      <w:r w:rsidRPr="00A610BE">
        <w:rPr>
          <w:rFonts w:ascii="Times New Roman" w:eastAsia="宋体" w:hAnsi="Times New Roman" w:cs="Times New Roman"/>
          <w:sz w:val="24"/>
          <w:szCs w:val="24"/>
        </w:rPr>
        <w:t>布防、接收报警信号和视频信号、对智能门锁进行远程授权开锁。</w:t>
      </w:r>
    </w:p>
    <w:p w:rsidR="00BA0A22" w:rsidRPr="00A610BE" w:rsidRDefault="00BA0A22" w:rsidP="00BA0A22">
      <w:pPr>
        <w:pStyle w:val="a3"/>
        <w:numPr>
          <w:ilvl w:val="0"/>
          <w:numId w:val="4"/>
        </w:numPr>
        <w:spacing w:line="360" w:lineRule="auto"/>
        <w:ind w:firstLineChars="0"/>
        <w:rPr>
          <w:rFonts w:ascii="Times New Roman" w:eastAsia="宋体" w:hAnsi="Times New Roman" w:cs="Times New Roman"/>
          <w:b/>
          <w:sz w:val="24"/>
          <w:szCs w:val="24"/>
        </w:rPr>
      </w:pPr>
      <w:r w:rsidRPr="00A610BE">
        <w:rPr>
          <w:rFonts w:ascii="Times New Roman" w:eastAsia="宋体" w:hAnsi="Times New Roman" w:cs="Times New Roman"/>
          <w:b/>
          <w:sz w:val="24"/>
          <w:szCs w:val="24"/>
        </w:rPr>
        <w:t>照明智能控制</w:t>
      </w:r>
    </w:p>
    <w:p w:rsidR="00BA0A22" w:rsidRPr="00A610BE" w:rsidRDefault="00BA0A22" w:rsidP="00BA0A22">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sz w:val="24"/>
          <w:szCs w:val="24"/>
        </w:rPr>
        <w:t>系统配置</w:t>
      </w:r>
      <w:r w:rsidRPr="00A610BE">
        <w:rPr>
          <w:rFonts w:ascii="Times New Roman" w:eastAsia="宋体" w:hAnsi="Times New Roman" w:cs="Times New Roman"/>
          <w:sz w:val="24"/>
          <w:szCs w:val="24"/>
        </w:rPr>
        <w:t>ZigBee</w:t>
      </w:r>
      <w:r w:rsidRPr="00A610BE">
        <w:rPr>
          <w:rFonts w:ascii="Times New Roman" w:eastAsia="宋体" w:hAnsi="Times New Roman" w:cs="Times New Roman"/>
          <w:sz w:val="24"/>
          <w:szCs w:val="24"/>
        </w:rPr>
        <w:t>人体感应探测器、</w:t>
      </w:r>
      <w:r w:rsidRPr="00A610BE">
        <w:rPr>
          <w:rFonts w:ascii="Times New Roman" w:eastAsia="宋体" w:hAnsi="Times New Roman" w:cs="Times New Roman"/>
          <w:sz w:val="24"/>
          <w:szCs w:val="24"/>
        </w:rPr>
        <w:t>ZigBee</w:t>
      </w:r>
      <w:r w:rsidRPr="00A610BE">
        <w:rPr>
          <w:rFonts w:ascii="Times New Roman" w:eastAsia="宋体" w:hAnsi="Times New Roman" w:cs="Times New Roman"/>
          <w:sz w:val="24"/>
          <w:szCs w:val="24"/>
        </w:rPr>
        <w:t>灯光场景控制面板和灯光智能控制面板，实现照明感应控制、照明场景控制、照明分组控制等就地控制功能；并可通过移动客户端实现远程</w:t>
      </w:r>
      <w:r w:rsidRPr="00A610BE">
        <w:rPr>
          <w:rFonts w:ascii="Times New Roman" w:eastAsia="宋体" w:hAnsi="Times New Roman" w:cs="Times New Roman"/>
          <w:sz w:val="24"/>
          <w:szCs w:val="24"/>
        </w:rPr>
        <w:t>/</w:t>
      </w:r>
      <w:r w:rsidRPr="00A610BE">
        <w:rPr>
          <w:rFonts w:ascii="Times New Roman" w:eastAsia="宋体" w:hAnsi="Times New Roman" w:cs="Times New Roman"/>
          <w:sz w:val="24"/>
          <w:szCs w:val="24"/>
        </w:rPr>
        <w:t>就地照明控制功能。灯光智能控制面板的具体数量由装修照明设计确定。</w:t>
      </w:r>
    </w:p>
    <w:p w:rsidR="00BA0A22" w:rsidRPr="00A610BE" w:rsidRDefault="00BA0A22" w:rsidP="00BA0A22">
      <w:pPr>
        <w:pStyle w:val="a3"/>
        <w:numPr>
          <w:ilvl w:val="0"/>
          <w:numId w:val="4"/>
        </w:numPr>
        <w:spacing w:line="360" w:lineRule="auto"/>
        <w:ind w:firstLineChars="0"/>
        <w:rPr>
          <w:rFonts w:ascii="Times New Roman" w:eastAsia="宋体" w:hAnsi="Times New Roman" w:cs="Times New Roman"/>
          <w:b/>
          <w:sz w:val="24"/>
          <w:szCs w:val="24"/>
        </w:rPr>
      </w:pPr>
      <w:r w:rsidRPr="00A610BE">
        <w:rPr>
          <w:rFonts w:ascii="Times New Roman" w:eastAsia="宋体" w:hAnsi="Times New Roman" w:cs="Times New Roman"/>
          <w:b/>
          <w:sz w:val="24"/>
          <w:szCs w:val="24"/>
        </w:rPr>
        <w:t>家电设备控制</w:t>
      </w:r>
    </w:p>
    <w:p w:rsidR="00BA0A22" w:rsidRPr="00A610BE" w:rsidRDefault="00BA0A22" w:rsidP="00BA0A22">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sz w:val="24"/>
          <w:szCs w:val="24"/>
        </w:rPr>
        <w:t>系统配置</w:t>
      </w:r>
      <w:r w:rsidRPr="00A610BE">
        <w:rPr>
          <w:rFonts w:ascii="Times New Roman" w:eastAsia="宋体" w:hAnsi="Times New Roman" w:cs="Times New Roman"/>
          <w:sz w:val="24"/>
          <w:szCs w:val="24"/>
        </w:rPr>
        <w:t>ZigBee</w:t>
      </w:r>
      <w:r w:rsidRPr="00A610BE">
        <w:rPr>
          <w:rFonts w:ascii="Times New Roman" w:eastAsia="宋体" w:hAnsi="Times New Roman" w:cs="Times New Roman"/>
          <w:sz w:val="24"/>
          <w:szCs w:val="24"/>
        </w:rPr>
        <w:t>窗帘控制面板实现就地控制和移动客户端远程控制功能；配置</w:t>
      </w:r>
      <w:r w:rsidRPr="00A610BE">
        <w:rPr>
          <w:rFonts w:ascii="Times New Roman" w:eastAsia="宋体" w:hAnsi="Times New Roman" w:cs="Times New Roman"/>
          <w:sz w:val="24"/>
          <w:szCs w:val="24"/>
        </w:rPr>
        <w:t>ZigBee</w:t>
      </w:r>
      <w:r w:rsidRPr="00A610BE">
        <w:rPr>
          <w:rFonts w:ascii="Times New Roman" w:eastAsia="宋体" w:hAnsi="Times New Roman" w:cs="Times New Roman"/>
          <w:sz w:val="24"/>
          <w:szCs w:val="24"/>
        </w:rPr>
        <w:t>红外转发器，对具备红外遥控功能的家电（电视机、音响、空调等）通过移动客户端进行远程</w:t>
      </w:r>
      <w:r w:rsidRPr="00A610BE">
        <w:rPr>
          <w:rFonts w:ascii="Times New Roman" w:eastAsia="宋体" w:hAnsi="Times New Roman" w:cs="Times New Roman"/>
          <w:sz w:val="24"/>
          <w:szCs w:val="24"/>
        </w:rPr>
        <w:t>/</w:t>
      </w:r>
      <w:r w:rsidRPr="00A610BE">
        <w:rPr>
          <w:rFonts w:ascii="Times New Roman" w:eastAsia="宋体" w:hAnsi="Times New Roman" w:cs="Times New Roman"/>
          <w:sz w:val="24"/>
          <w:szCs w:val="24"/>
        </w:rPr>
        <w:t>就地控制；配置</w:t>
      </w:r>
      <w:r w:rsidRPr="00A610BE">
        <w:rPr>
          <w:rFonts w:ascii="Times New Roman" w:eastAsia="宋体" w:hAnsi="Times New Roman" w:cs="Times New Roman"/>
          <w:sz w:val="24"/>
          <w:szCs w:val="24"/>
        </w:rPr>
        <w:t>ZigBee</w:t>
      </w:r>
      <w:r w:rsidRPr="00A610BE">
        <w:rPr>
          <w:rFonts w:ascii="Times New Roman" w:eastAsia="宋体" w:hAnsi="Times New Roman" w:cs="Times New Roman"/>
          <w:sz w:val="24"/>
          <w:szCs w:val="24"/>
        </w:rPr>
        <w:t>家电控制智能插座连接不具备红外遥控功能的家电（电饭煲、加湿器等），通过移动客户端进行远程</w:t>
      </w:r>
      <w:r w:rsidRPr="00A610BE">
        <w:rPr>
          <w:rFonts w:ascii="Times New Roman" w:eastAsia="宋体" w:hAnsi="Times New Roman" w:cs="Times New Roman"/>
          <w:sz w:val="24"/>
          <w:szCs w:val="24"/>
        </w:rPr>
        <w:t>/</w:t>
      </w:r>
      <w:r w:rsidRPr="00A610BE">
        <w:rPr>
          <w:rFonts w:ascii="Times New Roman" w:eastAsia="宋体" w:hAnsi="Times New Roman" w:cs="Times New Roman"/>
          <w:sz w:val="24"/>
          <w:szCs w:val="24"/>
        </w:rPr>
        <w:t>就地控制；配置</w:t>
      </w:r>
      <w:r w:rsidRPr="00A610BE">
        <w:rPr>
          <w:rFonts w:ascii="Times New Roman" w:eastAsia="宋体" w:hAnsi="Times New Roman" w:cs="Times New Roman"/>
          <w:sz w:val="24"/>
          <w:szCs w:val="24"/>
        </w:rPr>
        <w:t>ZigBee VRV</w:t>
      </w:r>
      <w:r w:rsidRPr="00A610BE">
        <w:rPr>
          <w:rFonts w:ascii="Times New Roman" w:eastAsia="宋体" w:hAnsi="Times New Roman" w:cs="Times New Roman"/>
          <w:sz w:val="24"/>
          <w:szCs w:val="24"/>
        </w:rPr>
        <w:t>空调机组协议转换模块，通过移动客户端对</w:t>
      </w:r>
      <w:r w:rsidRPr="00A610BE">
        <w:rPr>
          <w:rFonts w:ascii="Times New Roman" w:eastAsia="宋体" w:hAnsi="Times New Roman" w:cs="Times New Roman"/>
          <w:sz w:val="24"/>
          <w:szCs w:val="24"/>
        </w:rPr>
        <w:t>VRV</w:t>
      </w:r>
      <w:r w:rsidRPr="00A610BE">
        <w:rPr>
          <w:rFonts w:ascii="Times New Roman" w:eastAsia="宋体" w:hAnsi="Times New Roman" w:cs="Times New Roman"/>
          <w:sz w:val="24"/>
          <w:szCs w:val="24"/>
        </w:rPr>
        <w:t>空调室内机进行远程</w:t>
      </w:r>
      <w:r w:rsidRPr="00A610BE">
        <w:rPr>
          <w:rFonts w:ascii="Times New Roman" w:eastAsia="宋体" w:hAnsi="Times New Roman" w:cs="Times New Roman"/>
          <w:sz w:val="24"/>
          <w:szCs w:val="24"/>
        </w:rPr>
        <w:t>/</w:t>
      </w:r>
      <w:r w:rsidRPr="00A610BE">
        <w:rPr>
          <w:rFonts w:ascii="Times New Roman" w:eastAsia="宋体" w:hAnsi="Times New Roman" w:cs="Times New Roman"/>
          <w:sz w:val="24"/>
          <w:szCs w:val="24"/>
        </w:rPr>
        <w:t>就地启停、调温控制；配置</w:t>
      </w:r>
      <w:r w:rsidRPr="00A610BE">
        <w:rPr>
          <w:rFonts w:ascii="Times New Roman" w:eastAsia="宋体" w:hAnsi="Times New Roman" w:cs="Times New Roman"/>
          <w:sz w:val="24"/>
          <w:szCs w:val="24"/>
        </w:rPr>
        <w:t>ZigBee</w:t>
      </w:r>
      <w:r w:rsidRPr="00A610BE">
        <w:rPr>
          <w:rFonts w:ascii="Times New Roman" w:eastAsia="宋体" w:hAnsi="Times New Roman" w:cs="Times New Roman"/>
          <w:sz w:val="24"/>
          <w:szCs w:val="24"/>
        </w:rPr>
        <w:t>新风机组智能控制面板，通过移动客户端对新风机组进行远程</w:t>
      </w:r>
      <w:r w:rsidRPr="00A610BE">
        <w:rPr>
          <w:rFonts w:ascii="Times New Roman" w:eastAsia="宋体" w:hAnsi="Times New Roman" w:cs="Times New Roman"/>
          <w:sz w:val="24"/>
          <w:szCs w:val="24"/>
        </w:rPr>
        <w:t>/</w:t>
      </w:r>
      <w:r w:rsidRPr="00A610BE">
        <w:rPr>
          <w:rFonts w:ascii="Times New Roman" w:eastAsia="宋体" w:hAnsi="Times New Roman" w:cs="Times New Roman"/>
          <w:sz w:val="24"/>
          <w:szCs w:val="24"/>
        </w:rPr>
        <w:t>就地启停控制，或根据空气质量探测器（</w:t>
      </w:r>
      <w:r w:rsidRPr="00A610BE">
        <w:rPr>
          <w:rFonts w:ascii="Times New Roman" w:eastAsia="宋体" w:hAnsi="Times New Roman" w:cs="Times New Roman"/>
          <w:sz w:val="24"/>
          <w:szCs w:val="24"/>
        </w:rPr>
        <w:t>CO2</w:t>
      </w:r>
      <w:r w:rsidRPr="00A610BE">
        <w:rPr>
          <w:rFonts w:ascii="Times New Roman" w:eastAsia="宋体" w:hAnsi="Times New Roman" w:cs="Times New Roman"/>
          <w:sz w:val="24"/>
          <w:szCs w:val="24"/>
        </w:rPr>
        <w:t>）检测参数自动联动新风机组启停。</w:t>
      </w:r>
    </w:p>
    <w:p w:rsidR="004B3FB9" w:rsidRPr="00A610BE" w:rsidRDefault="0046221F" w:rsidP="006C1EE3">
      <w:pPr>
        <w:pStyle w:val="IF-5"/>
        <w:numPr>
          <w:ilvl w:val="0"/>
          <w:numId w:val="25"/>
        </w:numPr>
        <w:suppressAutoHyphens w:val="0"/>
        <w:spacing w:before="156" w:after="156" w:line="360" w:lineRule="auto"/>
        <w:rPr>
          <w:rFonts w:ascii="Times New Roman" w:eastAsia="宋体" w:hAnsi="Times New Roman"/>
          <w:bCs/>
          <w:kern w:val="2"/>
          <w:szCs w:val="32"/>
        </w:rPr>
      </w:pPr>
      <w:bookmarkStart w:id="85" w:name="_Toc22984336"/>
      <w:r w:rsidRPr="00A610BE">
        <w:rPr>
          <w:rFonts w:ascii="Times New Roman" w:eastAsia="宋体" w:hAnsi="Times New Roman"/>
          <w:bCs/>
          <w:kern w:val="2"/>
          <w:szCs w:val="32"/>
        </w:rPr>
        <w:lastRenderedPageBreak/>
        <w:t>智能</w:t>
      </w:r>
      <w:r w:rsidR="004D082B" w:rsidRPr="00A610BE">
        <w:rPr>
          <w:rFonts w:ascii="Times New Roman" w:eastAsia="宋体" w:hAnsi="Times New Roman"/>
          <w:bCs/>
          <w:kern w:val="2"/>
          <w:szCs w:val="32"/>
        </w:rPr>
        <w:t>卡</w:t>
      </w:r>
      <w:r w:rsidRPr="00A610BE">
        <w:rPr>
          <w:rFonts w:ascii="Times New Roman" w:eastAsia="宋体" w:hAnsi="Times New Roman"/>
          <w:bCs/>
          <w:kern w:val="2"/>
          <w:szCs w:val="32"/>
        </w:rPr>
        <w:t>应用</w:t>
      </w:r>
      <w:r w:rsidR="004B3FB9" w:rsidRPr="00A610BE">
        <w:rPr>
          <w:rFonts w:ascii="Times New Roman" w:eastAsia="宋体" w:hAnsi="Times New Roman"/>
          <w:bCs/>
          <w:kern w:val="2"/>
          <w:szCs w:val="32"/>
        </w:rPr>
        <w:t>系统</w:t>
      </w:r>
      <w:bookmarkEnd w:id="85"/>
    </w:p>
    <w:p w:rsidR="004B3FB9" w:rsidRPr="00A610BE" w:rsidRDefault="004B3FB9"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系统概述</w:t>
      </w:r>
    </w:p>
    <w:p w:rsidR="006E1B23" w:rsidRPr="00A610BE" w:rsidRDefault="006E1B23" w:rsidP="006E1B23">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系统主要实现出入口控制、通道管理、考勤管理、消费管理、</w:t>
      </w:r>
      <w:r w:rsidR="00D3587D" w:rsidRPr="00D3587D">
        <w:rPr>
          <w:rFonts w:ascii="Times New Roman" w:eastAsia="宋体" w:hAnsi="Times New Roman" w:cs="Times New Roman" w:hint="eastAsia"/>
          <w:sz w:val="24"/>
        </w:rPr>
        <w:t>、热水计费管理</w:t>
      </w:r>
      <w:r w:rsidRPr="00A610BE">
        <w:rPr>
          <w:rFonts w:ascii="Times New Roman" w:eastAsia="宋体" w:hAnsi="Times New Roman" w:cs="Times New Roman"/>
          <w:sz w:val="24"/>
        </w:rPr>
        <w:t>借阅管理、访客管理等功能。系统采用统一数据库，数据库服务器设置在信息网络机房内，管理工作站设置在安防控制中心及智能化总控室内。</w:t>
      </w:r>
    </w:p>
    <w:p w:rsidR="004B3FB9" w:rsidRPr="00A610BE" w:rsidRDefault="004B3FB9"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功能需求</w:t>
      </w:r>
    </w:p>
    <w:p w:rsidR="006E1B23" w:rsidRPr="00A610BE" w:rsidRDefault="006E1B23" w:rsidP="006E1B23">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系统支持</w:t>
      </w:r>
      <w:r w:rsidRPr="00A610BE">
        <w:rPr>
          <w:rFonts w:ascii="Times New Roman" w:eastAsia="宋体" w:hAnsi="Times New Roman" w:cs="Times New Roman"/>
          <w:sz w:val="24"/>
        </w:rPr>
        <w:t>TCP/IP</w:t>
      </w:r>
      <w:r w:rsidRPr="00A610BE">
        <w:rPr>
          <w:rFonts w:ascii="Times New Roman" w:eastAsia="宋体" w:hAnsi="Times New Roman" w:cs="Times New Roman"/>
          <w:sz w:val="24"/>
        </w:rPr>
        <w:t>协议，通过物业管理网络实现各子系统数据互通、资源共享的功能。通过</w:t>
      </w:r>
      <w:r w:rsidRPr="00A610BE">
        <w:rPr>
          <w:rFonts w:ascii="Times New Roman" w:eastAsia="宋体" w:hAnsi="Times New Roman" w:cs="Times New Roman"/>
          <w:sz w:val="24"/>
        </w:rPr>
        <w:t>PC</w:t>
      </w:r>
      <w:r w:rsidRPr="00A610BE">
        <w:rPr>
          <w:rFonts w:ascii="Times New Roman" w:eastAsia="宋体" w:hAnsi="Times New Roman" w:cs="Times New Roman"/>
          <w:sz w:val="24"/>
        </w:rPr>
        <w:t>机和管理软件提供简单易用的视窗用户界面，采用图形化的人机界面设置和监控整个系统，系统设置完成后各控制器应能脱离</w:t>
      </w:r>
      <w:r w:rsidRPr="00A610BE">
        <w:rPr>
          <w:rFonts w:ascii="Times New Roman" w:eastAsia="宋体" w:hAnsi="Times New Roman" w:cs="Times New Roman"/>
          <w:sz w:val="24"/>
        </w:rPr>
        <w:t>PC</w:t>
      </w:r>
      <w:r w:rsidRPr="00A610BE">
        <w:rPr>
          <w:rFonts w:ascii="Times New Roman" w:eastAsia="宋体" w:hAnsi="Times New Roman" w:cs="Times New Roman"/>
          <w:sz w:val="24"/>
        </w:rPr>
        <w:t>机和管理软件独立运行。系统应能支持</w:t>
      </w:r>
      <w:r w:rsidRPr="00A610BE">
        <w:rPr>
          <w:rFonts w:ascii="Times New Roman" w:eastAsia="宋体" w:hAnsi="Times New Roman" w:cs="Times New Roman"/>
          <w:sz w:val="24"/>
        </w:rPr>
        <w:t>CPU</w:t>
      </w:r>
      <w:r w:rsidRPr="00A610BE">
        <w:rPr>
          <w:rFonts w:ascii="Times New Roman" w:eastAsia="宋体" w:hAnsi="Times New Roman" w:cs="Times New Roman"/>
          <w:sz w:val="24"/>
        </w:rPr>
        <w:t>卡、韦根卡、密码键盘、指纹、指静脉、人脸、瞳孔等识别设备。智能卡应用系统独立运行并提供通信接口，便于与安全防范系统及智能化集成系统进行集成，相互传递信息。</w:t>
      </w:r>
    </w:p>
    <w:p w:rsidR="004B3FB9" w:rsidRPr="00A610BE" w:rsidRDefault="004B3FB9"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技术要点</w:t>
      </w:r>
    </w:p>
    <w:p w:rsidR="006E1B23" w:rsidRPr="00A610BE" w:rsidRDefault="006E1B23" w:rsidP="006C1EE3">
      <w:pPr>
        <w:pStyle w:val="IF-7"/>
        <w:numPr>
          <w:ilvl w:val="2"/>
          <w:numId w:val="25"/>
        </w:numPr>
        <w:spacing w:before="156" w:after="156"/>
        <w:rPr>
          <w:rFonts w:eastAsia="宋体"/>
          <w:b/>
          <w:bCs w:val="0"/>
          <w:sz w:val="28"/>
          <w:szCs w:val="22"/>
        </w:rPr>
      </w:pPr>
      <w:r w:rsidRPr="00A610BE">
        <w:rPr>
          <w:rFonts w:eastAsia="宋体"/>
          <w:b/>
          <w:bCs w:val="0"/>
          <w:sz w:val="28"/>
          <w:szCs w:val="22"/>
        </w:rPr>
        <w:t>出入口控制子系统</w:t>
      </w:r>
    </w:p>
    <w:p w:rsidR="006E1B23" w:rsidRPr="00A610BE" w:rsidRDefault="006E1B23" w:rsidP="00D3587D">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系统采用</w:t>
      </w:r>
      <w:r w:rsidRPr="00A610BE">
        <w:rPr>
          <w:rFonts w:ascii="Times New Roman" w:eastAsia="宋体" w:hAnsi="Times New Roman" w:cs="Times New Roman"/>
          <w:sz w:val="24"/>
        </w:rPr>
        <w:t>TCP/IP</w:t>
      </w:r>
      <w:r w:rsidRPr="00A610BE">
        <w:rPr>
          <w:rFonts w:ascii="Times New Roman" w:eastAsia="宋体" w:hAnsi="Times New Roman" w:cs="Times New Roman"/>
          <w:sz w:val="24"/>
        </w:rPr>
        <w:t>协议，运行在标准以太网环境之中，出入口控制工作站通过物业管理网络与各门禁控制器通信。出入口控制工作站设在安防控制中心和安防值班室内，配置门禁管理软件，应能对系统中的信息自动记录、打印、存储，并具有发卡管理、权限设置、门禁控制时段及节假日设置、门禁装置状态监测、系统历史操作记录存查等功能。</w:t>
      </w:r>
    </w:p>
    <w:p w:rsidR="006E1B23" w:rsidRPr="00A610BE" w:rsidRDefault="00D3587D" w:rsidP="006E1B23">
      <w:pPr>
        <w:spacing w:line="360" w:lineRule="auto"/>
        <w:ind w:firstLineChars="200" w:firstLine="480"/>
        <w:rPr>
          <w:rFonts w:ascii="Times New Roman" w:eastAsia="宋体" w:hAnsi="Times New Roman" w:cs="Times New Roman"/>
          <w:sz w:val="24"/>
        </w:rPr>
      </w:pPr>
      <w:r w:rsidRPr="00D3587D">
        <w:rPr>
          <w:rFonts w:ascii="Times New Roman" w:eastAsia="宋体" w:hAnsi="Times New Roman" w:cs="Times New Roman" w:hint="eastAsia"/>
          <w:sz w:val="24"/>
        </w:rPr>
        <w:t>在科研办公区传达室的装备室、滞留室、传达室库房等场所设置门禁控制装置</w:t>
      </w:r>
      <w:r>
        <w:rPr>
          <w:rFonts w:ascii="Times New Roman" w:eastAsia="宋体" w:hAnsi="Times New Roman" w:cs="Times New Roman" w:hint="eastAsia"/>
          <w:sz w:val="24"/>
        </w:rPr>
        <w:t>；</w:t>
      </w:r>
      <w:r w:rsidR="006E1B23" w:rsidRPr="00A610BE">
        <w:rPr>
          <w:rFonts w:ascii="Times New Roman" w:eastAsia="宋体" w:hAnsi="Times New Roman" w:cs="Times New Roman"/>
          <w:sz w:val="24"/>
        </w:rPr>
        <w:t>在</w:t>
      </w:r>
      <w:r>
        <w:rPr>
          <w:rFonts w:ascii="Times New Roman" w:eastAsia="宋体" w:hAnsi="Times New Roman" w:cs="Times New Roman" w:hint="eastAsia"/>
          <w:sz w:val="24"/>
        </w:rPr>
        <w:t>生活</w:t>
      </w:r>
      <w:r>
        <w:rPr>
          <w:rFonts w:ascii="Times New Roman" w:eastAsia="宋体" w:hAnsi="Times New Roman" w:cs="Times New Roman"/>
          <w:sz w:val="24"/>
        </w:rPr>
        <w:t>配套区的</w:t>
      </w:r>
      <w:r w:rsidR="006E1B23" w:rsidRPr="00A610BE">
        <w:rPr>
          <w:rFonts w:ascii="Times New Roman" w:eastAsia="宋体" w:hAnsi="Times New Roman" w:cs="Times New Roman"/>
          <w:sz w:val="24"/>
        </w:rPr>
        <w:t>消防安防控制中心、安防值班室、网络机房、机电设备用房、</w:t>
      </w:r>
      <w:r w:rsidR="006E1B23" w:rsidRPr="00A610BE">
        <w:rPr>
          <w:rFonts w:ascii="Times New Roman" w:eastAsia="宋体" w:hAnsi="Times New Roman" w:cs="Times New Roman"/>
          <w:sz w:val="24"/>
        </w:rPr>
        <w:t>1-6#</w:t>
      </w:r>
      <w:r w:rsidR="006E1B23" w:rsidRPr="00A610BE">
        <w:rPr>
          <w:rFonts w:ascii="Times New Roman" w:eastAsia="宋体" w:hAnsi="Times New Roman" w:cs="Times New Roman"/>
          <w:sz w:val="24"/>
        </w:rPr>
        <w:t>公寓出入口等场所设置门禁控制装置。在受控门的外侧设置读卡</w:t>
      </w:r>
      <w:r w:rsidR="006E1B23" w:rsidRPr="00A610BE">
        <w:rPr>
          <w:rFonts w:ascii="Times New Roman" w:eastAsia="宋体" w:hAnsi="Times New Roman" w:cs="Times New Roman"/>
          <w:sz w:val="24"/>
        </w:rPr>
        <w:t>/</w:t>
      </w:r>
      <w:r w:rsidR="006E1B23" w:rsidRPr="00A610BE">
        <w:rPr>
          <w:rFonts w:ascii="Times New Roman" w:eastAsia="宋体" w:hAnsi="Times New Roman" w:cs="Times New Roman"/>
          <w:sz w:val="24"/>
        </w:rPr>
        <w:t>密码识别装置，内侧设置出门按钮，采用单向进出控制模式。</w:t>
      </w:r>
    </w:p>
    <w:p w:rsidR="006E1B23" w:rsidRPr="00A610BE" w:rsidRDefault="006E1B23" w:rsidP="006E1B23">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出入口控制系统应与火灾自动报警系统联动。当发生火灾事故时，火灾自动报警系统发出撤防信号，使相应区域内的门禁控制器处于撤防状态。</w:t>
      </w:r>
    </w:p>
    <w:p w:rsidR="0046221F" w:rsidRPr="00A610BE" w:rsidRDefault="00D3587D" w:rsidP="006E1B23">
      <w:pPr>
        <w:spacing w:line="360" w:lineRule="auto"/>
        <w:ind w:firstLineChars="200" w:firstLine="480"/>
        <w:rPr>
          <w:rFonts w:ascii="Times New Roman" w:eastAsia="宋体" w:hAnsi="Times New Roman" w:cs="Times New Roman"/>
          <w:sz w:val="24"/>
        </w:rPr>
      </w:pPr>
      <w:r w:rsidRPr="00D3587D">
        <w:rPr>
          <w:rFonts w:ascii="Times New Roman" w:eastAsia="宋体" w:hAnsi="Times New Roman" w:cs="Times New Roman" w:hint="eastAsia"/>
          <w:sz w:val="24"/>
        </w:rPr>
        <w:lastRenderedPageBreak/>
        <w:t>科研办公区传达室的门禁控制器集中设置在传达室智能机柜内，</w:t>
      </w:r>
      <w:r>
        <w:rPr>
          <w:rFonts w:ascii="Times New Roman" w:eastAsia="宋体" w:hAnsi="Times New Roman" w:cs="Times New Roman" w:hint="eastAsia"/>
          <w:sz w:val="24"/>
        </w:rPr>
        <w:t>生活</w:t>
      </w:r>
      <w:r>
        <w:rPr>
          <w:rFonts w:ascii="Times New Roman" w:eastAsia="宋体" w:hAnsi="Times New Roman" w:cs="Times New Roman"/>
          <w:sz w:val="24"/>
        </w:rPr>
        <w:t>配套区的</w:t>
      </w:r>
      <w:r w:rsidR="006E1B23" w:rsidRPr="00A610BE">
        <w:rPr>
          <w:rFonts w:ascii="Times New Roman" w:eastAsia="宋体" w:hAnsi="Times New Roman" w:cs="Times New Roman"/>
          <w:sz w:val="24"/>
        </w:rPr>
        <w:t>门禁控制器集中设置在弱电间内，采用</w:t>
      </w:r>
      <w:r w:rsidR="006E1B23" w:rsidRPr="00A610BE">
        <w:rPr>
          <w:rFonts w:ascii="Times New Roman" w:eastAsia="宋体" w:hAnsi="Times New Roman" w:cs="Times New Roman"/>
          <w:sz w:val="24"/>
        </w:rPr>
        <w:t>DC12V</w:t>
      </w:r>
      <w:r w:rsidR="006E1B23" w:rsidRPr="00A610BE">
        <w:rPr>
          <w:rFonts w:ascii="Times New Roman" w:eastAsia="宋体" w:hAnsi="Times New Roman" w:cs="Times New Roman"/>
          <w:sz w:val="24"/>
        </w:rPr>
        <w:t>区域集中供电方式，电源线采用</w:t>
      </w:r>
      <w:r w:rsidR="006E1B23" w:rsidRPr="00A610BE">
        <w:rPr>
          <w:rFonts w:ascii="Times New Roman" w:eastAsia="宋体" w:hAnsi="Times New Roman" w:cs="Times New Roman"/>
          <w:sz w:val="24"/>
        </w:rPr>
        <w:t>RVV-2</w:t>
      </w:r>
      <w:r w:rsidR="00B90A9C">
        <w:rPr>
          <w:rFonts w:ascii="Times New Roman" w:eastAsia="宋体" w:hAnsi="Times New Roman" w:cs="Times New Roman" w:hint="eastAsia"/>
          <w:sz w:val="24"/>
        </w:rPr>
        <w:t>*</w:t>
      </w:r>
      <w:r w:rsidR="006E1B23" w:rsidRPr="00A610BE">
        <w:rPr>
          <w:rFonts w:ascii="Times New Roman" w:eastAsia="宋体" w:hAnsi="Times New Roman" w:cs="Times New Roman"/>
          <w:sz w:val="24"/>
        </w:rPr>
        <w:t>1.5mm²</w:t>
      </w:r>
      <w:r w:rsidR="006E1B23" w:rsidRPr="00A610BE">
        <w:rPr>
          <w:rFonts w:ascii="Times New Roman" w:eastAsia="宋体" w:hAnsi="Times New Roman" w:cs="Times New Roman"/>
          <w:sz w:val="24"/>
        </w:rPr>
        <w:t>电缆，读卡器信号线采用</w:t>
      </w:r>
      <w:r w:rsidR="006E1B23" w:rsidRPr="00A610BE">
        <w:rPr>
          <w:rFonts w:ascii="Times New Roman" w:eastAsia="宋体" w:hAnsi="Times New Roman" w:cs="Times New Roman"/>
          <w:sz w:val="24"/>
        </w:rPr>
        <w:t>RVV-4</w:t>
      </w:r>
      <w:r w:rsidR="00B90A9C">
        <w:rPr>
          <w:rFonts w:ascii="Times New Roman" w:eastAsia="宋体" w:hAnsi="Times New Roman" w:cs="Times New Roman" w:hint="eastAsia"/>
          <w:sz w:val="24"/>
        </w:rPr>
        <w:t>*</w:t>
      </w:r>
      <w:r w:rsidR="006E1B23" w:rsidRPr="00A610BE">
        <w:rPr>
          <w:rFonts w:ascii="Times New Roman" w:eastAsia="宋体" w:hAnsi="Times New Roman" w:cs="Times New Roman"/>
          <w:sz w:val="24"/>
        </w:rPr>
        <w:t>1.0mm²</w:t>
      </w:r>
      <w:r w:rsidR="006E1B23" w:rsidRPr="00A610BE">
        <w:rPr>
          <w:rFonts w:ascii="Times New Roman" w:eastAsia="宋体" w:hAnsi="Times New Roman" w:cs="Times New Roman"/>
          <w:sz w:val="24"/>
        </w:rPr>
        <w:t>电缆，出门按钮信号线采用</w:t>
      </w:r>
      <w:r w:rsidR="006E1B23" w:rsidRPr="00A610BE">
        <w:rPr>
          <w:rFonts w:ascii="Times New Roman" w:eastAsia="宋体" w:hAnsi="Times New Roman" w:cs="Times New Roman"/>
          <w:sz w:val="24"/>
        </w:rPr>
        <w:t>RVV-2</w:t>
      </w:r>
      <w:r w:rsidR="00B90A9C">
        <w:rPr>
          <w:rFonts w:ascii="Times New Roman" w:eastAsia="宋体" w:hAnsi="Times New Roman" w:cs="Times New Roman" w:hint="eastAsia"/>
          <w:sz w:val="24"/>
        </w:rPr>
        <w:t>*</w:t>
      </w:r>
      <w:r w:rsidR="006E1B23" w:rsidRPr="00A610BE">
        <w:rPr>
          <w:rFonts w:ascii="Times New Roman" w:eastAsia="宋体" w:hAnsi="Times New Roman" w:cs="Times New Roman"/>
          <w:sz w:val="24"/>
        </w:rPr>
        <w:t>1.0mm²</w:t>
      </w:r>
      <w:r w:rsidR="006E1B23" w:rsidRPr="00A610BE">
        <w:rPr>
          <w:rFonts w:ascii="Times New Roman" w:eastAsia="宋体" w:hAnsi="Times New Roman" w:cs="Times New Roman"/>
          <w:sz w:val="24"/>
        </w:rPr>
        <w:t>电缆，门磁信号线采用</w:t>
      </w:r>
      <w:r w:rsidR="006E1B23" w:rsidRPr="00A610BE">
        <w:rPr>
          <w:rFonts w:ascii="Times New Roman" w:eastAsia="宋体" w:hAnsi="Times New Roman" w:cs="Times New Roman"/>
          <w:sz w:val="24"/>
        </w:rPr>
        <w:t>RVV-2</w:t>
      </w:r>
      <w:r w:rsidR="00B90A9C">
        <w:rPr>
          <w:rFonts w:ascii="Times New Roman" w:eastAsia="宋体" w:hAnsi="Times New Roman" w:cs="Times New Roman" w:hint="eastAsia"/>
          <w:sz w:val="24"/>
        </w:rPr>
        <w:t>*</w:t>
      </w:r>
      <w:r w:rsidR="006E1B23" w:rsidRPr="00A610BE">
        <w:rPr>
          <w:rFonts w:ascii="Times New Roman" w:eastAsia="宋体" w:hAnsi="Times New Roman" w:cs="Times New Roman"/>
          <w:sz w:val="24"/>
        </w:rPr>
        <w:t>1.0mm²</w:t>
      </w:r>
      <w:r w:rsidR="006E1B23" w:rsidRPr="00A610BE">
        <w:rPr>
          <w:rFonts w:ascii="Times New Roman" w:eastAsia="宋体" w:hAnsi="Times New Roman" w:cs="Times New Roman"/>
          <w:sz w:val="24"/>
        </w:rPr>
        <w:t>电缆，电锁控制线采用</w:t>
      </w:r>
      <w:r w:rsidR="006E1B23" w:rsidRPr="00A610BE">
        <w:rPr>
          <w:rFonts w:ascii="Times New Roman" w:eastAsia="宋体" w:hAnsi="Times New Roman" w:cs="Times New Roman"/>
          <w:sz w:val="24"/>
        </w:rPr>
        <w:t>RVV-2</w:t>
      </w:r>
      <w:r w:rsidR="00B90A9C">
        <w:rPr>
          <w:rFonts w:ascii="Times New Roman" w:eastAsia="宋体" w:hAnsi="Times New Roman" w:cs="Times New Roman" w:hint="eastAsia"/>
          <w:sz w:val="24"/>
        </w:rPr>
        <w:t>*</w:t>
      </w:r>
      <w:r w:rsidR="006E1B23" w:rsidRPr="00A610BE">
        <w:rPr>
          <w:rFonts w:ascii="Times New Roman" w:eastAsia="宋体" w:hAnsi="Times New Roman" w:cs="Times New Roman"/>
          <w:sz w:val="24"/>
        </w:rPr>
        <w:t>1.0 mm²</w:t>
      </w:r>
      <w:r w:rsidR="006E1B23" w:rsidRPr="00A610BE">
        <w:rPr>
          <w:rFonts w:ascii="Times New Roman" w:eastAsia="宋体" w:hAnsi="Times New Roman" w:cs="Times New Roman"/>
          <w:sz w:val="24"/>
        </w:rPr>
        <w:t>电缆。各类门禁信号线在吊顶内沿封闭式金属线槽敷设，或穿金属管视情在楼板内、墙内暗敷设。</w:t>
      </w:r>
    </w:p>
    <w:p w:rsidR="006E1B23" w:rsidRPr="00A610BE" w:rsidRDefault="006E1B23" w:rsidP="006C1EE3">
      <w:pPr>
        <w:pStyle w:val="IF-7"/>
        <w:numPr>
          <w:ilvl w:val="2"/>
          <w:numId w:val="25"/>
        </w:numPr>
        <w:spacing w:before="156" w:after="156"/>
        <w:rPr>
          <w:rFonts w:eastAsia="宋体"/>
          <w:b/>
          <w:bCs w:val="0"/>
          <w:sz w:val="28"/>
          <w:szCs w:val="22"/>
        </w:rPr>
      </w:pPr>
      <w:r w:rsidRPr="00A610BE">
        <w:rPr>
          <w:rFonts w:eastAsia="宋体"/>
          <w:b/>
          <w:bCs w:val="0"/>
          <w:sz w:val="28"/>
          <w:szCs w:val="22"/>
        </w:rPr>
        <w:t>通道管理子系统</w:t>
      </w:r>
    </w:p>
    <w:p w:rsidR="006E1B23" w:rsidRPr="00A610BE" w:rsidRDefault="006E1B23" w:rsidP="006E1B23">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通道管理系统采用智能卡身份认证及人脸识别技术，对通行人员身份进行快速认证，实现进出人员权限管理功能。系统采用</w:t>
      </w:r>
      <w:r w:rsidRPr="00A610BE">
        <w:rPr>
          <w:rFonts w:ascii="Times New Roman" w:eastAsia="宋体" w:hAnsi="Times New Roman" w:cs="Times New Roman"/>
          <w:sz w:val="24"/>
        </w:rPr>
        <w:t>TCP/IP</w:t>
      </w:r>
      <w:r w:rsidRPr="00A610BE">
        <w:rPr>
          <w:rFonts w:ascii="Times New Roman" w:eastAsia="宋体" w:hAnsi="Times New Roman" w:cs="Times New Roman"/>
          <w:sz w:val="24"/>
        </w:rPr>
        <w:t>协议，运行在标准以太网环境之中，通道管理工作站通过物业管理网络与各现场控制器通信。道闸管理工作站设在安防控制中心和安防值班室内，配置道闸管理软件。</w:t>
      </w:r>
      <w:r w:rsidR="009F427B" w:rsidRPr="009F427B">
        <w:rPr>
          <w:rFonts w:ascii="Times New Roman" w:eastAsia="宋体" w:hAnsi="Times New Roman" w:cs="Times New Roman" w:hint="eastAsia"/>
          <w:sz w:val="24"/>
        </w:rPr>
        <w:t>科研办公区和生活配套区的大门出入口等处</w:t>
      </w:r>
      <w:r w:rsidRPr="00A610BE">
        <w:rPr>
          <w:rFonts w:ascii="Times New Roman" w:eastAsia="宋体" w:hAnsi="Times New Roman" w:cs="Times New Roman"/>
          <w:sz w:val="24"/>
        </w:rPr>
        <w:t>设置通道管理道闸和现场控制器。</w:t>
      </w:r>
    </w:p>
    <w:p w:rsidR="006E1B23" w:rsidRPr="00653FC3" w:rsidRDefault="006E1B23" w:rsidP="00653FC3">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道闸及现场控制器的</w:t>
      </w:r>
      <w:r w:rsidRPr="00A610BE">
        <w:rPr>
          <w:rFonts w:ascii="Times New Roman" w:eastAsia="宋体" w:hAnsi="Times New Roman" w:cs="Times New Roman"/>
          <w:sz w:val="24"/>
        </w:rPr>
        <w:t>AC220V</w:t>
      </w:r>
      <w:r w:rsidRPr="00A610BE">
        <w:rPr>
          <w:rFonts w:ascii="Times New Roman" w:eastAsia="宋体" w:hAnsi="Times New Roman" w:cs="Times New Roman"/>
          <w:sz w:val="24"/>
        </w:rPr>
        <w:t>电源由专用供电回路提供，电源线路采用</w:t>
      </w:r>
      <w:r w:rsidRPr="00A610BE">
        <w:rPr>
          <w:rFonts w:ascii="Times New Roman" w:eastAsia="宋体" w:hAnsi="Times New Roman" w:cs="Times New Roman"/>
          <w:sz w:val="24"/>
        </w:rPr>
        <w:t>WDZB-BYJ-3</w:t>
      </w:r>
      <w:r w:rsidR="00B90A9C">
        <w:rPr>
          <w:rFonts w:ascii="Times New Roman" w:eastAsia="宋体" w:hAnsi="Times New Roman" w:cs="Times New Roman" w:hint="eastAsia"/>
          <w:sz w:val="24"/>
        </w:rPr>
        <w:t>*</w:t>
      </w:r>
      <w:r w:rsidRPr="00A610BE">
        <w:rPr>
          <w:rFonts w:ascii="Times New Roman" w:eastAsia="宋体" w:hAnsi="Times New Roman" w:cs="Times New Roman"/>
          <w:sz w:val="24"/>
        </w:rPr>
        <w:t>2.5mm²</w:t>
      </w:r>
      <w:r w:rsidRPr="00A610BE">
        <w:rPr>
          <w:rFonts w:ascii="Times New Roman" w:eastAsia="宋体" w:hAnsi="Times New Roman" w:cs="Times New Roman"/>
          <w:sz w:val="24"/>
        </w:rPr>
        <w:t>电线，现场通信总线采用</w:t>
      </w:r>
      <w:r w:rsidRPr="00A610BE">
        <w:rPr>
          <w:rFonts w:ascii="Times New Roman" w:eastAsia="宋体" w:hAnsi="Times New Roman" w:cs="Times New Roman"/>
          <w:sz w:val="24"/>
        </w:rPr>
        <w:t>RVSP-2</w:t>
      </w:r>
      <w:r w:rsidR="00B90A9C">
        <w:rPr>
          <w:rFonts w:ascii="Times New Roman" w:eastAsia="宋体" w:hAnsi="Times New Roman" w:cs="Times New Roman" w:hint="eastAsia"/>
          <w:sz w:val="24"/>
        </w:rPr>
        <w:t>*</w:t>
      </w:r>
      <w:r w:rsidRPr="00A610BE">
        <w:rPr>
          <w:rFonts w:ascii="Times New Roman" w:eastAsia="宋体" w:hAnsi="Times New Roman" w:cs="Times New Roman"/>
          <w:sz w:val="24"/>
        </w:rPr>
        <w:t>1.5mm²</w:t>
      </w:r>
      <w:r w:rsidRPr="00A610BE">
        <w:rPr>
          <w:rFonts w:ascii="Times New Roman" w:eastAsia="宋体" w:hAnsi="Times New Roman" w:cs="Times New Roman"/>
          <w:sz w:val="24"/>
        </w:rPr>
        <w:t>屏蔽双绞线。现场通信总线与电源线分别穿金属管埋地暗敷设，管</w:t>
      </w:r>
      <w:r w:rsidRPr="00653FC3">
        <w:rPr>
          <w:rFonts w:ascii="Times New Roman" w:eastAsia="宋体" w:hAnsi="Times New Roman" w:cs="Times New Roman"/>
          <w:sz w:val="24"/>
        </w:rPr>
        <w:t>线进入建筑物处，电缆的金属屏蔽层和金属保护管均应做等电位连接并接地。</w:t>
      </w:r>
    </w:p>
    <w:p w:rsidR="00653FC3" w:rsidRPr="00653FC3" w:rsidRDefault="00653FC3" w:rsidP="00653FC3">
      <w:pPr>
        <w:pStyle w:val="IF-7"/>
        <w:numPr>
          <w:ilvl w:val="2"/>
          <w:numId w:val="25"/>
        </w:numPr>
        <w:spacing w:before="156" w:after="156"/>
        <w:rPr>
          <w:rFonts w:eastAsia="宋体"/>
          <w:b/>
          <w:bCs w:val="0"/>
          <w:sz w:val="28"/>
          <w:szCs w:val="22"/>
        </w:rPr>
      </w:pPr>
      <w:r w:rsidRPr="00653FC3">
        <w:rPr>
          <w:rFonts w:eastAsia="宋体" w:hint="eastAsia"/>
          <w:b/>
          <w:bCs w:val="0"/>
          <w:sz w:val="28"/>
          <w:szCs w:val="22"/>
        </w:rPr>
        <w:t>访客管理子系统：</w:t>
      </w:r>
    </w:p>
    <w:p w:rsidR="00653FC3" w:rsidRPr="00A610BE" w:rsidRDefault="00653FC3" w:rsidP="006E1B23">
      <w:pPr>
        <w:spacing w:line="360" w:lineRule="auto"/>
        <w:ind w:firstLineChars="200" w:firstLine="480"/>
        <w:rPr>
          <w:rFonts w:ascii="Times New Roman" w:eastAsia="宋体" w:hAnsi="Times New Roman" w:cs="Times New Roman"/>
          <w:sz w:val="24"/>
        </w:rPr>
      </w:pPr>
      <w:r w:rsidRPr="00653FC3">
        <w:rPr>
          <w:rFonts w:ascii="Times New Roman" w:eastAsia="宋体" w:hAnsi="Times New Roman" w:cs="Times New Roman" w:hint="eastAsia"/>
          <w:sz w:val="24"/>
        </w:rPr>
        <w:t>访客管理系统的服务对象为科研办公区的来访人员，在科研办公区各传达室设置访客管理工作站。管理人员通过访客管理工作站和扫描终端对到访人员身份证件进行登记确认，根据到访计划设定通行权限及通行时间，核发出入临时卡。通过访客管理软件可统计和查询访客的来访记录和来访规律，对于经常来访的访客，系统可根据来访记录快捷地再次打印和授权。</w:t>
      </w:r>
    </w:p>
    <w:p w:rsidR="006E1B23" w:rsidRPr="00A610BE" w:rsidRDefault="006E1B23" w:rsidP="006C1EE3">
      <w:pPr>
        <w:pStyle w:val="IF-7"/>
        <w:numPr>
          <w:ilvl w:val="2"/>
          <w:numId w:val="25"/>
        </w:numPr>
        <w:spacing w:before="156" w:after="156"/>
        <w:rPr>
          <w:rFonts w:eastAsia="宋体"/>
          <w:b/>
          <w:bCs w:val="0"/>
          <w:sz w:val="28"/>
          <w:szCs w:val="22"/>
        </w:rPr>
      </w:pPr>
      <w:r w:rsidRPr="00A610BE">
        <w:rPr>
          <w:rFonts w:eastAsia="宋体"/>
          <w:b/>
          <w:bCs w:val="0"/>
          <w:sz w:val="28"/>
          <w:szCs w:val="22"/>
        </w:rPr>
        <w:t>消费管理子系统</w:t>
      </w:r>
    </w:p>
    <w:p w:rsidR="006E1B23" w:rsidRPr="00A610BE" w:rsidRDefault="006E1B23" w:rsidP="006E1B23">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系统用于将充值后的师生卡作为内部结算卡在消费机上使用，以代替现金流通，实现内部消费电子化、制度化。系统采用</w:t>
      </w:r>
      <w:r w:rsidRPr="00A610BE">
        <w:rPr>
          <w:rFonts w:ascii="Times New Roman" w:eastAsia="宋体" w:hAnsi="Times New Roman" w:cs="Times New Roman"/>
          <w:sz w:val="24"/>
        </w:rPr>
        <w:t>TCP/IP</w:t>
      </w:r>
      <w:r w:rsidRPr="00A610BE">
        <w:rPr>
          <w:rFonts w:ascii="Times New Roman" w:eastAsia="宋体" w:hAnsi="Times New Roman" w:cs="Times New Roman"/>
          <w:sz w:val="24"/>
        </w:rPr>
        <w:t>协议，运行在标准以太网环境之中，消费管理工作站通过物业管理网络与各消费机通信。消费管理工作站</w:t>
      </w:r>
      <w:r w:rsidRPr="00A610BE">
        <w:rPr>
          <w:rFonts w:ascii="Times New Roman" w:eastAsia="宋体" w:hAnsi="Times New Roman" w:cs="Times New Roman"/>
          <w:sz w:val="24"/>
        </w:rPr>
        <w:lastRenderedPageBreak/>
        <w:t>设在</w:t>
      </w:r>
      <w:r w:rsidR="009F427B">
        <w:rPr>
          <w:rFonts w:ascii="Times New Roman" w:eastAsia="宋体" w:hAnsi="Times New Roman" w:cs="Times New Roman" w:hint="eastAsia"/>
          <w:sz w:val="24"/>
        </w:rPr>
        <w:t>生活</w:t>
      </w:r>
      <w:r w:rsidR="009F427B">
        <w:rPr>
          <w:rFonts w:ascii="Times New Roman" w:eastAsia="宋体" w:hAnsi="Times New Roman" w:cs="Times New Roman"/>
          <w:sz w:val="24"/>
        </w:rPr>
        <w:t>配套区</w:t>
      </w:r>
      <w:r w:rsidRPr="00A610BE">
        <w:rPr>
          <w:rFonts w:ascii="Times New Roman" w:eastAsia="宋体" w:hAnsi="Times New Roman" w:cs="Times New Roman"/>
          <w:sz w:val="24"/>
        </w:rPr>
        <w:t>文体中心的安防控制中心内，配置消费管理软件，应能对系统中的信息自动记录、打印、存储，并具有充值管理、计费模式设置、系统历史操作记录查询等功能。在</w:t>
      </w:r>
      <w:r w:rsidR="009F427B">
        <w:rPr>
          <w:rFonts w:ascii="Times New Roman" w:eastAsia="宋体" w:hAnsi="Times New Roman" w:cs="Times New Roman" w:hint="eastAsia"/>
          <w:sz w:val="24"/>
        </w:rPr>
        <w:t>生活</w:t>
      </w:r>
      <w:r w:rsidR="009F427B">
        <w:rPr>
          <w:rFonts w:ascii="Times New Roman" w:eastAsia="宋体" w:hAnsi="Times New Roman" w:cs="Times New Roman"/>
          <w:sz w:val="24"/>
        </w:rPr>
        <w:t>配套区</w:t>
      </w:r>
      <w:r w:rsidRPr="00A610BE">
        <w:rPr>
          <w:rFonts w:ascii="Times New Roman" w:eastAsia="宋体" w:hAnsi="Times New Roman" w:cs="Times New Roman"/>
          <w:sz w:val="24"/>
        </w:rPr>
        <w:t>文体中心和</w:t>
      </w:r>
      <w:r w:rsidRPr="00A610BE">
        <w:rPr>
          <w:rFonts w:ascii="Times New Roman" w:eastAsia="宋体" w:hAnsi="Times New Roman" w:cs="Times New Roman"/>
          <w:sz w:val="24"/>
        </w:rPr>
        <w:t>6#</w:t>
      </w:r>
      <w:r w:rsidRPr="00A610BE">
        <w:rPr>
          <w:rFonts w:ascii="Times New Roman" w:eastAsia="宋体" w:hAnsi="Times New Roman" w:cs="Times New Roman"/>
          <w:sz w:val="24"/>
        </w:rPr>
        <w:t>人才公寓的游泳馆、综合练习馆、健身室、活动室及商业用房内设置消费机，消费机由现场配电，并配置应急电池以保证在故障断电情况下消费数据不至丢失。在</w:t>
      </w:r>
      <w:r w:rsidR="009F427B">
        <w:rPr>
          <w:rFonts w:ascii="Times New Roman" w:eastAsia="宋体" w:hAnsi="Times New Roman" w:cs="Times New Roman" w:hint="eastAsia"/>
          <w:sz w:val="24"/>
        </w:rPr>
        <w:t>生活</w:t>
      </w:r>
      <w:r w:rsidR="009F427B">
        <w:rPr>
          <w:rFonts w:ascii="Times New Roman" w:eastAsia="宋体" w:hAnsi="Times New Roman" w:cs="Times New Roman"/>
          <w:sz w:val="24"/>
        </w:rPr>
        <w:t>配套区</w:t>
      </w:r>
      <w:r w:rsidRPr="00A610BE">
        <w:rPr>
          <w:rFonts w:ascii="Times New Roman" w:eastAsia="宋体" w:hAnsi="Times New Roman" w:cs="Times New Roman"/>
          <w:sz w:val="24"/>
        </w:rPr>
        <w:t>文体中心的一层门厅和</w:t>
      </w:r>
      <w:r w:rsidRPr="00A610BE">
        <w:rPr>
          <w:rFonts w:ascii="Times New Roman" w:eastAsia="宋体" w:hAnsi="Times New Roman" w:cs="Times New Roman"/>
          <w:sz w:val="24"/>
        </w:rPr>
        <w:t>6#</w:t>
      </w:r>
      <w:r w:rsidRPr="00A610BE">
        <w:rPr>
          <w:rFonts w:ascii="Times New Roman" w:eastAsia="宋体" w:hAnsi="Times New Roman" w:cs="Times New Roman"/>
          <w:sz w:val="24"/>
        </w:rPr>
        <w:t>人才公寓的一层门厅设置自助充值机，充值机电源由电气专业提供，详见电气施工图。</w:t>
      </w:r>
    </w:p>
    <w:p w:rsidR="006E1B23" w:rsidRPr="00A610BE" w:rsidRDefault="006E1B23" w:rsidP="006E1B23">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圈存机和消费机的信息线缆均采用金属线槽或穿金属管保护，在弱电竖井内、吊顶内、墙内及楼板内敷设。</w:t>
      </w:r>
    </w:p>
    <w:p w:rsidR="006E1B23" w:rsidRPr="00A610BE" w:rsidRDefault="006E1B23" w:rsidP="006C1EE3">
      <w:pPr>
        <w:pStyle w:val="IF-7"/>
        <w:numPr>
          <w:ilvl w:val="2"/>
          <w:numId w:val="25"/>
        </w:numPr>
        <w:spacing w:before="156" w:after="156"/>
        <w:rPr>
          <w:rFonts w:eastAsia="宋体"/>
          <w:b/>
          <w:bCs w:val="0"/>
          <w:sz w:val="28"/>
          <w:szCs w:val="22"/>
        </w:rPr>
      </w:pPr>
      <w:r w:rsidRPr="00A610BE">
        <w:rPr>
          <w:rFonts w:eastAsia="宋体"/>
          <w:b/>
          <w:bCs w:val="0"/>
          <w:sz w:val="28"/>
          <w:szCs w:val="22"/>
        </w:rPr>
        <w:t>热水计费管理子系统</w:t>
      </w:r>
    </w:p>
    <w:p w:rsidR="006E1B23" w:rsidRPr="00A610BE" w:rsidRDefault="006E1B23" w:rsidP="006E1B23">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在</w:t>
      </w:r>
      <w:r w:rsidR="009F427B">
        <w:rPr>
          <w:rFonts w:ascii="Times New Roman" w:eastAsia="宋体" w:hAnsi="Times New Roman" w:cs="Times New Roman" w:hint="eastAsia"/>
          <w:sz w:val="24"/>
        </w:rPr>
        <w:t>生活</w:t>
      </w:r>
      <w:r w:rsidR="009F427B">
        <w:rPr>
          <w:rFonts w:ascii="Times New Roman" w:eastAsia="宋体" w:hAnsi="Times New Roman" w:cs="Times New Roman"/>
          <w:sz w:val="24"/>
        </w:rPr>
        <w:t>配套区</w:t>
      </w:r>
      <w:r w:rsidRPr="00A610BE">
        <w:rPr>
          <w:rFonts w:ascii="Times New Roman" w:eastAsia="宋体" w:hAnsi="Times New Roman" w:cs="Times New Roman"/>
          <w:sz w:val="24"/>
        </w:rPr>
        <w:t>6#</w:t>
      </w:r>
      <w:r w:rsidRPr="00A610BE">
        <w:rPr>
          <w:rFonts w:ascii="Times New Roman" w:eastAsia="宋体" w:hAnsi="Times New Roman" w:cs="Times New Roman"/>
          <w:sz w:val="24"/>
        </w:rPr>
        <w:t>人才公寓内设置热水计费管理子系统。热水计费管理工作站设在</w:t>
      </w:r>
      <w:r w:rsidR="009F427B">
        <w:rPr>
          <w:rFonts w:ascii="Times New Roman" w:eastAsia="宋体" w:hAnsi="Times New Roman" w:cs="Times New Roman" w:hint="eastAsia"/>
          <w:sz w:val="24"/>
        </w:rPr>
        <w:t>生活</w:t>
      </w:r>
      <w:r w:rsidR="009F427B">
        <w:rPr>
          <w:rFonts w:ascii="Times New Roman" w:eastAsia="宋体" w:hAnsi="Times New Roman" w:cs="Times New Roman"/>
          <w:sz w:val="24"/>
        </w:rPr>
        <w:t>配套区</w:t>
      </w:r>
      <w:r w:rsidR="009F427B">
        <w:rPr>
          <w:rFonts w:ascii="Times New Roman" w:eastAsia="宋体" w:hAnsi="Times New Roman" w:cs="Times New Roman" w:hint="eastAsia"/>
          <w:sz w:val="24"/>
        </w:rPr>
        <w:t>文体</w:t>
      </w:r>
      <w:r w:rsidR="009F427B">
        <w:rPr>
          <w:rFonts w:ascii="Times New Roman" w:eastAsia="宋体" w:hAnsi="Times New Roman" w:cs="Times New Roman"/>
          <w:sz w:val="24"/>
        </w:rPr>
        <w:t>中心的</w:t>
      </w:r>
      <w:r w:rsidRPr="00A610BE">
        <w:rPr>
          <w:rFonts w:ascii="Times New Roman" w:eastAsia="宋体" w:hAnsi="Times New Roman" w:cs="Times New Roman"/>
          <w:sz w:val="24"/>
        </w:rPr>
        <w:t>安防控制中心内，在</w:t>
      </w:r>
      <w:r w:rsidRPr="00A610BE">
        <w:rPr>
          <w:rFonts w:ascii="Times New Roman" w:eastAsia="宋体" w:hAnsi="Times New Roman" w:cs="Times New Roman"/>
          <w:sz w:val="24"/>
        </w:rPr>
        <w:t>6#</w:t>
      </w:r>
      <w:r w:rsidRPr="00A610BE">
        <w:rPr>
          <w:rFonts w:ascii="Times New Roman" w:eastAsia="宋体" w:hAnsi="Times New Roman" w:cs="Times New Roman"/>
          <w:sz w:val="24"/>
        </w:rPr>
        <w:t>人才公寓浴室内设置计费读卡器和热水控制电磁阀，计费管理工作站通过总线方式与各计费读卡器通讯，组成控制网络系统。计费管理工作站配置计费管理软件，应能对系统中的信息自动记录、打印、存储，并具有充值、挂失、系统操作记录查询等功能。还应具备开放型数据库系统，提供访问接口，便于集成到智能卡应用系统。</w:t>
      </w:r>
    </w:p>
    <w:p w:rsidR="006E1B23" w:rsidRPr="00A610BE" w:rsidRDefault="006E1B23" w:rsidP="006E1B23">
      <w:pPr>
        <w:spacing w:line="360" w:lineRule="auto"/>
        <w:ind w:firstLineChars="200" w:firstLine="480"/>
        <w:rPr>
          <w:rFonts w:ascii="Times New Roman" w:eastAsia="宋体" w:hAnsi="Times New Roman" w:cs="Times New Roman"/>
          <w:sz w:val="24"/>
        </w:rPr>
      </w:pPr>
      <w:r w:rsidRPr="00A610BE">
        <w:rPr>
          <w:rFonts w:ascii="Times New Roman" w:eastAsia="宋体" w:hAnsi="Times New Roman" w:cs="Times New Roman"/>
          <w:sz w:val="24"/>
        </w:rPr>
        <w:t>计费读卡器采用</w:t>
      </w:r>
      <w:r w:rsidRPr="00A610BE">
        <w:rPr>
          <w:rFonts w:ascii="Times New Roman" w:eastAsia="宋体" w:hAnsi="Times New Roman" w:cs="Times New Roman"/>
          <w:sz w:val="24"/>
        </w:rPr>
        <w:t>DC12V</w:t>
      </w:r>
      <w:r w:rsidRPr="00A610BE">
        <w:rPr>
          <w:rFonts w:ascii="Times New Roman" w:eastAsia="宋体" w:hAnsi="Times New Roman" w:cs="Times New Roman"/>
          <w:sz w:val="24"/>
        </w:rPr>
        <w:t>集中供电形式，电源装置设在弱电间内。电源线采用</w:t>
      </w:r>
      <w:r w:rsidRPr="00A610BE">
        <w:rPr>
          <w:rFonts w:ascii="Times New Roman" w:eastAsia="宋体" w:hAnsi="Times New Roman" w:cs="Times New Roman"/>
          <w:sz w:val="24"/>
        </w:rPr>
        <w:t>RV-2</w:t>
      </w:r>
      <w:r w:rsidR="00AB6074" w:rsidRPr="00A610BE">
        <w:rPr>
          <w:rFonts w:ascii="Times New Roman" w:eastAsia="宋体" w:hAnsi="Times New Roman" w:cs="Times New Roman" w:hint="eastAsia"/>
          <w:sz w:val="24"/>
        </w:rPr>
        <w:t>*</w:t>
      </w:r>
      <w:r w:rsidRPr="00A610BE">
        <w:rPr>
          <w:rFonts w:ascii="Times New Roman" w:eastAsia="宋体" w:hAnsi="Times New Roman" w:cs="Times New Roman"/>
          <w:sz w:val="24"/>
        </w:rPr>
        <w:t>2.0mm²</w:t>
      </w:r>
      <w:r w:rsidRPr="00A610BE">
        <w:rPr>
          <w:rFonts w:ascii="Times New Roman" w:eastAsia="宋体" w:hAnsi="Times New Roman" w:cs="Times New Roman"/>
          <w:sz w:val="24"/>
        </w:rPr>
        <w:t>导线，通讯总线采用</w:t>
      </w:r>
      <w:r w:rsidRPr="00A610BE">
        <w:rPr>
          <w:rFonts w:ascii="Times New Roman" w:eastAsia="宋体" w:hAnsi="Times New Roman" w:cs="Times New Roman"/>
          <w:sz w:val="24"/>
        </w:rPr>
        <w:t>RVSP-2</w:t>
      </w:r>
      <w:r w:rsidR="00AB6074" w:rsidRPr="00A610BE">
        <w:rPr>
          <w:rFonts w:ascii="Times New Roman" w:eastAsia="宋体" w:hAnsi="Times New Roman" w:cs="Times New Roman" w:hint="eastAsia"/>
          <w:sz w:val="24"/>
        </w:rPr>
        <w:t>*</w:t>
      </w:r>
      <w:r w:rsidRPr="00A610BE">
        <w:rPr>
          <w:rFonts w:ascii="Times New Roman" w:eastAsia="宋体" w:hAnsi="Times New Roman" w:cs="Times New Roman"/>
          <w:sz w:val="24"/>
        </w:rPr>
        <w:t>1.5mm²</w:t>
      </w:r>
      <w:r w:rsidRPr="00A610BE">
        <w:rPr>
          <w:rFonts w:ascii="Times New Roman" w:eastAsia="宋体" w:hAnsi="Times New Roman" w:cs="Times New Roman"/>
          <w:sz w:val="24"/>
        </w:rPr>
        <w:t>屏蔽双绞线。线缆在金属线槽内敷设或穿金属管在楼板内和墙体内敷设。</w:t>
      </w:r>
    </w:p>
    <w:p w:rsidR="00994921" w:rsidRPr="00A610BE" w:rsidRDefault="00994921"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hint="eastAsia"/>
        </w:rPr>
        <w:t>点位表</w:t>
      </w:r>
    </w:p>
    <w:tbl>
      <w:tblPr>
        <w:tblW w:w="5767" w:type="pct"/>
        <w:jc w:val="center"/>
        <w:tblLayout w:type="fixed"/>
        <w:tblLook w:val="04A0" w:firstRow="1" w:lastRow="0" w:firstColumn="1" w:lastColumn="0" w:noHBand="0" w:noVBand="1"/>
      </w:tblPr>
      <w:tblGrid>
        <w:gridCol w:w="1958"/>
        <w:gridCol w:w="605"/>
        <w:gridCol w:w="1663"/>
        <w:gridCol w:w="861"/>
        <w:gridCol w:w="750"/>
        <w:gridCol w:w="720"/>
        <w:gridCol w:w="716"/>
        <w:gridCol w:w="706"/>
        <w:gridCol w:w="731"/>
        <w:gridCol w:w="859"/>
      </w:tblGrid>
      <w:tr w:rsidR="00A07868" w:rsidRPr="00A610BE" w:rsidTr="00A07868">
        <w:trPr>
          <w:trHeight w:val="278"/>
          <w:jc w:val="center"/>
        </w:trPr>
        <w:tc>
          <w:tcPr>
            <w:tcW w:w="10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b/>
                <w:kern w:val="0"/>
                <w:sz w:val="22"/>
              </w:rPr>
            </w:pPr>
            <w:r w:rsidRPr="00A610BE">
              <w:rPr>
                <w:rFonts w:ascii="宋体" w:eastAsia="宋体" w:hAnsi="宋体" w:cs="宋体" w:hint="eastAsia"/>
                <w:b/>
                <w:kern w:val="0"/>
                <w:sz w:val="22"/>
              </w:rPr>
              <w:t>楼栋</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b/>
                <w:kern w:val="0"/>
                <w:sz w:val="22"/>
              </w:rPr>
            </w:pPr>
            <w:r w:rsidRPr="00A610BE">
              <w:rPr>
                <w:rFonts w:ascii="宋体" w:eastAsia="宋体" w:hAnsi="宋体" w:cs="宋体" w:hint="eastAsia"/>
                <w:b/>
                <w:kern w:val="0"/>
                <w:sz w:val="22"/>
              </w:rPr>
              <w:t>电井</w:t>
            </w: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b/>
                <w:kern w:val="0"/>
                <w:sz w:val="22"/>
              </w:rPr>
            </w:pPr>
            <w:r w:rsidRPr="00A610BE">
              <w:rPr>
                <w:rFonts w:ascii="宋体" w:eastAsia="宋体" w:hAnsi="宋体" w:cs="宋体" w:hint="eastAsia"/>
                <w:b/>
                <w:kern w:val="0"/>
                <w:sz w:val="22"/>
              </w:rPr>
              <w:t>楼层</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b/>
                <w:kern w:val="0"/>
                <w:sz w:val="22"/>
              </w:rPr>
            </w:pPr>
            <w:r w:rsidRPr="00A610BE">
              <w:rPr>
                <w:rFonts w:ascii="宋体" w:eastAsia="宋体" w:hAnsi="宋体" w:cs="宋体" w:hint="eastAsia"/>
                <w:b/>
                <w:kern w:val="0"/>
                <w:sz w:val="22"/>
              </w:rPr>
              <w:t>四门控制器</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b/>
                <w:kern w:val="0"/>
                <w:sz w:val="22"/>
              </w:rPr>
            </w:pPr>
            <w:r w:rsidRPr="00A610BE">
              <w:rPr>
                <w:rFonts w:ascii="宋体" w:eastAsia="宋体" w:hAnsi="宋体" w:cs="宋体" w:hint="eastAsia"/>
                <w:b/>
                <w:kern w:val="0"/>
                <w:sz w:val="22"/>
              </w:rPr>
              <w:t>双门控制器</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b/>
                <w:kern w:val="0"/>
                <w:sz w:val="22"/>
              </w:rPr>
            </w:pPr>
            <w:r w:rsidRPr="00A610BE">
              <w:rPr>
                <w:rFonts w:ascii="宋体" w:eastAsia="宋体" w:hAnsi="宋体" w:cs="宋体" w:hint="eastAsia"/>
                <w:b/>
                <w:kern w:val="0"/>
                <w:sz w:val="22"/>
              </w:rPr>
              <w:t>单门控制器</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b/>
                <w:kern w:val="0"/>
                <w:sz w:val="22"/>
              </w:rPr>
            </w:pPr>
            <w:r w:rsidRPr="00A610BE">
              <w:rPr>
                <w:rFonts w:ascii="宋体" w:eastAsia="宋体" w:hAnsi="宋体" w:cs="宋体" w:hint="eastAsia"/>
                <w:b/>
                <w:kern w:val="0"/>
                <w:sz w:val="22"/>
              </w:rPr>
              <w:t>消费机</w:t>
            </w: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b/>
                <w:kern w:val="0"/>
                <w:sz w:val="22"/>
              </w:rPr>
            </w:pPr>
            <w:r w:rsidRPr="007F1952">
              <w:rPr>
                <w:rFonts w:ascii="宋体" w:eastAsia="宋体" w:hAnsi="宋体" w:cs="宋体" w:hint="eastAsia"/>
                <w:b/>
                <w:kern w:val="0"/>
                <w:sz w:val="22"/>
              </w:rPr>
              <w:t>热水计费读卡器</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653FC3" w:rsidRPr="00653FC3" w:rsidRDefault="00653FC3" w:rsidP="00653FC3">
            <w:pPr>
              <w:widowControl/>
              <w:jc w:val="center"/>
              <w:rPr>
                <w:rFonts w:ascii="宋体" w:eastAsia="宋体" w:hAnsi="宋体" w:cs="宋体"/>
                <w:b/>
                <w:kern w:val="0"/>
                <w:sz w:val="22"/>
              </w:rPr>
            </w:pPr>
            <w:r w:rsidRPr="00653FC3">
              <w:rPr>
                <w:rFonts w:ascii="宋体" w:eastAsia="宋体" w:hAnsi="宋体" w:cs="宋体" w:hint="eastAsia"/>
                <w:b/>
                <w:kern w:val="0"/>
                <w:sz w:val="22"/>
              </w:rPr>
              <w:t>通道闸机</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653FC3" w:rsidRPr="00653FC3" w:rsidRDefault="00653FC3" w:rsidP="00653FC3">
            <w:pPr>
              <w:widowControl/>
              <w:jc w:val="center"/>
              <w:rPr>
                <w:rFonts w:ascii="宋体" w:eastAsia="宋体" w:hAnsi="宋体" w:cs="宋体"/>
                <w:b/>
                <w:kern w:val="0"/>
                <w:sz w:val="22"/>
              </w:rPr>
            </w:pPr>
            <w:r w:rsidRPr="00653FC3">
              <w:rPr>
                <w:rFonts w:ascii="宋体" w:eastAsia="宋体" w:hAnsi="宋体" w:cs="宋体" w:hint="eastAsia"/>
                <w:b/>
                <w:kern w:val="0"/>
                <w:sz w:val="22"/>
              </w:rPr>
              <w:t>访客管理终端</w:t>
            </w:r>
          </w:p>
        </w:tc>
      </w:tr>
      <w:tr w:rsidR="00A07868" w:rsidRPr="00A610BE" w:rsidTr="00A07868">
        <w:trPr>
          <w:trHeight w:val="278"/>
          <w:jc w:val="center"/>
        </w:trPr>
        <w:tc>
          <w:tcPr>
            <w:tcW w:w="10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C3"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科研办公</w:t>
            </w:r>
            <w:r>
              <w:rPr>
                <w:rFonts w:ascii="宋体" w:eastAsia="宋体" w:hAnsi="宋体" w:cs="宋体"/>
                <w:kern w:val="0"/>
                <w:sz w:val="22"/>
              </w:rPr>
              <w:t>区</w:t>
            </w:r>
          </w:p>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1#传达室</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w:t>
            </w:r>
          </w:p>
        </w:tc>
        <w:tc>
          <w:tcPr>
            <w:tcW w:w="8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vMerge w:val="restart"/>
            <w:tcBorders>
              <w:top w:val="single" w:sz="4" w:space="0" w:color="auto"/>
              <w:left w:val="nil"/>
              <w:right w:val="single" w:sz="4" w:space="0" w:color="auto"/>
            </w:tcBorders>
            <w:shd w:val="clear" w:color="auto" w:fill="auto"/>
            <w:noWrap/>
            <w:vAlign w:val="center"/>
          </w:tcPr>
          <w:p w:rsidR="00653FC3" w:rsidRPr="000B4039" w:rsidRDefault="00653FC3" w:rsidP="00653FC3">
            <w:pPr>
              <w:widowControl/>
              <w:jc w:val="left"/>
              <w:rPr>
                <w:rFonts w:ascii="宋体" w:cs="宋体"/>
                <w:bCs/>
                <w:kern w:val="0"/>
                <w:sz w:val="22"/>
                <w:highlight w:val="yellow"/>
              </w:rPr>
            </w:pPr>
            <w:r w:rsidRPr="000B4039">
              <w:rPr>
                <w:rFonts w:ascii="宋体" w:cs="宋体" w:hint="eastAsia"/>
                <w:bCs/>
                <w:kern w:val="0"/>
                <w:sz w:val="22"/>
                <w:highlight w:val="yellow"/>
              </w:rPr>
              <w:t>已经</w:t>
            </w:r>
            <w:r w:rsidRPr="000B4039">
              <w:rPr>
                <w:rFonts w:ascii="宋体" w:cs="宋体"/>
                <w:bCs/>
                <w:kern w:val="0"/>
                <w:sz w:val="22"/>
                <w:highlight w:val="yellow"/>
              </w:rPr>
              <w:t>计入</w:t>
            </w:r>
            <w:r w:rsidRPr="000B4039">
              <w:rPr>
                <w:rFonts w:ascii="宋体" w:cs="宋体" w:hint="eastAsia"/>
                <w:bCs/>
                <w:kern w:val="0"/>
                <w:sz w:val="22"/>
                <w:highlight w:val="yellow"/>
              </w:rPr>
              <w:t>1</w:t>
            </w:r>
            <w:r w:rsidRPr="000B4039">
              <w:rPr>
                <w:rFonts w:ascii="宋体" w:cs="宋体"/>
                <w:bCs/>
                <w:kern w:val="0"/>
                <w:sz w:val="22"/>
                <w:highlight w:val="yellow"/>
              </w:rPr>
              <w:t>#科研楼工程量清单内</w:t>
            </w:r>
          </w:p>
        </w:tc>
        <w:tc>
          <w:tcPr>
            <w:tcW w:w="449" w:type="pct"/>
            <w:vMerge w:val="restart"/>
            <w:tcBorders>
              <w:top w:val="single" w:sz="4" w:space="0" w:color="auto"/>
              <w:left w:val="nil"/>
              <w:right w:val="single" w:sz="4" w:space="0" w:color="auto"/>
            </w:tcBorders>
            <w:shd w:val="clear" w:color="auto" w:fill="auto"/>
            <w:noWrap/>
            <w:vAlign w:val="center"/>
          </w:tcPr>
          <w:p w:rsidR="00653FC3" w:rsidRPr="000B4039" w:rsidRDefault="00653FC3" w:rsidP="00653FC3">
            <w:pPr>
              <w:widowControl/>
              <w:jc w:val="left"/>
              <w:rPr>
                <w:rFonts w:ascii="宋体" w:cs="宋体"/>
                <w:bCs/>
                <w:kern w:val="0"/>
                <w:sz w:val="22"/>
                <w:highlight w:val="yellow"/>
              </w:rPr>
            </w:pPr>
            <w:r w:rsidRPr="000B4039">
              <w:rPr>
                <w:rFonts w:ascii="宋体" w:cs="宋体" w:hint="eastAsia"/>
                <w:bCs/>
                <w:kern w:val="0"/>
                <w:sz w:val="22"/>
                <w:highlight w:val="yellow"/>
              </w:rPr>
              <w:t>已经</w:t>
            </w:r>
            <w:r w:rsidRPr="000B4039">
              <w:rPr>
                <w:rFonts w:ascii="宋体" w:cs="宋体"/>
                <w:bCs/>
                <w:kern w:val="0"/>
                <w:sz w:val="22"/>
                <w:highlight w:val="yellow"/>
              </w:rPr>
              <w:t>计入</w:t>
            </w:r>
            <w:r w:rsidRPr="000B4039">
              <w:rPr>
                <w:rFonts w:ascii="宋体" w:cs="宋体" w:hint="eastAsia"/>
                <w:bCs/>
                <w:kern w:val="0"/>
                <w:sz w:val="22"/>
                <w:highlight w:val="yellow"/>
              </w:rPr>
              <w:t>1</w:t>
            </w:r>
            <w:r w:rsidRPr="000B4039">
              <w:rPr>
                <w:rFonts w:ascii="宋体" w:cs="宋体"/>
                <w:bCs/>
                <w:kern w:val="0"/>
                <w:sz w:val="22"/>
                <w:highlight w:val="yellow"/>
              </w:rPr>
              <w:t>#科研楼工程量清单内</w:t>
            </w:r>
          </w:p>
        </w:tc>
      </w:tr>
      <w:tr w:rsidR="00A07868" w:rsidRPr="00A610BE" w:rsidTr="00A07868">
        <w:trPr>
          <w:trHeight w:val="278"/>
          <w:jc w:val="center"/>
        </w:trPr>
        <w:tc>
          <w:tcPr>
            <w:tcW w:w="10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C3"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科研办公</w:t>
            </w:r>
            <w:r>
              <w:rPr>
                <w:rFonts w:ascii="宋体" w:eastAsia="宋体" w:hAnsi="宋体" w:cs="宋体"/>
                <w:kern w:val="0"/>
                <w:sz w:val="22"/>
              </w:rPr>
              <w:t>区</w:t>
            </w:r>
          </w:p>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2#传达室</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w:t>
            </w:r>
          </w:p>
        </w:tc>
        <w:tc>
          <w:tcPr>
            <w:tcW w:w="8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vMerge/>
            <w:tcBorders>
              <w:left w:val="nil"/>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vMerge/>
            <w:tcBorders>
              <w:left w:val="nil"/>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C3"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科研办公</w:t>
            </w:r>
            <w:r>
              <w:rPr>
                <w:rFonts w:ascii="宋体" w:eastAsia="宋体" w:hAnsi="宋体" w:cs="宋体"/>
                <w:kern w:val="0"/>
                <w:sz w:val="22"/>
              </w:rPr>
              <w:t>区</w:t>
            </w:r>
          </w:p>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3#传达室</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w:t>
            </w:r>
          </w:p>
        </w:tc>
        <w:tc>
          <w:tcPr>
            <w:tcW w:w="8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vMerge/>
            <w:tcBorders>
              <w:left w:val="nil"/>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vMerge/>
            <w:tcBorders>
              <w:left w:val="nil"/>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C3"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科研办公</w:t>
            </w:r>
            <w:r>
              <w:rPr>
                <w:rFonts w:ascii="宋体" w:eastAsia="宋体" w:hAnsi="宋体" w:cs="宋体"/>
                <w:kern w:val="0"/>
                <w:sz w:val="22"/>
              </w:rPr>
              <w:t>区</w:t>
            </w:r>
          </w:p>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lastRenderedPageBreak/>
              <w:t>4#传达室西门房</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lastRenderedPageBreak/>
              <w:t>/</w:t>
            </w:r>
          </w:p>
        </w:tc>
        <w:tc>
          <w:tcPr>
            <w:tcW w:w="8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vMerge/>
            <w:tcBorders>
              <w:left w:val="nil"/>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vMerge/>
            <w:tcBorders>
              <w:left w:val="nil"/>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C3"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科研办公</w:t>
            </w:r>
            <w:r>
              <w:rPr>
                <w:rFonts w:ascii="宋体" w:eastAsia="宋体" w:hAnsi="宋体" w:cs="宋体"/>
                <w:kern w:val="0"/>
                <w:sz w:val="22"/>
              </w:rPr>
              <w:t>区</w:t>
            </w:r>
          </w:p>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4#传达室东门房</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w:t>
            </w:r>
          </w:p>
        </w:tc>
        <w:tc>
          <w:tcPr>
            <w:tcW w:w="8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vMerge/>
            <w:tcBorders>
              <w:left w:val="nil"/>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vMerge/>
            <w:tcBorders>
              <w:left w:val="nil"/>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C3"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科研办公</w:t>
            </w:r>
            <w:r>
              <w:rPr>
                <w:rFonts w:ascii="宋体" w:eastAsia="宋体" w:hAnsi="宋体" w:cs="宋体"/>
                <w:kern w:val="0"/>
                <w:sz w:val="22"/>
              </w:rPr>
              <w:t>区</w:t>
            </w:r>
          </w:p>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5#传达室</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w:t>
            </w:r>
          </w:p>
        </w:tc>
        <w:tc>
          <w:tcPr>
            <w:tcW w:w="8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vMerge/>
            <w:tcBorders>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vMerge/>
            <w:tcBorders>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C3"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生活</w:t>
            </w:r>
            <w:r>
              <w:rPr>
                <w:rFonts w:ascii="宋体" w:eastAsia="宋体" w:hAnsi="宋体" w:cs="宋体"/>
                <w:kern w:val="0"/>
                <w:sz w:val="22"/>
              </w:rPr>
              <w:t>配套区</w:t>
            </w:r>
          </w:p>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文体中心</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w:t>
            </w: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地下一层</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3</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一层</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9</w:t>
            </w: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kern w:val="0"/>
                <w:sz w:val="22"/>
              </w:rPr>
              <w:t>3</w:t>
            </w: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二层</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4</w:t>
            </w: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机房层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C3"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生活</w:t>
            </w:r>
            <w:r>
              <w:rPr>
                <w:rFonts w:ascii="宋体" w:eastAsia="宋体" w:hAnsi="宋体" w:cs="宋体"/>
                <w:kern w:val="0"/>
                <w:sz w:val="22"/>
              </w:rPr>
              <w:t>配套区</w:t>
            </w:r>
          </w:p>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1#人才公寓</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w:t>
            </w: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地下一层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地下夹层</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5</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一层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机房层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C3"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生活</w:t>
            </w:r>
            <w:r>
              <w:rPr>
                <w:rFonts w:ascii="宋体" w:eastAsia="宋体" w:hAnsi="宋体" w:cs="宋体"/>
                <w:kern w:val="0"/>
                <w:sz w:val="22"/>
              </w:rPr>
              <w:t>配套区</w:t>
            </w:r>
          </w:p>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2#人才公寓</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w:t>
            </w: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地下一层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地下夹层</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6</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一层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C3"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生活</w:t>
            </w:r>
            <w:r>
              <w:rPr>
                <w:rFonts w:ascii="宋体" w:eastAsia="宋体" w:hAnsi="宋体" w:cs="宋体"/>
                <w:kern w:val="0"/>
                <w:sz w:val="22"/>
              </w:rPr>
              <w:t>配套区</w:t>
            </w:r>
          </w:p>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3#人才公寓</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w:t>
            </w: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地下一层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地下夹层</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7</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一层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机房层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C3"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生活</w:t>
            </w:r>
            <w:r>
              <w:rPr>
                <w:rFonts w:ascii="宋体" w:eastAsia="宋体" w:hAnsi="宋体" w:cs="宋体"/>
                <w:kern w:val="0"/>
                <w:sz w:val="22"/>
              </w:rPr>
              <w:t>配套区</w:t>
            </w:r>
          </w:p>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4#人才公寓</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w:t>
            </w: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地下一层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地下夹层</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6</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一层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机房层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C3"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生活</w:t>
            </w:r>
            <w:r>
              <w:rPr>
                <w:rFonts w:ascii="宋体" w:eastAsia="宋体" w:hAnsi="宋体" w:cs="宋体"/>
                <w:kern w:val="0"/>
                <w:sz w:val="22"/>
              </w:rPr>
              <w:t>配套区</w:t>
            </w:r>
          </w:p>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5#人才公寓</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w:t>
            </w: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地下一层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地下夹层</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9</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一层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机房层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C3"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生活</w:t>
            </w:r>
            <w:r>
              <w:rPr>
                <w:rFonts w:ascii="宋体" w:eastAsia="宋体" w:hAnsi="宋体" w:cs="宋体"/>
                <w:kern w:val="0"/>
                <w:sz w:val="22"/>
              </w:rPr>
              <w:t>配套区</w:t>
            </w:r>
          </w:p>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6#人才公寓</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1#弱电井</w:t>
            </w: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一层</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二层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22</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三层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22</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四层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22</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五层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22</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六层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22</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七层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22</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八层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22</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九层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22</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十层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22</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十一层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22</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十二层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22</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十三层</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22</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十四层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22</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十五层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22</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十六层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22</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十七层</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3</w:t>
            </w: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22</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机房层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2#弱电井</w:t>
            </w: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一层</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二层</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21</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三层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21</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四层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21</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五层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21</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六层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21</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七层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21</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八层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21</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九层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21</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十层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21</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十一层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21</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十二层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21</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十三层</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21</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十四层</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21</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十五层</w:t>
            </w: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tcBorders>
              <w:top w:val="single" w:sz="4" w:space="0" w:color="auto"/>
              <w:left w:val="single" w:sz="4" w:space="0" w:color="auto"/>
              <w:bottom w:val="single" w:sz="4" w:space="0" w:color="auto"/>
              <w:right w:val="single" w:sz="4" w:space="0" w:color="auto"/>
            </w:tcBorders>
            <w:vAlign w:val="center"/>
          </w:tcPr>
          <w:p w:rsidR="00653FC3" w:rsidRPr="00A610BE" w:rsidRDefault="00653FC3" w:rsidP="00653FC3">
            <w:pPr>
              <w:widowControl/>
              <w:jc w:val="left"/>
              <w:rPr>
                <w:rFonts w:ascii="宋体" w:eastAsia="宋体" w:hAnsi="宋体" w:cs="宋体"/>
                <w:kern w:val="0"/>
                <w:sz w:val="22"/>
              </w:rPr>
            </w:pPr>
            <w:r w:rsidRPr="00653FC3">
              <w:rPr>
                <w:rFonts w:ascii="宋体" w:eastAsia="宋体" w:hAnsi="宋体" w:cs="宋体" w:hint="eastAsia"/>
                <w:kern w:val="0"/>
                <w:sz w:val="22"/>
              </w:rPr>
              <w:t>生活区东传达室</w:t>
            </w:r>
          </w:p>
        </w:tc>
        <w:tc>
          <w:tcPr>
            <w:tcW w:w="316" w:type="pct"/>
            <w:tcBorders>
              <w:top w:val="single" w:sz="4" w:space="0" w:color="auto"/>
              <w:left w:val="single" w:sz="4" w:space="0" w:color="auto"/>
              <w:bottom w:val="single" w:sz="4" w:space="0" w:color="auto"/>
              <w:right w:val="single" w:sz="4" w:space="0" w:color="auto"/>
            </w:tcBorders>
            <w:vAlign w:val="center"/>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4</w:t>
            </w: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1023" w:type="pct"/>
            <w:tcBorders>
              <w:top w:val="single" w:sz="4" w:space="0" w:color="auto"/>
              <w:left w:val="single" w:sz="4" w:space="0" w:color="auto"/>
              <w:bottom w:val="single" w:sz="4" w:space="0" w:color="auto"/>
              <w:right w:val="single" w:sz="4" w:space="0" w:color="auto"/>
            </w:tcBorders>
            <w:vAlign w:val="center"/>
          </w:tcPr>
          <w:p w:rsidR="00653FC3" w:rsidRPr="00A610BE" w:rsidRDefault="00653FC3" w:rsidP="00653FC3">
            <w:pPr>
              <w:widowControl/>
              <w:jc w:val="left"/>
              <w:rPr>
                <w:rFonts w:ascii="宋体" w:eastAsia="宋体" w:hAnsi="宋体" w:cs="宋体"/>
                <w:kern w:val="0"/>
                <w:sz w:val="22"/>
              </w:rPr>
            </w:pPr>
            <w:r w:rsidRPr="00653FC3">
              <w:rPr>
                <w:rFonts w:ascii="宋体" w:eastAsia="宋体" w:hAnsi="宋体" w:cs="宋体" w:hint="eastAsia"/>
                <w:kern w:val="0"/>
                <w:sz w:val="22"/>
              </w:rPr>
              <w:t>生活区北传达室</w:t>
            </w:r>
          </w:p>
        </w:tc>
        <w:tc>
          <w:tcPr>
            <w:tcW w:w="316" w:type="pct"/>
            <w:tcBorders>
              <w:top w:val="single" w:sz="4" w:space="0" w:color="auto"/>
              <w:left w:val="single" w:sz="4" w:space="0" w:color="auto"/>
              <w:bottom w:val="single" w:sz="4" w:space="0" w:color="auto"/>
              <w:right w:val="single" w:sz="4" w:space="0" w:color="auto"/>
            </w:tcBorders>
            <w:vAlign w:val="center"/>
          </w:tcPr>
          <w:p w:rsidR="00653FC3" w:rsidRPr="00A610BE" w:rsidRDefault="00653FC3" w:rsidP="00653FC3">
            <w:pPr>
              <w:widowControl/>
              <w:jc w:val="left"/>
              <w:rPr>
                <w:rFonts w:ascii="宋体" w:eastAsia="宋体" w:hAnsi="宋体" w:cs="宋体"/>
                <w:kern w:val="0"/>
                <w:sz w:val="22"/>
              </w:rPr>
            </w:pPr>
          </w:p>
        </w:tc>
        <w:tc>
          <w:tcPr>
            <w:tcW w:w="8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9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8</w:t>
            </w: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r w:rsidR="00A07868" w:rsidRPr="00A610BE" w:rsidTr="00A07868">
        <w:trPr>
          <w:trHeight w:val="278"/>
          <w:jc w:val="center"/>
        </w:trPr>
        <w:tc>
          <w:tcPr>
            <w:tcW w:w="220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合计</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49</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37</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374"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sidRPr="00A610BE">
              <w:rPr>
                <w:rFonts w:ascii="宋体" w:eastAsia="宋体" w:hAnsi="宋体" w:cs="宋体" w:hint="eastAsia"/>
                <w:kern w:val="0"/>
                <w:sz w:val="22"/>
              </w:rPr>
              <w:t>13</w:t>
            </w: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627</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kern w:val="0"/>
                <w:sz w:val="22"/>
              </w:rPr>
              <w:t>5</w:t>
            </w: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653FC3" w:rsidRPr="00A610BE" w:rsidRDefault="00653FC3" w:rsidP="00653FC3">
            <w:pPr>
              <w:widowControl/>
              <w:jc w:val="center"/>
              <w:rPr>
                <w:rFonts w:ascii="宋体" w:eastAsia="宋体" w:hAnsi="宋体" w:cs="宋体"/>
                <w:kern w:val="0"/>
                <w:sz w:val="22"/>
              </w:rPr>
            </w:pPr>
          </w:p>
        </w:tc>
      </w:tr>
    </w:tbl>
    <w:p w:rsidR="004B3FB9" w:rsidRPr="00A610BE" w:rsidRDefault="0046221F" w:rsidP="006C1EE3">
      <w:pPr>
        <w:pStyle w:val="IF-5"/>
        <w:numPr>
          <w:ilvl w:val="0"/>
          <w:numId w:val="25"/>
        </w:numPr>
        <w:suppressAutoHyphens w:val="0"/>
        <w:spacing w:before="156" w:after="156" w:line="360" w:lineRule="auto"/>
        <w:rPr>
          <w:rFonts w:ascii="Times New Roman" w:eastAsia="宋体" w:hAnsi="Times New Roman"/>
          <w:bCs/>
          <w:kern w:val="2"/>
          <w:szCs w:val="32"/>
        </w:rPr>
      </w:pPr>
      <w:bookmarkStart w:id="86" w:name="_Toc22984337"/>
      <w:r w:rsidRPr="00A610BE">
        <w:rPr>
          <w:rFonts w:ascii="Times New Roman" w:eastAsia="宋体" w:hAnsi="Times New Roman"/>
          <w:bCs/>
          <w:kern w:val="2"/>
          <w:szCs w:val="32"/>
        </w:rPr>
        <w:t>停车场管理</w:t>
      </w:r>
      <w:r w:rsidR="004B3FB9" w:rsidRPr="00A610BE">
        <w:rPr>
          <w:rFonts w:ascii="Times New Roman" w:eastAsia="宋体" w:hAnsi="Times New Roman"/>
          <w:bCs/>
          <w:kern w:val="2"/>
          <w:szCs w:val="32"/>
        </w:rPr>
        <w:t>系统</w:t>
      </w:r>
      <w:bookmarkEnd w:id="86"/>
    </w:p>
    <w:p w:rsidR="004B3FB9" w:rsidRPr="00A610BE" w:rsidRDefault="004B3FB9"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系统概述</w:t>
      </w:r>
    </w:p>
    <w:p w:rsidR="006849A8" w:rsidRPr="00A610BE" w:rsidRDefault="006849A8" w:rsidP="006849A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采用视频免取卡出入口管理系统，可以迅速通过减少车辆的拥堵，解决车流量大的问题。视频免取卡车辆出入管理系统是一种高效快捷、公正准确、科学经济的停车场管理手段。</w:t>
      </w:r>
    </w:p>
    <w:p w:rsidR="004B3FB9" w:rsidRPr="00A610BE" w:rsidRDefault="004B3FB9"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功能需求</w:t>
      </w:r>
    </w:p>
    <w:p w:rsidR="006849A8" w:rsidRPr="00A610BE" w:rsidRDefault="006849A8" w:rsidP="006849A8">
      <w:pPr>
        <w:spacing w:line="360" w:lineRule="auto"/>
        <w:ind w:firstLineChars="200" w:firstLine="480"/>
        <w:rPr>
          <w:rFonts w:ascii="Times New Roman" w:eastAsia="宋体" w:hAnsi="Times New Roman" w:cs="Times New Roman"/>
        </w:rPr>
      </w:pPr>
      <w:r w:rsidRPr="00A610BE">
        <w:rPr>
          <w:rFonts w:ascii="Times New Roman" w:eastAsia="宋体" w:hAnsi="Times New Roman" w:cs="Times New Roman" w:hint="eastAsia"/>
          <w:sz w:val="24"/>
          <w:szCs w:val="24"/>
        </w:rPr>
        <w:t>系统集计算机网络、视频监控、图像识别与处理及自动控制技术于一体，来实现停车场的车辆全自动化管理，对车辆出入控制、车位检索、费用收取、核查、显示及校对车型、车牌有效地、科学地、可靠地管理。</w:t>
      </w:r>
    </w:p>
    <w:p w:rsidR="004B3FB9" w:rsidRPr="00A610BE" w:rsidRDefault="004B3FB9"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技术要点</w:t>
      </w:r>
    </w:p>
    <w:p w:rsidR="005D3F58" w:rsidRDefault="005D3F58" w:rsidP="005D3F58">
      <w:pPr>
        <w:spacing w:line="360" w:lineRule="auto"/>
        <w:ind w:firstLineChars="200" w:firstLine="480"/>
        <w:rPr>
          <w:rFonts w:ascii="Times New Roman" w:eastAsia="宋体" w:hAnsi="Times New Roman" w:cs="Times New Roman"/>
          <w:sz w:val="24"/>
          <w:szCs w:val="24"/>
        </w:rPr>
      </w:pPr>
      <w:r w:rsidRPr="005D3F58">
        <w:rPr>
          <w:rFonts w:ascii="Times New Roman" w:eastAsia="宋体" w:hAnsi="Times New Roman" w:cs="Times New Roman" w:hint="eastAsia"/>
          <w:sz w:val="24"/>
          <w:szCs w:val="24"/>
        </w:rPr>
        <w:t>在科研办公区园区出入口</w:t>
      </w:r>
      <w:r>
        <w:rPr>
          <w:rFonts w:ascii="Times New Roman" w:eastAsia="宋体" w:hAnsi="Times New Roman" w:cs="Times New Roman" w:hint="eastAsia"/>
          <w:sz w:val="24"/>
          <w:szCs w:val="24"/>
        </w:rPr>
        <w:t>、</w:t>
      </w:r>
      <w:r w:rsidRPr="005D3F58">
        <w:rPr>
          <w:rFonts w:ascii="Times New Roman" w:eastAsia="宋体" w:hAnsi="Times New Roman" w:cs="Times New Roman" w:hint="eastAsia"/>
          <w:sz w:val="24"/>
          <w:szCs w:val="24"/>
        </w:rPr>
        <w:t>科研办公区</w:t>
      </w:r>
      <w:r w:rsidRPr="005D3F58">
        <w:rPr>
          <w:rFonts w:ascii="Times New Roman" w:eastAsia="宋体" w:hAnsi="Times New Roman" w:cs="Times New Roman"/>
          <w:sz w:val="24"/>
          <w:szCs w:val="24"/>
        </w:rPr>
        <w:t>1-15#</w:t>
      </w:r>
      <w:r w:rsidRPr="005D3F58">
        <w:rPr>
          <w:rFonts w:ascii="Times New Roman" w:eastAsia="宋体" w:hAnsi="Times New Roman" w:cs="Times New Roman" w:hint="eastAsia"/>
          <w:sz w:val="24"/>
          <w:szCs w:val="24"/>
        </w:rPr>
        <w:t>专家楼的出入口处、生活配套</w:t>
      </w:r>
      <w:r w:rsidRPr="005D3F58">
        <w:rPr>
          <w:rFonts w:ascii="Times New Roman" w:eastAsia="宋体" w:hAnsi="Times New Roman" w:cs="Times New Roman" w:hint="eastAsia"/>
          <w:sz w:val="24"/>
          <w:szCs w:val="24"/>
        </w:rPr>
        <w:lastRenderedPageBreak/>
        <w:t>区园区出入口</w:t>
      </w:r>
      <w:r>
        <w:rPr>
          <w:rFonts w:ascii="Times New Roman" w:eastAsia="宋体" w:hAnsi="Times New Roman" w:cs="Times New Roman" w:hint="eastAsia"/>
          <w:sz w:val="24"/>
          <w:szCs w:val="24"/>
        </w:rPr>
        <w:t>、</w:t>
      </w:r>
      <w:r>
        <w:rPr>
          <w:rFonts w:ascii="Times New Roman" w:eastAsia="宋体" w:hAnsi="Times New Roman" w:cs="Times New Roman"/>
          <w:sz w:val="24"/>
          <w:szCs w:val="24"/>
        </w:rPr>
        <w:t>生活配套区文体中心地下室</w:t>
      </w:r>
      <w:r w:rsidR="00631D2D" w:rsidRPr="005D3F58">
        <w:rPr>
          <w:rFonts w:ascii="Times New Roman" w:eastAsia="宋体" w:hAnsi="Times New Roman" w:cs="Times New Roman" w:hint="eastAsia"/>
          <w:sz w:val="24"/>
          <w:szCs w:val="24"/>
        </w:rPr>
        <w:t>出入</w:t>
      </w:r>
      <w:r>
        <w:rPr>
          <w:rFonts w:ascii="Times New Roman" w:eastAsia="宋体" w:hAnsi="Times New Roman" w:cs="Times New Roman"/>
          <w:sz w:val="24"/>
          <w:szCs w:val="24"/>
        </w:rPr>
        <w:t>口</w:t>
      </w:r>
      <w:r w:rsidR="00631D2D">
        <w:rPr>
          <w:rFonts w:ascii="Times New Roman" w:eastAsia="宋体" w:hAnsi="Times New Roman" w:cs="Times New Roman" w:hint="eastAsia"/>
          <w:sz w:val="24"/>
          <w:szCs w:val="24"/>
        </w:rPr>
        <w:t>等</w:t>
      </w:r>
      <w:r w:rsidRPr="005D3F58">
        <w:rPr>
          <w:rFonts w:ascii="Times New Roman" w:eastAsia="宋体" w:hAnsi="Times New Roman" w:cs="Times New Roman" w:hint="eastAsia"/>
          <w:sz w:val="24"/>
          <w:szCs w:val="24"/>
        </w:rPr>
        <w:t>处设置停车场管理工作站和车辆管理道闸。工作站配置相应的管理软件，并通过物业管理网络联网管理。系统应具备车牌和车型的视频抓拍识别、自动控制出入栅栏、临时车辆计费、剩余车位统计显示等功能。该系统独立运行，应具备开放型数据库系统并提供访问接口。</w:t>
      </w:r>
    </w:p>
    <w:p w:rsidR="006849A8" w:rsidRPr="00A610BE" w:rsidRDefault="006849A8" w:rsidP="006849A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地下汽车库的停车场管理系统与火灾自动报警系统联动。当发生火灾事故时，火灾自动报警系统发出联动控制信号，并通过停车场管理系统的道闸控制单元联动打开出入栅栏。</w:t>
      </w:r>
    </w:p>
    <w:p w:rsidR="004B3FB9" w:rsidRPr="00A610BE" w:rsidRDefault="0046221F" w:rsidP="006C1EE3">
      <w:pPr>
        <w:pStyle w:val="IF-5"/>
        <w:numPr>
          <w:ilvl w:val="0"/>
          <w:numId w:val="25"/>
        </w:numPr>
        <w:suppressAutoHyphens w:val="0"/>
        <w:spacing w:before="156" w:after="156" w:line="360" w:lineRule="auto"/>
        <w:rPr>
          <w:rFonts w:ascii="Times New Roman" w:eastAsia="宋体" w:hAnsi="Times New Roman"/>
          <w:bCs/>
          <w:kern w:val="2"/>
          <w:szCs w:val="32"/>
        </w:rPr>
      </w:pPr>
      <w:bookmarkStart w:id="87" w:name="_Toc22984338"/>
      <w:r w:rsidRPr="00A610BE">
        <w:rPr>
          <w:rFonts w:ascii="Times New Roman" w:eastAsia="宋体" w:hAnsi="Times New Roman"/>
          <w:bCs/>
          <w:kern w:val="2"/>
          <w:szCs w:val="32"/>
        </w:rPr>
        <w:t>建筑设备监控</w:t>
      </w:r>
      <w:r w:rsidR="004B3FB9" w:rsidRPr="00A610BE">
        <w:rPr>
          <w:rFonts w:ascii="Times New Roman" w:eastAsia="宋体" w:hAnsi="Times New Roman"/>
          <w:bCs/>
          <w:kern w:val="2"/>
          <w:szCs w:val="32"/>
        </w:rPr>
        <w:t>系统</w:t>
      </w:r>
      <w:bookmarkEnd w:id="87"/>
    </w:p>
    <w:p w:rsidR="004B3FB9" w:rsidRPr="00A610BE" w:rsidRDefault="004B3FB9"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系统概述</w:t>
      </w:r>
    </w:p>
    <w:p w:rsidR="006849A8" w:rsidRPr="00A610BE" w:rsidRDefault="006849A8" w:rsidP="006849A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建筑设备管理系统是对建筑内各种机电设施进行全面计算机监控管理的系统，通过对各子系统进行监测、控制、信息记录，实现分散节能控制和集中科学管理，为用户提供良好的工作生活环境，为建筑物管理者提供方便的管理手段，从而减少能耗、降低管理成本。公共建筑中，能源消耗较大。科学实施建筑设备管理系统，对于建筑节能和管理，意义尤其重大。</w:t>
      </w:r>
    </w:p>
    <w:p w:rsidR="004B3FB9" w:rsidRPr="00A610BE" w:rsidRDefault="004B3FB9"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功能需求</w:t>
      </w:r>
    </w:p>
    <w:p w:rsidR="006849A8" w:rsidRPr="00A610BE" w:rsidRDefault="006849A8" w:rsidP="006849A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软件的基本功能：</w:t>
      </w:r>
    </w:p>
    <w:p w:rsidR="006849A8" w:rsidRPr="00A610BE" w:rsidRDefault="006849A8" w:rsidP="006849A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w:t>
      </w:r>
      <w:r w:rsidRPr="00A610BE">
        <w:rPr>
          <w:rFonts w:ascii="Times New Roman" w:eastAsia="宋体" w:hAnsi="Times New Roman" w:cs="Times New Roman" w:hint="eastAsia"/>
          <w:sz w:val="24"/>
          <w:szCs w:val="24"/>
        </w:rPr>
        <w:t>1</w:t>
      </w:r>
      <w:r w:rsidRPr="00A610BE">
        <w:rPr>
          <w:rFonts w:ascii="Times New Roman" w:eastAsia="宋体" w:hAnsi="Times New Roman" w:cs="Times New Roman" w:hint="eastAsia"/>
          <w:sz w:val="24"/>
          <w:szCs w:val="24"/>
        </w:rPr>
        <w:t>）图形化操作软件：应以彩色图形显示建筑平面图、设备分布图、受监控系统图等相关图形，图例应为设备实物的模拟图，在图例旁边实时显示系统或设备的动态数据。通过图形、三维图像、动画、报表等多种方式，表示设备的开／关、手动／自动、故障等状态和温度、流量、湿度、压力、电量等参数，仅使用键盘或鼠标即可完成对所有设备的在线控制和监控操作（包括增加、删除、修改控制程序和设备运行参数），但并不中断系统的正常运行。</w:t>
      </w:r>
    </w:p>
    <w:p w:rsidR="006849A8" w:rsidRPr="00A610BE" w:rsidRDefault="006849A8" w:rsidP="006849A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w:t>
      </w:r>
      <w:r w:rsidRPr="00A610BE">
        <w:rPr>
          <w:rFonts w:ascii="Times New Roman" w:eastAsia="宋体" w:hAnsi="Times New Roman" w:cs="Times New Roman" w:hint="eastAsia"/>
          <w:sz w:val="24"/>
          <w:szCs w:val="24"/>
        </w:rPr>
        <w:t>2</w:t>
      </w:r>
      <w:r w:rsidRPr="00A610BE">
        <w:rPr>
          <w:rFonts w:ascii="Times New Roman" w:eastAsia="宋体" w:hAnsi="Times New Roman" w:cs="Times New Roman" w:hint="eastAsia"/>
          <w:sz w:val="24"/>
          <w:szCs w:val="24"/>
        </w:rPr>
        <w:t>）报警管理软件：应能在系统中自动运行而无需操作人员介入，报警优先级别应根据严重性至少分为三级，按轻重缓急来处理异常事件。当设备发生故障时，能在显示器上弹出警示红色闪烁对话框，配以声响提示，显示出相应设备的图形界面，所有的报警应显示报警点的详细资料，包括位置、类别、处理方法、</w:t>
      </w:r>
      <w:r w:rsidRPr="00A610BE">
        <w:rPr>
          <w:rFonts w:ascii="Times New Roman" w:eastAsia="宋体" w:hAnsi="Times New Roman" w:cs="Times New Roman" w:hint="eastAsia"/>
          <w:sz w:val="24"/>
          <w:szCs w:val="24"/>
        </w:rPr>
        <w:lastRenderedPageBreak/>
        <w:t>时间、日期等，同时能显示维修和处理的方法，并根据报警优先级别和时间专页自动记录备案，建立设备的维修档案，并在打印机上输出打印报告。</w:t>
      </w:r>
    </w:p>
    <w:p w:rsidR="006849A8" w:rsidRPr="00A610BE" w:rsidRDefault="006849A8" w:rsidP="006849A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w:t>
      </w:r>
      <w:r w:rsidRPr="00A610BE">
        <w:rPr>
          <w:rFonts w:ascii="Times New Roman" w:eastAsia="宋体" w:hAnsi="Times New Roman" w:cs="Times New Roman" w:hint="eastAsia"/>
          <w:sz w:val="24"/>
          <w:szCs w:val="24"/>
        </w:rPr>
        <w:t>3</w:t>
      </w:r>
      <w:r w:rsidRPr="00A610BE">
        <w:rPr>
          <w:rFonts w:ascii="Times New Roman" w:eastAsia="宋体" w:hAnsi="Times New Roman" w:cs="Times New Roman" w:hint="eastAsia"/>
          <w:sz w:val="24"/>
          <w:szCs w:val="24"/>
        </w:rPr>
        <w:t>）节能软件：应能在系统中自动运行而无需操作人员介入，同时应有足够的灵活性，允许用户根据实际情况作出调整。应配有满足各种设备运行工况的控制模式，如：两态控制、三态控制、比例控制、比例微分控制、比例微积分控制等，并提供优化及节能运行控制算法。可以预设被控设备的运行参数，自动运行，自动修正控制误差，以获得各受控设备的最佳工作状态。</w:t>
      </w:r>
    </w:p>
    <w:p w:rsidR="006849A8" w:rsidRPr="00A610BE" w:rsidRDefault="006849A8" w:rsidP="006849A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w:t>
      </w:r>
      <w:r w:rsidRPr="00A610BE">
        <w:rPr>
          <w:rFonts w:ascii="Times New Roman" w:eastAsia="宋体" w:hAnsi="Times New Roman" w:cs="Times New Roman" w:hint="eastAsia"/>
          <w:sz w:val="24"/>
          <w:szCs w:val="24"/>
        </w:rPr>
        <w:t>4</w:t>
      </w:r>
      <w:r w:rsidRPr="00A610BE">
        <w:rPr>
          <w:rFonts w:ascii="Times New Roman" w:eastAsia="宋体" w:hAnsi="Times New Roman" w:cs="Times New Roman" w:hint="eastAsia"/>
          <w:sz w:val="24"/>
          <w:szCs w:val="24"/>
        </w:rPr>
        <w:t>）历史数据记录、管理及报表生成软件：系统可自动记录各受控设备的运行参数、状态、报警等信号，记录累计运行时间及其它历史数据，并进行综合处理，提供设备管理所需的各种数据，包括系统运行记录、诊断报告、维护管理报告、能源管理报告、设备状态和报警报告等。这些记录和报表可分类按时间、日期自动按指令生成，并可随时调阅或打印出来。</w:t>
      </w:r>
    </w:p>
    <w:p w:rsidR="006849A8" w:rsidRPr="00A610BE" w:rsidRDefault="006849A8" w:rsidP="006849A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w:t>
      </w:r>
      <w:r w:rsidRPr="00A610BE">
        <w:rPr>
          <w:rFonts w:ascii="Times New Roman" w:eastAsia="宋体" w:hAnsi="Times New Roman" w:cs="Times New Roman" w:hint="eastAsia"/>
          <w:sz w:val="24"/>
          <w:szCs w:val="24"/>
        </w:rPr>
        <w:t>5</w:t>
      </w:r>
      <w:r w:rsidRPr="00A610BE">
        <w:rPr>
          <w:rFonts w:ascii="Times New Roman" w:eastAsia="宋体" w:hAnsi="Times New Roman" w:cs="Times New Roman" w:hint="eastAsia"/>
          <w:sz w:val="24"/>
          <w:szCs w:val="24"/>
        </w:rPr>
        <w:t>）编程软件：应用软件应采用图形化编程软件。</w:t>
      </w:r>
    </w:p>
    <w:p w:rsidR="004B3FB9" w:rsidRPr="00A610BE" w:rsidRDefault="004B3FB9"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技术要点</w:t>
      </w:r>
    </w:p>
    <w:p w:rsidR="006849A8" w:rsidRPr="00A610BE" w:rsidRDefault="006849A8" w:rsidP="006849A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系统通过现场数字控制器对空调机组、全热交换风机组、送（排）风机组进行状态监视、启停控制、故障报警、运行信息的统计记录等；本工程设排风兼排烟机组和送风兼补风机组，在正常情况下其控制方式与排风机组相同，当发生火灾时由消防控制室控制，消防控制室具有控制优先权；本系统对消防专用风机不进行监控，其自动监控功能由火灾自动报警与联动控制系统实现。</w:t>
      </w:r>
    </w:p>
    <w:p w:rsidR="006849A8" w:rsidRDefault="006849A8" w:rsidP="006849A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空气源风冷冷水机组、热交换机组和变制冷剂流量多联空调系统自带完整的集成监控系统和管理工作站，该系统通过通信网关方式与建筑设备监控系统连接，本系统对设备运行状态进行监视或授权远程控制。系统通过现场数字控制器对旁通调节阀、补水电磁阀、软水水箱等设备进行状态监视、启停控制、故障报警、运行信息的统计记录。</w:t>
      </w:r>
    </w:p>
    <w:p w:rsidR="005D3F58" w:rsidRPr="00A610BE" w:rsidRDefault="005D3F58" w:rsidP="006849A8">
      <w:pPr>
        <w:spacing w:line="360" w:lineRule="auto"/>
        <w:ind w:firstLineChars="200" w:firstLine="480"/>
        <w:rPr>
          <w:rFonts w:ascii="Times New Roman" w:eastAsia="宋体" w:hAnsi="Times New Roman" w:cs="Times New Roman"/>
          <w:sz w:val="24"/>
          <w:szCs w:val="24"/>
        </w:rPr>
      </w:pPr>
      <w:r w:rsidRPr="005D3F58">
        <w:rPr>
          <w:rFonts w:ascii="Times New Roman" w:eastAsia="宋体" w:hAnsi="Times New Roman" w:cs="Times New Roman" w:hint="eastAsia"/>
          <w:sz w:val="24"/>
          <w:szCs w:val="24"/>
        </w:rPr>
        <w:t>换热站的热交换机组自带完整的集成监控系统和管理工作站，该系统通过通信网关方式与建筑设备监控系统连接，本系统对设备运行状态进行监视或授权远程控制。系统通过现场数字控制器对补水电磁阀、蒸汽凝结水排水电磁阀、软水水箱等设备进行状态监视、启停控制、故障报警、运行信息的统计记录。</w:t>
      </w:r>
    </w:p>
    <w:p w:rsidR="006849A8" w:rsidRPr="00A610BE" w:rsidRDefault="006849A8" w:rsidP="006849A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lastRenderedPageBreak/>
        <w:t>高低压变配电系统及太阳能光伏发电系统采用了数字化综合运行保护和监视系统，并通过通信网关接入建筑设备监控系统实现信息传递功能。</w:t>
      </w:r>
    </w:p>
    <w:p w:rsidR="006849A8" w:rsidRPr="00A610BE" w:rsidRDefault="006849A8" w:rsidP="006849A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系统通过现场数字控制器对电梯的运行状态进行监视和故障报警，同时预留电梯集控系统的通信网关，要求电梯厂商开放通讯协议，将电梯的运行参数纳入建筑设备监控系统集中监视。</w:t>
      </w:r>
    </w:p>
    <w:p w:rsidR="006849A8" w:rsidRPr="00A610BE" w:rsidRDefault="006849A8" w:rsidP="006849A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大厅和走道的公共照明、室外景观照明、泛光照明的控制宜采用</w:t>
      </w:r>
      <w:r w:rsidRPr="00A610BE">
        <w:rPr>
          <w:rFonts w:ascii="Times New Roman" w:eastAsia="宋体" w:hAnsi="Times New Roman" w:cs="Times New Roman" w:hint="eastAsia"/>
          <w:sz w:val="24"/>
          <w:szCs w:val="24"/>
        </w:rPr>
        <w:t>C-BUS</w:t>
      </w:r>
      <w:r w:rsidRPr="00A610BE">
        <w:rPr>
          <w:rFonts w:ascii="Times New Roman" w:eastAsia="宋体" w:hAnsi="Times New Roman" w:cs="Times New Roman" w:hint="eastAsia"/>
          <w:sz w:val="24"/>
          <w:szCs w:val="24"/>
        </w:rPr>
        <w:t>或</w:t>
      </w:r>
      <w:r w:rsidRPr="00A610BE">
        <w:rPr>
          <w:rFonts w:ascii="Times New Roman" w:eastAsia="宋体" w:hAnsi="Times New Roman" w:cs="Times New Roman" w:hint="eastAsia"/>
          <w:sz w:val="24"/>
          <w:szCs w:val="24"/>
        </w:rPr>
        <w:t>KNX/EIB</w:t>
      </w:r>
      <w:r w:rsidRPr="00A610BE">
        <w:rPr>
          <w:rFonts w:ascii="Times New Roman" w:eastAsia="宋体" w:hAnsi="Times New Roman" w:cs="Times New Roman" w:hint="eastAsia"/>
          <w:sz w:val="24"/>
          <w:szCs w:val="24"/>
        </w:rPr>
        <w:t>照明控制系统（由照明设计统一考虑），通过通信网关方式与建筑设备监控系统连接，对照明控制系统的工作状态进行监控。</w:t>
      </w:r>
    </w:p>
    <w:p w:rsidR="006849A8" w:rsidRDefault="006849A8" w:rsidP="006849A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对变频生活泵进行状态监视和故障报警，水泵的变频及启停由配套的恒压变频控制箱根据系统压力自行控制；对生活水箱及集水坑的水位进行监视和超位报警；太阳能热水系统及雨水回收利用系统自成完整的集成监控系统和管理工作站，该系统通过通信网关方式与建筑设备监控系统连接，本系统对设备运行状态进行监视或授权远程控制；对消防水泵不进行监控，其自动监控功能由火灾自动报警与联动控制系统实现。</w:t>
      </w:r>
    </w:p>
    <w:p w:rsidR="006849A8" w:rsidRPr="00A610BE" w:rsidRDefault="006849A8" w:rsidP="006849A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系统通过现场数字控制器监测地下机动车库的一氧化碳浓度参数；监测健身室、活动室、更衣室、综合练习馆、商业等场所的空气质量（二氧化碳、室内污染物浓度）参数；监测室外环境的温湿度参数；系统实时分析环境参数，超限自动报警并联动启停对应的空调机组、全热交换风机组、送（排）风机组，以保证室内环境的安全性和舒适性。</w:t>
      </w:r>
    </w:p>
    <w:p w:rsidR="006849A8" w:rsidRPr="00A610BE" w:rsidRDefault="006849A8" w:rsidP="006849A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网络控制器至现场控制器的通讯总线采用</w:t>
      </w:r>
      <w:r w:rsidRPr="00A610BE">
        <w:rPr>
          <w:rFonts w:ascii="Times New Roman" w:eastAsia="宋体" w:hAnsi="Times New Roman" w:cs="Times New Roman" w:hint="eastAsia"/>
          <w:sz w:val="24"/>
          <w:szCs w:val="24"/>
        </w:rPr>
        <w:t>RVSP-2</w:t>
      </w:r>
      <w:r w:rsidR="008147DD" w:rsidRPr="00A610BE">
        <w:rPr>
          <w:rFonts w:ascii="Times New Roman" w:eastAsia="宋体" w:hAnsi="Times New Roman" w:cs="Times New Roman" w:hint="eastAsia"/>
          <w:sz w:val="24"/>
          <w:szCs w:val="24"/>
        </w:rPr>
        <w:t>*</w:t>
      </w:r>
      <w:r w:rsidRPr="00A610BE">
        <w:rPr>
          <w:rFonts w:ascii="Times New Roman" w:eastAsia="宋体" w:hAnsi="Times New Roman" w:cs="Times New Roman" w:hint="eastAsia"/>
          <w:sz w:val="24"/>
          <w:szCs w:val="24"/>
        </w:rPr>
        <w:t>1.5mm</w:t>
      </w:r>
      <w:r w:rsidRPr="00A610BE">
        <w:rPr>
          <w:rFonts w:ascii="Times New Roman" w:eastAsia="宋体" w:hAnsi="Times New Roman" w:cs="Times New Roman" w:hint="eastAsia"/>
          <w:sz w:val="24"/>
          <w:szCs w:val="24"/>
        </w:rPr>
        <w:t>²屏蔽双绞线，在走廊上沿吊顶内弱电专用封闭式金属线槽敷设，或穿金属管视情在楼板内、或墙内暗敷设，现场控制器至各设备电源控制箱的线路穿金属管视情在吊顶上、楼板内或墙内暗敷设，部分与弱电线槽同路径的线路在弱电专用线槽内敷设，与各种传感器、变送器、阀门等连接的控制线、信号线、电源线等由集成商根据现场情况穿镀锌钢管或采用线槽明敷。</w:t>
      </w:r>
    </w:p>
    <w:p w:rsidR="0046221F" w:rsidRPr="00A610BE" w:rsidRDefault="006849A8" w:rsidP="006849A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管理工作站的电脑主机、显示器、打印机及现场的各种传感器、变送器以及现场控制器等均由集成商成套供货。</w:t>
      </w:r>
    </w:p>
    <w:p w:rsidR="00E9125F" w:rsidRPr="00A610BE" w:rsidRDefault="005D3F58" w:rsidP="005D3F58">
      <w:pPr>
        <w:pStyle w:val="IF-6"/>
        <w:numPr>
          <w:ilvl w:val="1"/>
          <w:numId w:val="25"/>
        </w:numPr>
        <w:spacing w:before="156" w:after="156"/>
        <w:rPr>
          <w:rFonts w:ascii="Times New Roman" w:eastAsia="宋体" w:hAnsi="Times New Roman" w:cs="Times New Roman"/>
        </w:rPr>
      </w:pPr>
      <w:r w:rsidRPr="005D3F58">
        <w:rPr>
          <w:rFonts w:ascii="Times New Roman" w:eastAsia="宋体" w:hAnsi="Times New Roman" w:cs="Times New Roman" w:hint="eastAsia"/>
        </w:rPr>
        <w:lastRenderedPageBreak/>
        <w:t>建筑能效监管</w:t>
      </w:r>
      <w:r>
        <w:rPr>
          <w:rFonts w:ascii="Times New Roman" w:eastAsia="宋体" w:hAnsi="Times New Roman" w:cs="Times New Roman" w:hint="eastAsia"/>
        </w:rPr>
        <w:t>DDC</w:t>
      </w:r>
      <w:r w:rsidR="00E9125F" w:rsidRPr="00A610BE">
        <w:rPr>
          <w:rFonts w:ascii="Times New Roman" w:eastAsia="宋体" w:hAnsi="Times New Roman" w:cs="Times New Roman" w:hint="eastAsia"/>
        </w:rPr>
        <w:t>点位表</w:t>
      </w:r>
    </w:p>
    <w:p w:rsidR="005D3F58" w:rsidRPr="00A610BE" w:rsidRDefault="005D3F58" w:rsidP="005D3F58">
      <w:pPr>
        <w:pStyle w:val="IF-7"/>
        <w:numPr>
          <w:ilvl w:val="2"/>
          <w:numId w:val="25"/>
        </w:numPr>
        <w:spacing w:before="156" w:after="156"/>
        <w:rPr>
          <w:rFonts w:eastAsia="宋体"/>
          <w:b/>
          <w:bCs w:val="0"/>
          <w:sz w:val="28"/>
          <w:szCs w:val="22"/>
        </w:rPr>
      </w:pPr>
      <w:r w:rsidRPr="005D3F58">
        <w:rPr>
          <w:rFonts w:eastAsia="宋体" w:hint="eastAsia"/>
          <w:b/>
          <w:bCs w:val="0"/>
          <w:sz w:val="28"/>
          <w:szCs w:val="22"/>
        </w:rPr>
        <w:t>科研办公区</w:t>
      </w:r>
      <w:r w:rsidRPr="005D3F58">
        <w:rPr>
          <w:rFonts w:eastAsia="宋体"/>
          <w:b/>
          <w:bCs w:val="0"/>
          <w:sz w:val="28"/>
          <w:szCs w:val="22"/>
        </w:rPr>
        <w:t>——</w:t>
      </w:r>
      <w:r w:rsidRPr="005D3F58">
        <w:rPr>
          <w:rFonts w:eastAsia="宋体" w:hint="eastAsia"/>
          <w:b/>
          <w:bCs w:val="0"/>
          <w:sz w:val="28"/>
          <w:szCs w:val="22"/>
        </w:rPr>
        <w:t>门卫及</w:t>
      </w:r>
      <w:r w:rsidRPr="005D3F58">
        <w:rPr>
          <w:rFonts w:eastAsia="宋体"/>
          <w:b/>
          <w:bCs w:val="0"/>
          <w:sz w:val="28"/>
          <w:szCs w:val="22"/>
        </w:rPr>
        <w:t>配套用房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3338"/>
        <w:gridCol w:w="967"/>
        <w:gridCol w:w="992"/>
        <w:gridCol w:w="850"/>
        <w:gridCol w:w="788"/>
      </w:tblGrid>
      <w:tr w:rsidR="005D3F58" w:rsidRPr="00A610BE" w:rsidTr="009F427B">
        <w:trPr>
          <w:trHeight w:val="288"/>
          <w:jc w:val="center"/>
        </w:trPr>
        <w:tc>
          <w:tcPr>
            <w:tcW w:w="820" w:type="pct"/>
            <w:vMerge w:val="restart"/>
            <w:shd w:val="clear" w:color="auto" w:fill="auto"/>
            <w:vAlign w:val="center"/>
            <w:hideMark/>
          </w:tcPr>
          <w:p w:rsidR="005D3F58" w:rsidRPr="00A610BE" w:rsidRDefault="005D3F58" w:rsidP="009F427B">
            <w:pPr>
              <w:widowControl/>
              <w:jc w:val="center"/>
              <w:rPr>
                <w:rFonts w:ascii="宋体" w:eastAsia="宋体" w:hAnsi="宋体" w:cs="宋体"/>
                <w:b/>
                <w:kern w:val="0"/>
                <w:sz w:val="22"/>
              </w:rPr>
            </w:pPr>
            <w:r w:rsidRPr="00A610BE">
              <w:rPr>
                <w:rFonts w:ascii="宋体" w:eastAsia="宋体" w:hAnsi="宋体" w:cs="宋体" w:hint="eastAsia"/>
                <w:b/>
                <w:kern w:val="0"/>
                <w:sz w:val="22"/>
              </w:rPr>
              <w:t>DDC</w:t>
            </w:r>
            <w:r w:rsidRPr="00A610BE">
              <w:rPr>
                <w:rFonts w:ascii="宋体" w:eastAsia="宋体" w:hAnsi="宋体" w:cs="宋体" w:hint="eastAsia"/>
                <w:b/>
                <w:kern w:val="0"/>
                <w:sz w:val="22"/>
              </w:rPr>
              <w:br/>
              <w:t>编号</w:t>
            </w:r>
          </w:p>
        </w:tc>
        <w:tc>
          <w:tcPr>
            <w:tcW w:w="2012" w:type="pct"/>
            <w:vMerge w:val="restart"/>
            <w:shd w:val="clear" w:color="auto" w:fill="auto"/>
            <w:noWrap/>
            <w:vAlign w:val="center"/>
            <w:hideMark/>
          </w:tcPr>
          <w:p w:rsidR="005D3F58" w:rsidRPr="00A610BE" w:rsidRDefault="005D3F58" w:rsidP="009F427B">
            <w:pPr>
              <w:widowControl/>
              <w:jc w:val="center"/>
              <w:rPr>
                <w:rFonts w:ascii="宋体" w:eastAsia="宋体" w:hAnsi="宋体" w:cs="宋体"/>
                <w:b/>
                <w:kern w:val="0"/>
                <w:sz w:val="22"/>
              </w:rPr>
            </w:pPr>
            <w:r w:rsidRPr="00A610BE">
              <w:rPr>
                <w:rFonts w:ascii="宋体" w:eastAsia="宋体" w:hAnsi="宋体" w:cs="宋体" w:hint="eastAsia"/>
                <w:b/>
                <w:kern w:val="0"/>
                <w:sz w:val="22"/>
              </w:rPr>
              <w:t>受 控 设 备</w:t>
            </w:r>
          </w:p>
        </w:tc>
        <w:tc>
          <w:tcPr>
            <w:tcW w:w="2168" w:type="pct"/>
            <w:gridSpan w:val="4"/>
            <w:shd w:val="clear" w:color="auto" w:fill="auto"/>
            <w:noWrap/>
            <w:vAlign w:val="center"/>
            <w:hideMark/>
          </w:tcPr>
          <w:p w:rsidR="005D3F58" w:rsidRPr="00A610BE" w:rsidRDefault="005D3F58" w:rsidP="009F427B">
            <w:pPr>
              <w:widowControl/>
              <w:jc w:val="center"/>
              <w:rPr>
                <w:rFonts w:ascii="宋体" w:eastAsia="宋体" w:hAnsi="宋体" w:cs="宋体"/>
                <w:b/>
                <w:kern w:val="0"/>
                <w:sz w:val="22"/>
              </w:rPr>
            </w:pPr>
            <w:r w:rsidRPr="00A610BE">
              <w:rPr>
                <w:rFonts w:ascii="宋体" w:eastAsia="宋体" w:hAnsi="宋体" w:cs="宋体" w:hint="eastAsia"/>
                <w:b/>
                <w:kern w:val="0"/>
                <w:sz w:val="22"/>
              </w:rPr>
              <w:t>输入输出点数量统计</w:t>
            </w:r>
          </w:p>
        </w:tc>
      </w:tr>
      <w:tr w:rsidR="005D3F58" w:rsidRPr="00A610BE" w:rsidTr="009F427B">
        <w:trPr>
          <w:trHeight w:val="288"/>
          <w:jc w:val="center"/>
        </w:trPr>
        <w:tc>
          <w:tcPr>
            <w:tcW w:w="820" w:type="pct"/>
            <w:vMerge/>
            <w:vAlign w:val="center"/>
            <w:hideMark/>
          </w:tcPr>
          <w:p w:rsidR="005D3F58" w:rsidRPr="00A610BE" w:rsidRDefault="005D3F58" w:rsidP="009F427B">
            <w:pPr>
              <w:widowControl/>
              <w:jc w:val="left"/>
              <w:rPr>
                <w:rFonts w:ascii="宋体" w:eastAsia="宋体" w:hAnsi="宋体" w:cs="宋体"/>
                <w:b/>
                <w:kern w:val="0"/>
                <w:sz w:val="22"/>
              </w:rPr>
            </w:pPr>
          </w:p>
        </w:tc>
        <w:tc>
          <w:tcPr>
            <w:tcW w:w="2012" w:type="pct"/>
            <w:vMerge/>
            <w:vAlign w:val="center"/>
            <w:hideMark/>
          </w:tcPr>
          <w:p w:rsidR="005D3F58" w:rsidRPr="00A610BE" w:rsidRDefault="005D3F58" w:rsidP="009F427B">
            <w:pPr>
              <w:widowControl/>
              <w:jc w:val="left"/>
              <w:rPr>
                <w:rFonts w:ascii="宋体" w:eastAsia="宋体" w:hAnsi="宋体" w:cs="宋体"/>
                <w:b/>
                <w:kern w:val="0"/>
                <w:sz w:val="22"/>
              </w:rPr>
            </w:pPr>
          </w:p>
        </w:tc>
        <w:tc>
          <w:tcPr>
            <w:tcW w:w="583" w:type="pct"/>
            <w:shd w:val="clear" w:color="auto" w:fill="auto"/>
            <w:noWrap/>
            <w:vAlign w:val="center"/>
            <w:hideMark/>
          </w:tcPr>
          <w:p w:rsidR="005D3F58" w:rsidRPr="00A610BE" w:rsidRDefault="005D3F58" w:rsidP="009F427B">
            <w:pPr>
              <w:widowControl/>
              <w:jc w:val="center"/>
              <w:rPr>
                <w:rFonts w:ascii="宋体" w:eastAsia="宋体" w:hAnsi="宋体" w:cs="宋体"/>
                <w:b/>
                <w:kern w:val="0"/>
                <w:sz w:val="22"/>
              </w:rPr>
            </w:pPr>
            <w:r w:rsidRPr="00A610BE">
              <w:rPr>
                <w:rFonts w:ascii="宋体" w:eastAsia="宋体" w:hAnsi="宋体" w:cs="宋体" w:hint="eastAsia"/>
                <w:b/>
                <w:kern w:val="0"/>
                <w:sz w:val="22"/>
              </w:rPr>
              <w:t>DI</w:t>
            </w:r>
          </w:p>
        </w:tc>
        <w:tc>
          <w:tcPr>
            <w:tcW w:w="598" w:type="pct"/>
            <w:shd w:val="clear" w:color="auto" w:fill="auto"/>
            <w:noWrap/>
            <w:vAlign w:val="center"/>
            <w:hideMark/>
          </w:tcPr>
          <w:p w:rsidR="005D3F58" w:rsidRPr="00A610BE" w:rsidRDefault="005D3F58" w:rsidP="009F427B">
            <w:pPr>
              <w:widowControl/>
              <w:jc w:val="center"/>
              <w:rPr>
                <w:rFonts w:ascii="宋体" w:eastAsia="宋体" w:hAnsi="宋体" w:cs="宋体"/>
                <w:b/>
                <w:kern w:val="0"/>
                <w:sz w:val="22"/>
              </w:rPr>
            </w:pPr>
            <w:r w:rsidRPr="00A610BE">
              <w:rPr>
                <w:rFonts w:ascii="宋体" w:eastAsia="宋体" w:hAnsi="宋体" w:cs="宋体" w:hint="eastAsia"/>
                <w:b/>
                <w:kern w:val="0"/>
                <w:sz w:val="22"/>
              </w:rPr>
              <w:t>DO</w:t>
            </w:r>
          </w:p>
        </w:tc>
        <w:tc>
          <w:tcPr>
            <w:tcW w:w="512" w:type="pct"/>
            <w:shd w:val="clear" w:color="auto" w:fill="auto"/>
            <w:noWrap/>
            <w:vAlign w:val="center"/>
            <w:hideMark/>
          </w:tcPr>
          <w:p w:rsidR="005D3F58" w:rsidRPr="00A610BE" w:rsidRDefault="005D3F58" w:rsidP="009F427B">
            <w:pPr>
              <w:widowControl/>
              <w:jc w:val="center"/>
              <w:rPr>
                <w:rFonts w:ascii="宋体" w:eastAsia="宋体" w:hAnsi="宋体" w:cs="宋体"/>
                <w:b/>
                <w:kern w:val="0"/>
                <w:sz w:val="22"/>
              </w:rPr>
            </w:pPr>
            <w:r w:rsidRPr="00A610BE">
              <w:rPr>
                <w:rFonts w:ascii="宋体" w:eastAsia="宋体" w:hAnsi="宋体" w:cs="宋体" w:hint="eastAsia"/>
                <w:b/>
                <w:kern w:val="0"/>
                <w:sz w:val="22"/>
              </w:rPr>
              <w:t>AI</w:t>
            </w:r>
          </w:p>
        </w:tc>
        <w:tc>
          <w:tcPr>
            <w:tcW w:w="475" w:type="pct"/>
            <w:shd w:val="clear" w:color="auto" w:fill="auto"/>
            <w:noWrap/>
            <w:vAlign w:val="center"/>
            <w:hideMark/>
          </w:tcPr>
          <w:p w:rsidR="005D3F58" w:rsidRPr="00A610BE" w:rsidRDefault="005D3F58" w:rsidP="009F427B">
            <w:pPr>
              <w:widowControl/>
              <w:jc w:val="center"/>
              <w:rPr>
                <w:rFonts w:ascii="宋体" w:eastAsia="宋体" w:hAnsi="宋体" w:cs="宋体"/>
                <w:b/>
                <w:kern w:val="0"/>
                <w:sz w:val="22"/>
              </w:rPr>
            </w:pPr>
            <w:r w:rsidRPr="00A610BE">
              <w:rPr>
                <w:rFonts w:ascii="宋体" w:eastAsia="宋体" w:hAnsi="宋体" w:cs="宋体" w:hint="eastAsia"/>
                <w:b/>
                <w:kern w:val="0"/>
                <w:sz w:val="22"/>
              </w:rPr>
              <w:t>AO</w:t>
            </w:r>
          </w:p>
        </w:tc>
      </w:tr>
      <w:tr w:rsidR="005D3F58" w:rsidRPr="00A610BE" w:rsidTr="009F427B">
        <w:trPr>
          <w:trHeight w:val="288"/>
          <w:jc w:val="center"/>
        </w:trPr>
        <w:tc>
          <w:tcPr>
            <w:tcW w:w="820"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cID01</w:t>
            </w:r>
          </w:p>
        </w:tc>
        <w:tc>
          <w:tcPr>
            <w:tcW w:w="2012"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补水软水箱</w:t>
            </w:r>
          </w:p>
        </w:tc>
        <w:tc>
          <w:tcPr>
            <w:tcW w:w="583"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kern w:val="0"/>
                <w:sz w:val="22"/>
              </w:rPr>
              <w:t>8</w:t>
            </w:r>
          </w:p>
        </w:tc>
        <w:tc>
          <w:tcPr>
            <w:tcW w:w="598"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kern w:val="0"/>
                <w:sz w:val="22"/>
              </w:rPr>
              <w:t>3</w:t>
            </w:r>
          </w:p>
        </w:tc>
        <w:tc>
          <w:tcPr>
            <w:tcW w:w="51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5"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r>
    </w:tbl>
    <w:p w:rsidR="005D3F58" w:rsidRPr="00A610BE" w:rsidRDefault="005D3F58" w:rsidP="005D3F58">
      <w:pPr>
        <w:pStyle w:val="IF-7"/>
        <w:numPr>
          <w:ilvl w:val="2"/>
          <w:numId w:val="25"/>
        </w:numPr>
        <w:spacing w:before="156" w:after="156"/>
        <w:rPr>
          <w:rFonts w:eastAsia="宋体"/>
          <w:b/>
          <w:bCs w:val="0"/>
          <w:sz w:val="28"/>
          <w:szCs w:val="22"/>
        </w:rPr>
      </w:pPr>
      <w:r>
        <w:rPr>
          <w:rFonts w:eastAsia="宋体" w:hint="eastAsia"/>
          <w:b/>
          <w:bCs w:val="0"/>
          <w:sz w:val="28"/>
          <w:szCs w:val="22"/>
        </w:rPr>
        <w:t>生活</w:t>
      </w:r>
      <w:r>
        <w:rPr>
          <w:rFonts w:eastAsia="宋体"/>
          <w:b/>
          <w:bCs w:val="0"/>
          <w:sz w:val="28"/>
          <w:szCs w:val="22"/>
        </w:rPr>
        <w:t>配套区</w:t>
      </w:r>
      <w:r w:rsidRPr="005D3F58">
        <w:rPr>
          <w:rFonts w:eastAsia="宋体"/>
          <w:b/>
          <w:bCs w:val="0"/>
          <w:sz w:val="28"/>
          <w:szCs w:val="22"/>
        </w:rPr>
        <w:t>——</w:t>
      </w:r>
      <w:r w:rsidRPr="00A610BE">
        <w:rPr>
          <w:rFonts w:eastAsia="宋体" w:hint="eastAsia"/>
          <w:b/>
          <w:bCs w:val="0"/>
          <w:sz w:val="28"/>
          <w:szCs w:val="22"/>
        </w:rPr>
        <w:t>文体中心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4007"/>
        <w:gridCol w:w="783"/>
        <w:gridCol w:w="783"/>
        <w:gridCol w:w="783"/>
        <w:gridCol w:w="785"/>
      </w:tblGrid>
      <w:tr w:rsidR="005D3F58" w:rsidRPr="00A610BE" w:rsidTr="009F427B">
        <w:trPr>
          <w:trHeight w:val="288"/>
          <w:jc w:val="center"/>
        </w:trPr>
        <w:tc>
          <w:tcPr>
            <w:tcW w:w="696" w:type="pct"/>
            <w:vMerge w:val="restart"/>
            <w:shd w:val="clear" w:color="auto" w:fill="auto"/>
            <w:vAlign w:val="center"/>
            <w:hideMark/>
          </w:tcPr>
          <w:p w:rsidR="005D3F58" w:rsidRPr="00A610BE" w:rsidRDefault="005D3F58" w:rsidP="009F427B">
            <w:pPr>
              <w:widowControl/>
              <w:jc w:val="center"/>
              <w:rPr>
                <w:rFonts w:ascii="宋体" w:eastAsia="宋体" w:hAnsi="宋体" w:cs="宋体"/>
                <w:b/>
                <w:kern w:val="0"/>
                <w:sz w:val="22"/>
              </w:rPr>
            </w:pPr>
            <w:r w:rsidRPr="00A610BE">
              <w:rPr>
                <w:rFonts w:ascii="宋体" w:eastAsia="宋体" w:hAnsi="宋体" w:cs="宋体" w:hint="eastAsia"/>
                <w:b/>
                <w:kern w:val="0"/>
                <w:sz w:val="22"/>
              </w:rPr>
              <w:t>DDC</w:t>
            </w:r>
            <w:r w:rsidRPr="00A610BE">
              <w:rPr>
                <w:rFonts w:ascii="宋体" w:eastAsia="宋体" w:hAnsi="宋体" w:cs="宋体" w:hint="eastAsia"/>
                <w:b/>
                <w:kern w:val="0"/>
                <w:sz w:val="22"/>
              </w:rPr>
              <w:br/>
              <w:t>编号</w:t>
            </w:r>
          </w:p>
        </w:tc>
        <w:tc>
          <w:tcPr>
            <w:tcW w:w="2415" w:type="pct"/>
            <w:vMerge w:val="restart"/>
            <w:shd w:val="clear" w:color="auto" w:fill="auto"/>
            <w:noWrap/>
            <w:vAlign w:val="center"/>
            <w:hideMark/>
          </w:tcPr>
          <w:p w:rsidR="005D3F58" w:rsidRPr="00A610BE" w:rsidRDefault="005D3F58" w:rsidP="009F427B">
            <w:pPr>
              <w:widowControl/>
              <w:jc w:val="center"/>
              <w:rPr>
                <w:rFonts w:ascii="宋体" w:eastAsia="宋体" w:hAnsi="宋体" w:cs="宋体"/>
                <w:b/>
                <w:kern w:val="0"/>
                <w:sz w:val="22"/>
              </w:rPr>
            </w:pPr>
            <w:r w:rsidRPr="00A610BE">
              <w:rPr>
                <w:rFonts w:ascii="宋体" w:eastAsia="宋体" w:hAnsi="宋体" w:cs="宋体" w:hint="eastAsia"/>
                <w:b/>
                <w:kern w:val="0"/>
                <w:sz w:val="22"/>
              </w:rPr>
              <w:t>受 控 设 备</w:t>
            </w:r>
          </w:p>
        </w:tc>
        <w:tc>
          <w:tcPr>
            <w:tcW w:w="1890" w:type="pct"/>
            <w:gridSpan w:val="4"/>
            <w:shd w:val="clear" w:color="auto" w:fill="auto"/>
            <w:noWrap/>
            <w:vAlign w:val="center"/>
            <w:hideMark/>
          </w:tcPr>
          <w:p w:rsidR="005D3F58" w:rsidRPr="00A610BE" w:rsidRDefault="005D3F58" w:rsidP="009F427B">
            <w:pPr>
              <w:widowControl/>
              <w:jc w:val="center"/>
              <w:rPr>
                <w:rFonts w:ascii="宋体" w:eastAsia="宋体" w:hAnsi="宋体" w:cs="宋体"/>
                <w:b/>
                <w:kern w:val="0"/>
                <w:sz w:val="22"/>
              </w:rPr>
            </w:pPr>
            <w:r w:rsidRPr="00A610BE">
              <w:rPr>
                <w:rFonts w:ascii="宋体" w:eastAsia="宋体" w:hAnsi="宋体" w:cs="宋体" w:hint="eastAsia"/>
                <w:b/>
                <w:kern w:val="0"/>
                <w:sz w:val="22"/>
              </w:rPr>
              <w:t>输入输出点数量统计</w:t>
            </w:r>
          </w:p>
        </w:tc>
      </w:tr>
      <w:tr w:rsidR="005D3F58" w:rsidRPr="00A610BE" w:rsidTr="009F427B">
        <w:trPr>
          <w:trHeight w:val="288"/>
          <w:jc w:val="center"/>
        </w:trPr>
        <w:tc>
          <w:tcPr>
            <w:tcW w:w="696" w:type="pct"/>
            <w:vMerge/>
            <w:vAlign w:val="center"/>
            <w:hideMark/>
          </w:tcPr>
          <w:p w:rsidR="005D3F58" w:rsidRPr="00A610BE" w:rsidRDefault="005D3F58" w:rsidP="009F427B">
            <w:pPr>
              <w:widowControl/>
              <w:jc w:val="left"/>
              <w:rPr>
                <w:rFonts w:ascii="宋体" w:eastAsia="宋体" w:hAnsi="宋体" w:cs="宋体"/>
                <w:b/>
                <w:kern w:val="0"/>
                <w:sz w:val="22"/>
              </w:rPr>
            </w:pPr>
          </w:p>
        </w:tc>
        <w:tc>
          <w:tcPr>
            <w:tcW w:w="2415" w:type="pct"/>
            <w:vMerge/>
            <w:vAlign w:val="center"/>
            <w:hideMark/>
          </w:tcPr>
          <w:p w:rsidR="005D3F58" w:rsidRPr="00A610BE" w:rsidRDefault="005D3F58" w:rsidP="009F427B">
            <w:pPr>
              <w:widowControl/>
              <w:jc w:val="left"/>
              <w:rPr>
                <w:rFonts w:ascii="宋体" w:eastAsia="宋体" w:hAnsi="宋体" w:cs="宋体"/>
                <w:b/>
                <w:kern w:val="0"/>
                <w:sz w:val="22"/>
              </w:rPr>
            </w:pP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b/>
                <w:kern w:val="0"/>
                <w:sz w:val="22"/>
              </w:rPr>
            </w:pPr>
            <w:r w:rsidRPr="00A610BE">
              <w:rPr>
                <w:rFonts w:ascii="宋体" w:eastAsia="宋体" w:hAnsi="宋体" w:cs="宋体" w:hint="eastAsia"/>
                <w:b/>
                <w:kern w:val="0"/>
                <w:sz w:val="22"/>
              </w:rPr>
              <w:t>DI</w:t>
            </w: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b/>
                <w:kern w:val="0"/>
                <w:sz w:val="22"/>
              </w:rPr>
            </w:pPr>
            <w:r w:rsidRPr="00A610BE">
              <w:rPr>
                <w:rFonts w:ascii="宋体" w:eastAsia="宋体" w:hAnsi="宋体" w:cs="宋体" w:hint="eastAsia"/>
                <w:b/>
                <w:kern w:val="0"/>
                <w:sz w:val="22"/>
              </w:rPr>
              <w:t>DO</w:t>
            </w: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b/>
                <w:kern w:val="0"/>
                <w:sz w:val="22"/>
              </w:rPr>
            </w:pPr>
            <w:r w:rsidRPr="00A610BE">
              <w:rPr>
                <w:rFonts w:ascii="宋体" w:eastAsia="宋体" w:hAnsi="宋体" w:cs="宋体" w:hint="eastAsia"/>
                <w:b/>
                <w:kern w:val="0"/>
                <w:sz w:val="22"/>
              </w:rPr>
              <w:t>AI</w:t>
            </w: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b/>
                <w:kern w:val="0"/>
                <w:sz w:val="22"/>
              </w:rPr>
            </w:pPr>
            <w:r w:rsidRPr="00A610BE">
              <w:rPr>
                <w:rFonts w:ascii="宋体" w:eastAsia="宋体" w:hAnsi="宋体" w:cs="宋体" w:hint="eastAsia"/>
                <w:b/>
                <w:kern w:val="0"/>
                <w:sz w:val="22"/>
              </w:rPr>
              <w:t>AO</w:t>
            </w:r>
          </w:p>
        </w:tc>
      </w:tr>
      <w:tr w:rsidR="005D3F58" w:rsidRPr="00A610BE" w:rsidTr="009F427B">
        <w:trPr>
          <w:trHeight w:val="288"/>
          <w:jc w:val="center"/>
        </w:trPr>
        <w:tc>
          <w:tcPr>
            <w:tcW w:w="696" w:type="pct"/>
            <w:vMerge w:val="restar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wID31</w:t>
            </w:r>
          </w:p>
        </w:tc>
        <w:tc>
          <w:tcPr>
            <w:tcW w:w="2415"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空调机组：K-R-1（变频）</w:t>
            </w: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7</w:t>
            </w: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472"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5</w:t>
            </w: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4</w:t>
            </w:r>
          </w:p>
        </w:tc>
      </w:tr>
      <w:tr w:rsidR="005D3F58" w:rsidRPr="00A610BE" w:rsidTr="009F427B">
        <w:trPr>
          <w:trHeight w:val="288"/>
          <w:jc w:val="center"/>
        </w:trPr>
        <w:tc>
          <w:tcPr>
            <w:tcW w:w="696" w:type="pct"/>
            <w:vMerge/>
            <w:vAlign w:val="center"/>
            <w:hideMark/>
          </w:tcPr>
          <w:p w:rsidR="005D3F58" w:rsidRPr="00A610BE" w:rsidRDefault="005D3F58" w:rsidP="009F427B">
            <w:pPr>
              <w:widowControl/>
              <w:jc w:val="left"/>
              <w:rPr>
                <w:rFonts w:ascii="宋体" w:eastAsia="宋体" w:hAnsi="宋体" w:cs="宋体"/>
                <w:kern w:val="0"/>
                <w:sz w:val="22"/>
              </w:rPr>
            </w:pPr>
          </w:p>
        </w:tc>
        <w:tc>
          <w:tcPr>
            <w:tcW w:w="2415"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室外温湿度探测器：</w:t>
            </w:r>
            <w:r>
              <w:rPr>
                <w:rFonts w:ascii="宋体" w:eastAsia="宋体" w:hAnsi="宋体" w:cs="宋体" w:hint="eastAsia"/>
                <w:kern w:val="0"/>
                <w:sz w:val="22"/>
              </w:rPr>
              <w:t>*</w:t>
            </w:r>
            <w:r w:rsidRPr="00A610BE">
              <w:rPr>
                <w:rFonts w:ascii="宋体" w:eastAsia="宋体" w:hAnsi="宋体" w:cs="宋体" w:hint="eastAsia"/>
                <w:kern w:val="0"/>
                <w:sz w:val="22"/>
              </w:rPr>
              <w:t>1个</w:t>
            </w: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p>
        </w:tc>
      </w:tr>
      <w:tr w:rsidR="005D3F58" w:rsidRPr="00A610BE" w:rsidTr="009F427B">
        <w:trPr>
          <w:trHeight w:val="288"/>
          <w:jc w:val="center"/>
        </w:trPr>
        <w:tc>
          <w:tcPr>
            <w:tcW w:w="696" w:type="pct"/>
            <w:vMerge w:val="restar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wID32</w:t>
            </w:r>
          </w:p>
        </w:tc>
        <w:tc>
          <w:tcPr>
            <w:tcW w:w="2415"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空调机组：K-R-2（变频）</w:t>
            </w:r>
          </w:p>
        </w:tc>
        <w:tc>
          <w:tcPr>
            <w:tcW w:w="472"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7</w:t>
            </w:r>
          </w:p>
        </w:tc>
        <w:tc>
          <w:tcPr>
            <w:tcW w:w="472"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5</w:t>
            </w: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4</w:t>
            </w:r>
          </w:p>
        </w:tc>
      </w:tr>
      <w:tr w:rsidR="005D3F58" w:rsidRPr="00A610BE" w:rsidTr="009F427B">
        <w:trPr>
          <w:trHeight w:val="288"/>
          <w:jc w:val="center"/>
        </w:trPr>
        <w:tc>
          <w:tcPr>
            <w:tcW w:w="696" w:type="pct"/>
            <w:vMerge/>
            <w:vAlign w:val="center"/>
            <w:hideMark/>
          </w:tcPr>
          <w:p w:rsidR="005D3F58" w:rsidRPr="00A610BE" w:rsidRDefault="005D3F58" w:rsidP="009F427B">
            <w:pPr>
              <w:widowControl/>
              <w:jc w:val="left"/>
              <w:rPr>
                <w:rFonts w:ascii="宋体" w:eastAsia="宋体" w:hAnsi="宋体" w:cs="宋体"/>
                <w:kern w:val="0"/>
                <w:sz w:val="22"/>
              </w:rPr>
            </w:pPr>
          </w:p>
        </w:tc>
        <w:tc>
          <w:tcPr>
            <w:tcW w:w="2415"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排风机组：PF-R-1,2</w:t>
            </w:r>
          </w:p>
        </w:tc>
        <w:tc>
          <w:tcPr>
            <w:tcW w:w="472"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6</w:t>
            </w:r>
          </w:p>
        </w:tc>
        <w:tc>
          <w:tcPr>
            <w:tcW w:w="472"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r>
      <w:tr w:rsidR="005D3F58" w:rsidRPr="00A610BE" w:rsidTr="009F427B">
        <w:trPr>
          <w:trHeight w:val="288"/>
          <w:jc w:val="center"/>
        </w:trPr>
        <w:tc>
          <w:tcPr>
            <w:tcW w:w="696"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wID33</w:t>
            </w:r>
          </w:p>
        </w:tc>
        <w:tc>
          <w:tcPr>
            <w:tcW w:w="2415"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空气源风冷冷水机组：HP-1</w:t>
            </w: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6</w:t>
            </w: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3</w:t>
            </w: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3</w:t>
            </w: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1</w:t>
            </w:r>
          </w:p>
        </w:tc>
      </w:tr>
      <w:tr w:rsidR="005D3F58" w:rsidRPr="00A610BE" w:rsidTr="009F427B">
        <w:trPr>
          <w:trHeight w:val="288"/>
          <w:jc w:val="center"/>
        </w:trPr>
        <w:tc>
          <w:tcPr>
            <w:tcW w:w="696" w:type="pct"/>
            <w:vMerge w:val="restar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wID21</w:t>
            </w:r>
          </w:p>
        </w:tc>
        <w:tc>
          <w:tcPr>
            <w:tcW w:w="2415"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全热交换新风换气机：RJF-2-1～4</w:t>
            </w:r>
          </w:p>
        </w:tc>
        <w:tc>
          <w:tcPr>
            <w:tcW w:w="472"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24</w:t>
            </w: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8</w:t>
            </w: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r>
      <w:tr w:rsidR="005D3F58" w:rsidRPr="00A610BE" w:rsidTr="009F427B">
        <w:trPr>
          <w:trHeight w:val="288"/>
          <w:jc w:val="center"/>
        </w:trPr>
        <w:tc>
          <w:tcPr>
            <w:tcW w:w="696" w:type="pct"/>
            <w:vMerge/>
            <w:vAlign w:val="center"/>
            <w:hideMark/>
          </w:tcPr>
          <w:p w:rsidR="005D3F58" w:rsidRPr="00A610BE" w:rsidRDefault="005D3F58" w:rsidP="009F427B">
            <w:pPr>
              <w:widowControl/>
              <w:jc w:val="left"/>
              <w:rPr>
                <w:rFonts w:ascii="宋体" w:eastAsia="宋体" w:hAnsi="宋体" w:cs="宋体"/>
                <w:kern w:val="0"/>
                <w:sz w:val="22"/>
              </w:rPr>
            </w:pPr>
          </w:p>
        </w:tc>
        <w:tc>
          <w:tcPr>
            <w:tcW w:w="2415"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空气质量探测器：</w:t>
            </w:r>
            <w:r>
              <w:rPr>
                <w:rFonts w:ascii="宋体" w:eastAsia="宋体" w:hAnsi="宋体" w:cs="宋体" w:hint="eastAsia"/>
                <w:kern w:val="0"/>
                <w:sz w:val="22"/>
              </w:rPr>
              <w:t>*</w:t>
            </w:r>
            <w:r w:rsidRPr="00A610BE">
              <w:rPr>
                <w:rFonts w:ascii="宋体" w:eastAsia="宋体" w:hAnsi="宋体" w:cs="宋体" w:hint="eastAsia"/>
                <w:kern w:val="0"/>
                <w:sz w:val="22"/>
              </w:rPr>
              <w:t>3个</w:t>
            </w:r>
          </w:p>
        </w:tc>
        <w:tc>
          <w:tcPr>
            <w:tcW w:w="472" w:type="pct"/>
            <w:shd w:val="clear" w:color="auto" w:fill="auto"/>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3</w:t>
            </w: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r>
      <w:tr w:rsidR="005D3F58" w:rsidRPr="00A610BE" w:rsidTr="009F427B">
        <w:trPr>
          <w:trHeight w:val="288"/>
          <w:jc w:val="center"/>
        </w:trPr>
        <w:tc>
          <w:tcPr>
            <w:tcW w:w="696" w:type="pct"/>
            <w:vMerge/>
            <w:vAlign w:val="center"/>
            <w:hideMark/>
          </w:tcPr>
          <w:p w:rsidR="005D3F58" w:rsidRPr="00A610BE" w:rsidRDefault="005D3F58" w:rsidP="009F427B">
            <w:pPr>
              <w:widowControl/>
              <w:jc w:val="left"/>
              <w:rPr>
                <w:rFonts w:ascii="宋体" w:eastAsia="宋体" w:hAnsi="宋体" w:cs="宋体"/>
                <w:kern w:val="0"/>
                <w:sz w:val="22"/>
              </w:rPr>
            </w:pPr>
          </w:p>
        </w:tc>
        <w:tc>
          <w:tcPr>
            <w:tcW w:w="2415"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电梯：</w:t>
            </w:r>
            <w:r>
              <w:rPr>
                <w:rFonts w:ascii="宋体" w:eastAsia="宋体" w:hAnsi="宋体" w:cs="宋体" w:hint="eastAsia"/>
                <w:kern w:val="0"/>
                <w:sz w:val="22"/>
              </w:rPr>
              <w:t>*</w:t>
            </w:r>
            <w:r w:rsidRPr="00A610BE">
              <w:rPr>
                <w:rFonts w:ascii="宋体" w:eastAsia="宋体" w:hAnsi="宋体" w:cs="宋体" w:hint="eastAsia"/>
                <w:kern w:val="0"/>
                <w:sz w:val="22"/>
              </w:rPr>
              <w:t>2部</w:t>
            </w:r>
          </w:p>
        </w:tc>
        <w:tc>
          <w:tcPr>
            <w:tcW w:w="472"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8</w:t>
            </w: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r>
      <w:tr w:rsidR="005D3F58" w:rsidRPr="00A610BE" w:rsidTr="009F427B">
        <w:trPr>
          <w:trHeight w:val="288"/>
          <w:jc w:val="center"/>
        </w:trPr>
        <w:tc>
          <w:tcPr>
            <w:tcW w:w="696" w:type="pct"/>
            <w:vMerge w:val="restar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wID11</w:t>
            </w:r>
          </w:p>
        </w:tc>
        <w:tc>
          <w:tcPr>
            <w:tcW w:w="2415"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全热交换新风换气机：RJF-1-4,5,7</w:t>
            </w: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18</w:t>
            </w: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6</w:t>
            </w: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r>
      <w:tr w:rsidR="005D3F58" w:rsidRPr="00A610BE" w:rsidTr="009F427B">
        <w:trPr>
          <w:trHeight w:val="288"/>
          <w:jc w:val="center"/>
        </w:trPr>
        <w:tc>
          <w:tcPr>
            <w:tcW w:w="696" w:type="pct"/>
            <w:vMerge/>
            <w:vAlign w:val="center"/>
            <w:hideMark/>
          </w:tcPr>
          <w:p w:rsidR="005D3F58" w:rsidRPr="00A610BE" w:rsidRDefault="005D3F58" w:rsidP="009F427B">
            <w:pPr>
              <w:widowControl/>
              <w:jc w:val="left"/>
              <w:rPr>
                <w:rFonts w:ascii="宋体" w:eastAsia="宋体" w:hAnsi="宋体" w:cs="宋体"/>
                <w:kern w:val="0"/>
                <w:sz w:val="22"/>
              </w:rPr>
            </w:pPr>
          </w:p>
        </w:tc>
        <w:tc>
          <w:tcPr>
            <w:tcW w:w="2415"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空气质量探测器：</w:t>
            </w:r>
            <w:r>
              <w:rPr>
                <w:rFonts w:ascii="宋体" w:eastAsia="宋体" w:hAnsi="宋体" w:cs="宋体" w:hint="eastAsia"/>
                <w:kern w:val="0"/>
                <w:sz w:val="22"/>
              </w:rPr>
              <w:t>*</w:t>
            </w:r>
            <w:r w:rsidRPr="00A610BE">
              <w:rPr>
                <w:rFonts w:ascii="宋体" w:eastAsia="宋体" w:hAnsi="宋体" w:cs="宋体" w:hint="eastAsia"/>
                <w:kern w:val="0"/>
                <w:sz w:val="22"/>
              </w:rPr>
              <w:t>6个</w:t>
            </w: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6</w:t>
            </w: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r>
      <w:tr w:rsidR="005D3F58" w:rsidRPr="00A610BE" w:rsidTr="009F427B">
        <w:trPr>
          <w:trHeight w:val="288"/>
          <w:jc w:val="center"/>
        </w:trPr>
        <w:tc>
          <w:tcPr>
            <w:tcW w:w="696" w:type="pct"/>
            <w:vMerge w:val="restar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wID12</w:t>
            </w:r>
          </w:p>
        </w:tc>
        <w:tc>
          <w:tcPr>
            <w:tcW w:w="2415"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全热交换新风换气机：RJF-1-1,2,3,6</w:t>
            </w: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24</w:t>
            </w: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8</w:t>
            </w: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r>
      <w:tr w:rsidR="005D3F58" w:rsidRPr="00A610BE" w:rsidTr="009F427B">
        <w:trPr>
          <w:trHeight w:val="288"/>
          <w:jc w:val="center"/>
        </w:trPr>
        <w:tc>
          <w:tcPr>
            <w:tcW w:w="696" w:type="pct"/>
            <w:vMerge/>
            <w:vAlign w:val="center"/>
            <w:hideMark/>
          </w:tcPr>
          <w:p w:rsidR="005D3F58" w:rsidRPr="00A610BE" w:rsidRDefault="005D3F58" w:rsidP="009F427B">
            <w:pPr>
              <w:widowControl/>
              <w:jc w:val="left"/>
              <w:rPr>
                <w:rFonts w:ascii="宋体" w:eastAsia="宋体" w:hAnsi="宋体" w:cs="宋体"/>
                <w:kern w:val="0"/>
                <w:sz w:val="22"/>
              </w:rPr>
            </w:pPr>
          </w:p>
        </w:tc>
        <w:tc>
          <w:tcPr>
            <w:tcW w:w="2415"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空气质量探测器：</w:t>
            </w:r>
            <w:r>
              <w:rPr>
                <w:rFonts w:ascii="宋体" w:eastAsia="宋体" w:hAnsi="宋体" w:cs="宋体" w:hint="eastAsia"/>
                <w:kern w:val="0"/>
                <w:sz w:val="22"/>
              </w:rPr>
              <w:t>*</w:t>
            </w:r>
            <w:r w:rsidRPr="00A610BE">
              <w:rPr>
                <w:rFonts w:ascii="宋体" w:eastAsia="宋体" w:hAnsi="宋体" w:cs="宋体" w:hint="eastAsia"/>
                <w:kern w:val="0"/>
                <w:sz w:val="22"/>
              </w:rPr>
              <w:t>4个</w:t>
            </w: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4</w:t>
            </w: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r>
      <w:tr w:rsidR="005D3F58" w:rsidRPr="00A610BE" w:rsidTr="009F427B">
        <w:trPr>
          <w:trHeight w:val="288"/>
          <w:jc w:val="center"/>
        </w:trPr>
        <w:tc>
          <w:tcPr>
            <w:tcW w:w="696" w:type="pct"/>
            <w:vMerge w:val="restar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wIDB1</w:t>
            </w:r>
          </w:p>
        </w:tc>
        <w:tc>
          <w:tcPr>
            <w:tcW w:w="2415"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排风排烟机组：PF/PY-D-1,2</w:t>
            </w:r>
          </w:p>
        </w:tc>
        <w:tc>
          <w:tcPr>
            <w:tcW w:w="472"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6</w:t>
            </w: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r>
      <w:tr w:rsidR="005D3F58" w:rsidRPr="00A610BE" w:rsidTr="009F427B">
        <w:trPr>
          <w:trHeight w:val="288"/>
          <w:jc w:val="center"/>
        </w:trPr>
        <w:tc>
          <w:tcPr>
            <w:tcW w:w="696" w:type="pct"/>
            <w:vMerge/>
            <w:vAlign w:val="center"/>
            <w:hideMark/>
          </w:tcPr>
          <w:p w:rsidR="005D3F58" w:rsidRPr="00A610BE" w:rsidRDefault="005D3F58" w:rsidP="009F427B">
            <w:pPr>
              <w:widowControl/>
              <w:jc w:val="left"/>
              <w:rPr>
                <w:rFonts w:ascii="宋体" w:eastAsia="宋体" w:hAnsi="宋体" w:cs="宋体"/>
                <w:kern w:val="0"/>
                <w:sz w:val="22"/>
              </w:rPr>
            </w:pPr>
          </w:p>
        </w:tc>
        <w:tc>
          <w:tcPr>
            <w:tcW w:w="2415"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一氧化碳探测器：</w:t>
            </w:r>
            <w:r>
              <w:rPr>
                <w:rFonts w:ascii="宋体" w:eastAsia="宋体" w:hAnsi="宋体" w:cs="宋体" w:hint="eastAsia"/>
                <w:kern w:val="0"/>
                <w:sz w:val="22"/>
              </w:rPr>
              <w:t>*</w:t>
            </w:r>
            <w:r w:rsidRPr="00A610BE">
              <w:rPr>
                <w:rFonts w:ascii="宋体" w:eastAsia="宋体" w:hAnsi="宋体" w:cs="宋体" w:hint="eastAsia"/>
                <w:kern w:val="0"/>
                <w:sz w:val="22"/>
              </w:rPr>
              <w:t>2个</w:t>
            </w:r>
          </w:p>
        </w:tc>
        <w:tc>
          <w:tcPr>
            <w:tcW w:w="472" w:type="pct"/>
            <w:shd w:val="clear" w:color="auto" w:fill="auto"/>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r>
      <w:tr w:rsidR="005D3F58" w:rsidRPr="00A610BE" w:rsidTr="009F427B">
        <w:trPr>
          <w:trHeight w:val="288"/>
          <w:jc w:val="center"/>
        </w:trPr>
        <w:tc>
          <w:tcPr>
            <w:tcW w:w="696" w:type="pct"/>
            <w:vMerge/>
            <w:vAlign w:val="center"/>
            <w:hideMark/>
          </w:tcPr>
          <w:p w:rsidR="005D3F58" w:rsidRPr="00A610BE" w:rsidRDefault="005D3F58" w:rsidP="009F427B">
            <w:pPr>
              <w:widowControl/>
              <w:jc w:val="left"/>
              <w:rPr>
                <w:rFonts w:ascii="宋体" w:eastAsia="宋体" w:hAnsi="宋体" w:cs="宋体"/>
                <w:kern w:val="0"/>
                <w:sz w:val="22"/>
              </w:rPr>
            </w:pPr>
          </w:p>
        </w:tc>
        <w:tc>
          <w:tcPr>
            <w:tcW w:w="2415"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集水坑：</w:t>
            </w:r>
            <w:r>
              <w:rPr>
                <w:rFonts w:ascii="宋体" w:eastAsia="宋体" w:hAnsi="宋体" w:cs="宋体" w:hint="eastAsia"/>
                <w:kern w:val="0"/>
                <w:sz w:val="22"/>
              </w:rPr>
              <w:t>*</w:t>
            </w:r>
            <w:r w:rsidRPr="00A610BE">
              <w:rPr>
                <w:rFonts w:ascii="宋体" w:eastAsia="宋体" w:hAnsi="宋体" w:cs="宋体" w:hint="eastAsia"/>
                <w:kern w:val="0"/>
                <w:sz w:val="22"/>
              </w:rPr>
              <w:t>5个</w:t>
            </w:r>
          </w:p>
        </w:tc>
        <w:tc>
          <w:tcPr>
            <w:tcW w:w="472"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10</w:t>
            </w: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r>
      <w:tr w:rsidR="005D3F58" w:rsidRPr="00A610BE" w:rsidTr="009F427B">
        <w:trPr>
          <w:trHeight w:val="288"/>
          <w:jc w:val="center"/>
        </w:trPr>
        <w:tc>
          <w:tcPr>
            <w:tcW w:w="696" w:type="pct"/>
            <w:vMerge w:val="restar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wIDB2</w:t>
            </w:r>
          </w:p>
        </w:tc>
        <w:tc>
          <w:tcPr>
            <w:tcW w:w="2415"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送风机组：SF-D-2,3</w:t>
            </w:r>
          </w:p>
        </w:tc>
        <w:tc>
          <w:tcPr>
            <w:tcW w:w="472"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6</w:t>
            </w: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r>
      <w:tr w:rsidR="005D3F58" w:rsidRPr="00A610BE" w:rsidTr="009F427B">
        <w:trPr>
          <w:trHeight w:val="288"/>
          <w:jc w:val="center"/>
        </w:trPr>
        <w:tc>
          <w:tcPr>
            <w:tcW w:w="696" w:type="pct"/>
            <w:vMerge/>
            <w:vAlign w:val="center"/>
            <w:hideMark/>
          </w:tcPr>
          <w:p w:rsidR="005D3F58" w:rsidRPr="00A610BE" w:rsidRDefault="005D3F58" w:rsidP="009F427B">
            <w:pPr>
              <w:widowControl/>
              <w:jc w:val="left"/>
              <w:rPr>
                <w:rFonts w:ascii="宋体" w:eastAsia="宋体" w:hAnsi="宋体" w:cs="宋体"/>
                <w:kern w:val="0"/>
                <w:sz w:val="22"/>
              </w:rPr>
            </w:pPr>
          </w:p>
        </w:tc>
        <w:tc>
          <w:tcPr>
            <w:tcW w:w="2415"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一氧化碳探测器：</w:t>
            </w:r>
            <w:r>
              <w:rPr>
                <w:rFonts w:ascii="宋体" w:eastAsia="宋体" w:hAnsi="宋体" w:cs="宋体" w:hint="eastAsia"/>
                <w:kern w:val="0"/>
                <w:sz w:val="22"/>
              </w:rPr>
              <w:t>*</w:t>
            </w:r>
            <w:r w:rsidRPr="00A610BE">
              <w:rPr>
                <w:rFonts w:ascii="宋体" w:eastAsia="宋体" w:hAnsi="宋体" w:cs="宋体" w:hint="eastAsia"/>
                <w:kern w:val="0"/>
                <w:sz w:val="22"/>
              </w:rPr>
              <w:t>1个</w:t>
            </w:r>
          </w:p>
        </w:tc>
        <w:tc>
          <w:tcPr>
            <w:tcW w:w="472" w:type="pct"/>
            <w:shd w:val="clear" w:color="auto" w:fill="auto"/>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r>
      <w:tr w:rsidR="005D3F58" w:rsidRPr="00A610BE" w:rsidTr="009F427B">
        <w:trPr>
          <w:trHeight w:val="288"/>
          <w:jc w:val="center"/>
        </w:trPr>
        <w:tc>
          <w:tcPr>
            <w:tcW w:w="696" w:type="pct"/>
            <w:vMerge/>
            <w:vAlign w:val="center"/>
            <w:hideMark/>
          </w:tcPr>
          <w:p w:rsidR="005D3F58" w:rsidRPr="00A610BE" w:rsidRDefault="005D3F58" w:rsidP="009F427B">
            <w:pPr>
              <w:widowControl/>
              <w:jc w:val="left"/>
              <w:rPr>
                <w:rFonts w:ascii="宋体" w:eastAsia="宋体" w:hAnsi="宋体" w:cs="宋体"/>
                <w:kern w:val="0"/>
                <w:sz w:val="22"/>
              </w:rPr>
            </w:pPr>
          </w:p>
        </w:tc>
        <w:tc>
          <w:tcPr>
            <w:tcW w:w="2415"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集水坑：</w:t>
            </w:r>
            <w:r>
              <w:rPr>
                <w:rFonts w:ascii="宋体" w:eastAsia="宋体" w:hAnsi="宋体" w:cs="宋体" w:hint="eastAsia"/>
                <w:kern w:val="0"/>
                <w:sz w:val="22"/>
              </w:rPr>
              <w:t>*</w:t>
            </w:r>
            <w:r w:rsidRPr="00A610BE">
              <w:rPr>
                <w:rFonts w:ascii="宋体" w:eastAsia="宋体" w:hAnsi="宋体" w:cs="宋体" w:hint="eastAsia"/>
                <w:kern w:val="0"/>
                <w:sz w:val="22"/>
              </w:rPr>
              <w:t>3个</w:t>
            </w:r>
          </w:p>
        </w:tc>
        <w:tc>
          <w:tcPr>
            <w:tcW w:w="472"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6</w:t>
            </w: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r>
      <w:tr w:rsidR="005D3F58" w:rsidRPr="00A610BE" w:rsidTr="009F427B">
        <w:trPr>
          <w:trHeight w:val="288"/>
          <w:jc w:val="center"/>
        </w:trPr>
        <w:tc>
          <w:tcPr>
            <w:tcW w:w="696" w:type="pct"/>
            <w:vMerge w:val="restar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wIDB3</w:t>
            </w:r>
          </w:p>
        </w:tc>
        <w:tc>
          <w:tcPr>
            <w:tcW w:w="2415"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排风机组：PF-D-1,2,3</w:t>
            </w:r>
          </w:p>
        </w:tc>
        <w:tc>
          <w:tcPr>
            <w:tcW w:w="472"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9</w:t>
            </w: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3</w:t>
            </w: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r>
      <w:tr w:rsidR="005D3F58" w:rsidRPr="00A610BE" w:rsidTr="009F427B">
        <w:trPr>
          <w:trHeight w:val="288"/>
          <w:jc w:val="center"/>
        </w:trPr>
        <w:tc>
          <w:tcPr>
            <w:tcW w:w="696" w:type="pct"/>
            <w:vMerge/>
            <w:vAlign w:val="center"/>
            <w:hideMark/>
          </w:tcPr>
          <w:p w:rsidR="005D3F58" w:rsidRPr="00A610BE" w:rsidRDefault="005D3F58" w:rsidP="009F427B">
            <w:pPr>
              <w:widowControl/>
              <w:jc w:val="left"/>
              <w:rPr>
                <w:rFonts w:ascii="宋体" w:eastAsia="宋体" w:hAnsi="宋体" w:cs="宋体"/>
                <w:kern w:val="0"/>
                <w:sz w:val="22"/>
              </w:rPr>
            </w:pPr>
          </w:p>
        </w:tc>
        <w:tc>
          <w:tcPr>
            <w:tcW w:w="2415"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一氧化碳探测器：</w:t>
            </w:r>
            <w:r>
              <w:rPr>
                <w:rFonts w:ascii="宋体" w:eastAsia="宋体" w:hAnsi="宋体" w:cs="宋体" w:hint="eastAsia"/>
                <w:kern w:val="0"/>
                <w:sz w:val="22"/>
              </w:rPr>
              <w:t>*</w:t>
            </w:r>
            <w:r w:rsidRPr="00A610BE">
              <w:rPr>
                <w:rFonts w:ascii="宋体" w:eastAsia="宋体" w:hAnsi="宋体" w:cs="宋体" w:hint="eastAsia"/>
                <w:kern w:val="0"/>
                <w:sz w:val="22"/>
              </w:rPr>
              <w:t>1个</w:t>
            </w:r>
          </w:p>
        </w:tc>
        <w:tc>
          <w:tcPr>
            <w:tcW w:w="472" w:type="pct"/>
            <w:shd w:val="clear" w:color="auto" w:fill="auto"/>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r>
      <w:tr w:rsidR="005D3F58" w:rsidRPr="00A610BE" w:rsidTr="009F427B">
        <w:trPr>
          <w:trHeight w:val="288"/>
          <w:jc w:val="center"/>
        </w:trPr>
        <w:tc>
          <w:tcPr>
            <w:tcW w:w="696" w:type="pct"/>
            <w:vMerge/>
            <w:vAlign w:val="center"/>
            <w:hideMark/>
          </w:tcPr>
          <w:p w:rsidR="005D3F58" w:rsidRPr="00A610BE" w:rsidRDefault="005D3F58" w:rsidP="009F427B">
            <w:pPr>
              <w:widowControl/>
              <w:jc w:val="left"/>
              <w:rPr>
                <w:rFonts w:ascii="宋体" w:eastAsia="宋体" w:hAnsi="宋体" w:cs="宋体"/>
                <w:kern w:val="0"/>
                <w:sz w:val="22"/>
              </w:rPr>
            </w:pPr>
          </w:p>
        </w:tc>
        <w:tc>
          <w:tcPr>
            <w:tcW w:w="2415"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集水坑：</w:t>
            </w:r>
            <w:r>
              <w:rPr>
                <w:rFonts w:ascii="宋体" w:eastAsia="宋体" w:hAnsi="宋体" w:cs="宋体" w:hint="eastAsia"/>
                <w:kern w:val="0"/>
                <w:sz w:val="22"/>
              </w:rPr>
              <w:t>*</w:t>
            </w:r>
            <w:r w:rsidRPr="00A610BE">
              <w:rPr>
                <w:rFonts w:ascii="宋体" w:eastAsia="宋体" w:hAnsi="宋体" w:cs="宋体" w:hint="eastAsia"/>
                <w:kern w:val="0"/>
                <w:sz w:val="22"/>
              </w:rPr>
              <w:t>2个</w:t>
            </w:r>
          </w:p>
        </w:tc>
        <w:tc>
          <w:tcPr>
            <w:tcW w:w="472"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4</w:t>
            </w: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r>
      <w:tr w:rsidR="005D3F58" w:rsidRPr="00A610BE" w:rsidTr="009F427B">
        <w:trPr>
          <w:trHeight w:val="288"/>
          <w:jc w:val="center"/>
        </w:trPr>
        <w:tc>
          <w:tcPr>
            <w:tcW w:w="696" w:type="pct"/>
            <w:vMerge w:val="restar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wIDB4</w:t>
            </w:r>
          </w:p>
        </w:tc>
        <w:tc>
          <w:tcPr>
            <w:tcW w:w="2415"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送风机组：SF-D-1</w:t>
            </w:r>
          </w:p>
        </w:tc>
        <w:tc>
          <w:tcPr>
            <w:tcW w:w="472"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3</w:t>
            </w:r>
          </w:p>
        </w:tc>
        <w:tc>
          <w:tcPr>
            <w:tcW w:w="472" w:type="pct"/>
            <w:shd w:val="clear" w:color="auto" w:fill="auto"/>
            <w:noWrap/>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r>
      <w:tr w:rsidR="005D3F58" w:rsidRPr="00A610BE" w:rsidTr="009F427B">
        <w:trPr>
          <w:trHeight w:val="288"/>
          <w:jc w:val="center"/>
        </w:trPr>
        <w:tc>
          <w:tcPr>
            <w:tcW w:w="696" w:type="pct"/>
            <w:vMerge/>
            <w:vAlign w:val="center"/>
            <w:hideMark/>
          </w:tcPr>
          <w:p w:rsidR="005D3F58" w:rsidRPr="00A610BE" w:rsidRDefault="005D3F58" w:rsidP="009F427B">
            <w:pPr>
              <w:widowControl/>
              <w:jc w:val="left"/>
              <w:rPr>
                <w:rFonts w:ascii="宋体" w:eastAsia="宋体" w:hAnsi="宋体" w:cs="宋体"/>
                <w:kern w:val="0"/>
                <w:sz w:val="22"/>
              </w:rPr>
            </w:pPr>
          </w:p>
        </w:tc>
        <w:tc>
          <w:tcPr>
            <w:tcW w:w="2415"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集水坑：</w:t>
            </w:r>
            <w:r>
              <w:rPr>
                <w:rFonts w:ascii="宋体" w:eastAsia="宋体" w:hAnsi="宋体" w:cs="宋体" w:hint="eastAsia"/>
                <w:kern w:val="0"/>
                <w:sz w:val="22"/>
              </w:rPr>
              <w:t>*</w:t>
            </w:r>
            <w:r w:rsidRPr="00A610BE">
              <w:rPr>
                <w:rFonts w:ascii="宋体" w:eastAsia="宋体" w:hAnsi="宋体" w:cs="宋体" w:hint="eastAsia"/>
                <w:kern w:val="0"/>
                <w:sz w:val="22"/>
              </w:rPr>
              <w:t>8个</w:t>
            </w:r>
          </w:p>
        </w:tc>
        <w:tc>
          <w:tcPr>
            <w:tcW w:w="472"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16</w:t>
            </w: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r>
      <w:tr w:rsidR="005D3F58" w:rsidRPr="00A610BE" w:rsidTr="009F427B">
        <w:trPr>
          <w:trHeight w:val="300"/>
          <w:jc w:val="center"/>
        </w:trPr>
        <w:tc>
          <w:tcPr>
            <w:tcW w:w="696" w:type="pct"/>
            <w:vMerge/>
            <w:vAlign w:val="center"/>
            <w:hideMark/>
          </w:tcPr>
          <w:p w:rsidR="005D3F58" w:rsidRPr="00A610BE" w:rsidRDefault="005D3F58" w:rsidP="009F427B">
            <w:pPr>
              <w:widowControl/>
              <w:jc w:val="left"/>
              <w:rPr>
                <w:rFonts w:ascii="宋体" w:eastAsia="宋体" w:hAnsi="宋体" w:cs="宋体"/>
                <w:kern w:val="0"/>
                <w:sz w:val="22"/>
              </w:rPr>
            </w:pPr>
          </w:p>
        </w:tc>
        <w:tc>
          <w:tcPr>
            <w:tcW w:w="2415"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补水软水箱：</w:t>
            </w:r>
            <w:r>
              <w:rPr>
                <w:rFonts w:ascii="宋体" w:eastAsia="宋体" w:hAnsi="宋体" w:cs="宋体" w:hint="eastAsia"/>
                <w:kern w:val="0"/>
                <w:sz w:val="22"/>
              </w:rPr>
              <w:t>*</w:t>
            </w:r>
            <w:r w:rsidRPr="00A610BE">
              <w:rPr>
                <w:rFonts w:ascii="宋体" w:eastAsia="宋体" w:hAnsi="宋体" w:cs="宋体" w:hint="eastAsia"/>
                <w:kern w:val="0"/>
                <w:sz w:val="22"/>
              </w:rPr>
              <w:t>1个</w:t>
            </w:r>
          </w:p>
        </w:tc>
        <w:tc>
          <w:tcPr>
            <w:tcW w:w="472"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6</w:t>
            </w:r>
          </w:p>
        </w:tc>
        <w:tc>
          <w:tcPr>
            <w:tcW w:w="472" w:type="pct"/>
            <w:shd w:val="clear" w:color="auto" w:fill="auto"/>
            <w:vAlign w:val="center"/>
            <w:hideMark/>
          </w:tcPr>
          <w:p w:rsidR="005D3F58" w:rsidRPr="00A610BE" w:rsidRDefault="005D3F58" w:rsidP="009F427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c>
          <w:tcPr>
            <w:tcW w:w="472" w:type="pct"/>
            <w:shd w:val="clear" w:color="auto" w:fill="auto"/>
            <w:noWrap/>
            <w:vAlign w:val="center"/>
          </w:tcPr>
          <w:p w:rsidR="005D3F58" w:rsidRPr="00A610BE" w:rsidRDefault="005D3F58" w:rsidP="009F427B">
            <w:pPr>
              <w:widowControl/>
              <w:jc w:val="center"/>
              <w:rPr>
                <w:rFonts w:ascii="宋体" w:eastAsia="宋体" w:hAnsi="宋体" w:cs="宋体"/>
                <w:kern w:val="0"/>
                <w:sz w:val="22"/>
              </w:rPr>
            </w:pPr>
          </w:p>
        </w:tc>
      </w:tr>
    </w:tbl>
    <w:p w:rsidR="00E9125F" w:rsidRPr="00A610BE" w:rsidRDefault="005D3F58" w:rsidP="006C1EE3">
      <w:pPr>
        <w:pStyle w:val="IF-7"/>
        <w:numPr>
          <w:ilvl w:val="2"/>
          <w:numId w:val="25"/>
        </w:numPr>
        <w:spacing w:before="156" w:after="156"/>
        <w:rPr>
          <w:rFonts w:eastAsia="宋体"/>
          <w:b/>
          <w:bCs w:val="0"/>
          <w:sz w:val="28"/>
          <w:szCs w:val="22"/>
        </w:rPr>
      </w:pPr>
      <w:r>
        <w:rPr>
          <w:rFonts w:eastAsia="宋体" w:hint="eastAsia"/>
          <w:b/>
          <w:bCs w:val="0"/>
          <w:sz w:val="28"/>
          <w:szCs w:val="22"/>
        </w:rPr>
        <w:t>生活</w:t>
      </w:r>
      <w:r>
        <w:rPr>
          <w:rFonts w:eastAsia="宋体"/>
          <w:b/>
          <w:bCs w:val="0"/>
          <w:sz w:val="28"/>
          <w:szCs w:val="22"/>
        </w:rPr>
        <w:t>配套区</w:t>
      </w:r>
      <w:r w:rsidRPr="005D3F58">
        <w:rPr>
          <w:rFonts w:eastAsia="宋体"/>
          <w:b/>
          <w:bCs w:val="0"/>
          <w:sz w:val="28"/>
          <w:szCs w:val="22"/>
        </w:rPr>
        <w:t>——</w:t>
      </w:r>
      <w:r w:rsidR="00E9125F" w:rsidRPr="00A610BE">
        <w:rPr>
          <w:rFonts w:eastAsia="宋体" w:hint="eastAsia"/>
          <w:b/>
          <w:bCs w:val="0"/>
          <w:sz w:val="28"/>
          <w:szCs w:val="22"/>
        </w:rPr>
        <w:t>1-</w:t>
      </w:r>
      <w:r w:rsidR="00E9125F" w:rsidRPr="00A610BE">
        <w:rPr>
          <w:rFonts w:eastAsia="宋体"/>
          <w:b/>
          <w:bCs w:val="0"/>
          <w:sz w:val="28"/>
          <w:szCs w:val="22"/>
        </w:rPr>
        <w:t>5</w:t>
      </w:r>
      <w:r w:rsidR="00E9125F" w:rsidRPr="00A610BE">
        <w:rPr>
          <w:rFonts w:eastAsia="宋体" w:hint="eastAsia"/>
          <w:b/>
          <w:bCs w:val="0"/>
          <w:sz w:val="28"/>
          <w:szCs w:val="22"/>
        </w:rPr>
        <w:t>#</w:t>
      </w:r>
      <w:r w:rsidR="00E9125F" w:rsidRPr="00A610BE">
        <w:rPr>
          <w:rFonts w:eastAsia="宋体"/>
          <w:b/>
          <w:bCs w:val="0"/>
          <w:sz w:val="28"/>
          <w:szCs w:val="22"/>
        </w:rPr>
        <w:t>人才公寓</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3338"/>
        <w:gridCol w:w="967"/>
        <w:gridCol w:w="992"/>
        <w:gridCol w:w="850"/>
        <w:gridCol w:w="788"/>
      </w:tblGrid>
      <w:tr w:rsidR="00A610BE" w:rsidRPr="00A610BE" w:rsidTr="00E9125F">
        <w:trPr>
          <w:trHeight w:val="288"/>
          <w:jc w:val="center"/>
        </w:trPr>
        <w:tc>
          <w:tcPr>
            <w:tcW w:w="820" w:type="pct"/>
            <w:vMerge w:val="restart"/>
            <w:shd w:val="clear" w:color="auto" w:fill="auto"/>
            <w:vAlign w:val="center"/>
            <w:hideMark/>
          </w:tcPr>
          <w:p w:rsidR="00E9125F" w:rsidRPr="00A610BE" w:rsidRDefault="00E9125F" w:rsidP="00E9125F">
            <w:pPr>
              <w:widowControl/>
              <w:jc w:val="center"/>
              <w:rPr>
                <w:rFonts w:ascii="宋体" w:eastAsia="宋体" w:hAnsi="宋体" w:cs="宋体"/>
                <w:b/>
                <w:kern w:val="0"/>
                <w:sz w:val="22"/>
              </w:rPr>
            </w:pPr>
            <w:r w:rsidRPr="00A610BE">
              <w:rPr>
                <w:rFonts w:ascii="宋体" w:eastAsia="宋体" w:hAnsi="宋体" w:cs="宋体" w:hint="eastAsia"/>
                <w:b/>
                <w:kern w:val="0"/>
                <w:sz w:val="22"/>
              </w:rPr>
              <w:t>DDC</w:t>
            </w:r>
            <w:r w:rsidRPr="00A610BE">
              <w:rPr>
                <w:rFonts w:ascii="宋体" w:eastAsia="宋体" w:hAnsi="宋体" w:cs="宋体" w:hint="eastAsia"/>
                <w:b/>
                <w:kern w:val="0"/>
                <w:sz w:val="22"/>
              </w:rPr>
              <w:br/>
              <w:t>编号</w:t>
            </w:r>
          </w:p>
        </w:tc>
        <w:tc>
          <w:tcPr>
            <w:tcW w:w="2012" w:type="pct"/>
            <w:vMerge w:val="restart"/>
            <w:shd w:val="clear" w:color="auto" w:fill="auto"/>
            <w:noWrap/>
            <w:vAlign w:val="center"/>
            <w:hideMark/>
          </w:tcPr>
          <w:p w:rsidR="00E9125F" w:rsidRPr="00A610BE" w:rsidRDefault="00E9125F" w:rsidP="00E9125F">
            <w:pPr>
              <w:widowControl/>
              <w:jc w:val="center"/>
              <w:rPr>
                <w:rFonts w:ascii="宋体" w:eastAsia="宋体" w:hAnsi="宋体" w:cs="宋体"/>
                <w:b/>
                <w:kern w:val="0"/>
                <w:sz w:val="22"/>
              </w:rPr>
            </w:pPr>
            <w:r w:rsidRPr="00A610BE">
              <w:rPr>
                <w:rFonts w:ascii="宋体" w:eastAsia="宋体" w:hAnsi="宋体" w:cs="宋体" w:hint="eastAsia"/>
                <w:b/>
                <w:kern w:val="0"/>
                <w:sz w:val="22"/>
              </w:rPr>
              <w:t>受 控 设 备</w:t>
            </w:r>
          </w:p>
        </w:tc>
        <w:tc>
          <w:tcPr>
            <w:tcW w:w="2168" w:type="pct"/>
            <w:gridSpan w:val="4"/>
            <w:shd w:val="clear" w:color="auto" w:fill="auto"/>
            <w:noWrap/>
            <w:vAlign w:val="center"/>
            <w:hideMark/>
          </w:tcPr>
          <w:p w:rsidR="00E9125F" w:rsidRPr="00A610BE" w:rsidRDefault="00E9125F" w:rsidP="00E9125F">
            <w:pPr>
              <w:widowControl/>
              <w:jc w:val="center"/>
              <w:rPr>
                <w:rFonts w:ascii="宋体" w:eastAsia="宋体" w:hAnsi="宋体" w:cs="宋体"/>
                <w:b/>
                <w:kern w:val="0"/>
                <w:sz w:val="22"/>
              </w:rPr>
            </w:pPr>
            <w:r w:rsidRPr="00A610BE">
              <w:rPr>
                <w:rFonts w:ascii="宋体" w:eastAsia="宋体" w:hAnsi="宋体" w:cs="宋体" w:hint="eastAsia"/>
                <w:b/>
                <w:kern w:val="0"/>
                <w:sz w:val="22"/>
              </w:rPr>
              <w:t>输入输出点数量统计</w:t>
            </w:r>
          </w:p>
        </w:tc>
      </w:tr>
      <w:tr w:rsidR="00A610BE" w:rsidRPr="00A610BE" w:rsidTr="00E9125F">
        <w:trPr>
          <w:trHeight w:val="288"/>
          <w:jc w:val="center"/>
        </w:trPr>
        <w:tc>
          <w:tcPr>
            <w:tcW w:w="820" w:type="pct"/>
            <w:vMerge/>
            <w:vAlign w:val="center"/>
            <w:hideMark/>
          </w:tcPr>
          <w:p w:rsidR="00E9125F" w:rsidRPr="00A610BE" w:rsidRDefault="00E9125F" w:rsidP="00E9125F">
            <w:pPr>
              <w:widowControl/>
              <w:jc w:val="left"/>
              <w:rPr>
                <w:rFonts w:ascii="宋体" w:eastAsia="宋体" w:hAnsi="宋体" w:cs="宋体"/>
                <w:b/>
                <w:kern w:val="0"/>
                <w:sz w:val="22"/>
              </w:rPr>
            </w:pPr>
          </w:p>
        </w:tc>
        <w:tc>
          <w:tcPr>
            <w:tcW w:w="2012" w:type="pct"/>
            <w:vMerge/>
            <w:vAlign w:val="center"/>
            <w:hideMark/>
          </w:tcPr>
          <w:p w:rsidR="00E9125F" w:rsidRPr="00A610BE" w:rsidRDefault="00E9125F" w:rsidP="00E9125F">
            <w:pPr>
              <w:widowControl/>
              <w:jc w:val="left"/>
              <w:rPr>
                <w:rFonts w:ascii="宋体" w:eastAsia="宋体" w:hAnsi="宋体" w:cs="宋体"/>
                <w:b/>
                <w:kern w:val="0"/>
                <w:sz w:val="22"/>
              </w:rPr>
            </w:pP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b/>
                <w:kern w:val="0"/>
                <w:sz w:val="22"/>
              </w:rPr>
            </w:pPr>
            <w:r w:rsidRPr="00A610BE">
              <w:rPr>
                <w:rFonts w:ascii="宋体" w:eastAsia="宋体" w:hAnsi="宋体" w:cs="宋体" w:hint="eastAsia"/>
                <w:b/>
                <w:kern w:val="0"/>
                <w:sz w:val="22"/>
              </w:rPr>
              <w:t>DI</w:t>
            </w:r>
          </w:p>
        </w:tc>
        <w:tc>
          <w:tcPr>
            <w:tcW w:w="598" w:type="pct"/>
            <w:shd w:val="clear" w:color="auto" w:fill="auto"/>
            <w:noWrap/>
            <w:vAlign w:val="center"/>
            <w:hideMark/>
          </w:tcPr>
          <w:p w:rsidR="00E9125F" w:rsidRPr="00A610BE" w:rsidRDefault="00E9125F" w:rsidP="00E9125F">
            <w:pPr>
              <w:widowControl/>
              <w:jc w:val="center"/>
              <w:rPr>
                <w:rFonts w:ascii="宋体" w:eastAsia="宋体" w:hAnsi="宋体" w:cs="宋体"/>
                <w:b/>
                <w:kern w:val="0"/>
                <w:sz w:val="22"/>
              </w:rPr>
            </w:pPr>
            <w:r w:rsidRPr="00A610BE">
              <w:rPr>
                <w:rFonts w:ascii="宋体" w:eastAsia="宋体" w:hAnsi="宋体" w:cs="宋体" w:hint="eastAsia"/>
                <w:b/>
                <w:kern w:val="0"/>
                <w:sz w:val="22"/>
              </w:rPr>
              <w:t>DO</w:t>
            </w:r>
          </w:p>
        </w:tc>
        <w:tc>
          <w:tcPr>
            <w:tcW w:w="512" w:type="pct"/>
            <w:shd w:val="clear" w:color="auto" w:fill="auto"/>
            <w:noWrap/>
            <w:vAlign w:val="center"/>
            <w:hideMark/>
          </w:tcPr>
          <w:p w:rsidR="00E9125F" w:rsidRPr="00A610BE" w:rsidRDefault="00E9125F" w:rsidP="00E9125F">
            <w:pPr>
              <w:widowControl/>
              <w:jc w:val="center"/>
              <w:rPr>
                <w:rFonts w:ascii="宋体" w:eastAsia="宋体" w:hAnsi="宋体" w:cs="宋体"/>
                <w:b/>
                <w:kern w:val="0"/>
                <w:sz w:val="22"/>
              </w:rPr>
            </w:pPr>
            <w:r w:rsidRPr="00A610BE">
              <w:rPr>
                <w:rFonts w:ascii="宋体" w:eastAsia="宋体" w:hAnsi="宋体" w:cs="宋体" w:hint="eastAsia"/>
                <w:b/>
                <w:kern w:val="0"/>
                <w:sz w:val="22"/>
              </w:rPr>
              <w:t>AI</w:t>
            </w:r>
          </w:p>
        </w:tc>
        <w:tc>
          <w:tcPr>
            <w:tcW w:w="475" w:type="pct"/>
            <w:shd w:val="clear" w:color="auto" w:fill="auto"/>
            <w:noWrap/>
            <w:vAlign w:val="center"/>
            <w:hideMark/>
          </w:tcPr>
          <w:p w:rsidR="00E9125F" w:rsidRPr="00A610BE" w:rsidRDefault="00E9125F" w:rsidP="00E9125F">
            <w:pPr>
              <w:widowControl/>
              <w:jc w:val="center"/>
              <w:rPr>
                <w:rFonts w:ascii="宋体" w:eastAsia="宋体" w:hAnsi="宋体" w:cs="宋体"/>
                <w:b/>
                <w:kern w:val="0"/>
                <w:sz w:val="22"/>
              </w:rPr>
            </w:pPr>
            <w:r w:rsidRPr="00A610BE">
              <w:rPr>
                <w:rFonts w:ascii="宋体" w:eastAsia="宋体" w:hAnsi="宋体" w:cs="宋体" w:hint="eastAsia"/>
                <w:b/>
                <w:kern w:val="0"/>
                <w:sz w:val="22"/>
              </w:rPr>
              <w:t>AO</w:t>
            </w:r>
          </w:p>
        </w:tc>
      </w:tr>
      <w:tr w:rsidR="00A610BE" w:rsidRPr="00A610BE" w:rsidTr="00E9125F">
        <w:trPr>
          <w:trHeight w:val="288"/>
          <w:jc w:val="center"/>
        </w:trPr>
        <w:tc>
          <w:tcPr>
            <w:tcW w:w="820" w:type="pct"/>
            <w:vMerge w:val="restar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1IDBJ01</w:t>
            </w:r>
          </w:p>
        </w:tc>
        <w:tc>
          <w:tcPr>
            <w:tcW w:w="2012"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排风机组：PF-BJ-1</w:t>
            </w:r>
          </w:p>
        </w:tc>
        <w:tc>
          <w:tcPr>
            <w:tcW w:w="583"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3</w:t>
            </w:r>
          </w:p>
        </w:tc>
        <w:tc>
          <w:tcPr>
            <w:tcW w:w="598"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ign w:val="center"/>
            <w:hideMark/>
          </w:tcPr>
          <w:p w:rsidR="00E9125F" w:rsidRPr="00A610BE" w:rsidRDefault="00E9125F" w:rsidP="00E9125F">
            <w:pPr>
              <w:widowControl/>
              <w:jc w:val="left"/>
              <w:rPr>
                <w:rFonts w:ascii="宋体" w:eastAsia="宋体" w:hAnsi="宋体" w:cs="宋体"/>
                <w:kern w:val="0"/>
                <w:sz w:val="22"/>
              </w:rPr>
            </w:pPr>
          </w:p>
        </w:tc>
        <w:tc>
          <w:tcPr>
            <w:tcW w:w="2012"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集水坑：</w:t>
            </w:r>
            <w:r w:rsidR="00B90A9C">
              <w:rPr>
                <w:rFonts w:ascii="宋体" w:eastAsia="宋体" w:hAnsi="宋体" w:cs="宋体" w:hint="eastAsia"/>
                <w:kern w:val="0"/>
                <w:sz w:val="22"/>
              </w:rPr>
              <w:t>*</w:t>
            </w:r>
            <w:r w:rsidRPr="00A610BE">
              <w:rPr>
                <w:rFonts w:ascii="宋体" w:eastAsia="宋体" w:hAnsi="宋体" w:cs="宋体" w:hint="eastAsia"/>
                <w:kern w:val="0"/>
                <w:sz w:val="22"/>
              </w:rPr>
              <w:t>4个</w:t>
            </w:r>
          </w:p>
        </w:tc>
        <w:tc>
          <w:tcPr>
            <w:tcW w:w="583"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8</w:t>
            </w:r>
          </w:p>
        </w:tc>
        <w:tc>
          <w:tcPr>
            <w:tcW w:w="598"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1ID1901</w:t>
            </w: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电梯：</w:t>
            </w:r>
            <w:r w:rsidR="00B90A9C">
              <w:rPr>
                <w:rFonts w:ascii="宋体" w:eastAsia="宋体" w:hAnsi="宋体" w:cs="宋体" w:hint="eastAsia"/>
                <w:kern w:val="0"/>
                <w:sz w:val="22"/>
              </w:rPr>
              <w:t>*</w:t>
            </w:r>
            <w:r w:rsidRPr="00A610BE">
              <w:rPr>
                <w:rFonts w:ascii="宋体" w:eastAsia="宋体" w:hAnsi="宋体" w:cs="宋体" w:hint="eastAsia"/>
                <w:kern w:val="0"/>
                <w:sz w:val="22"/>
              </w:rPr>
              <w:t>2部</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8</w:t>
            </w:r>
          </w:p>
        </w:tc>
        <w:tc>
          <w:tcPr>
            <w:tcW w:w="598"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1ID1902</w:t>
            </w: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电梯：</w:t>
            </w:r>
            <w:r w:rsidR="00B90A9C">
              <w:rPr>
                <w:rFonts w:ascii="宋体" w:eastAsia="宋体" w:hAnsi="宋体" w:cs="宋体" w:hint="eastAsia"/>
                <w:kern w:val="0"/>
                <w:sz w:val="22"/>
              </w:rPr>
              <w:t>*</w:t>
            </w:r>
            <w:r w:rsidRPr="00A610BE">
              <w:rPr>
                <w:rFonts w:ascii="宋体" w:eastAsia="宋体" w:hAnsi="宋体" w:cs="宋体" w:hint="eastAsia"/>
                <w:kern w:val="0"/>
                <w:sz w:val="22"/>
              </w:rPr>
              <w:t>2部</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8</w:t>
            </w:r>
          </w:p>
        </w:tc>
        <w:tc>
          <w:tcPr>
            <w:tcW w:w="598"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restar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2IDBJ01</w:t>
            </w:r>
          </w:p>
        </w:tc>
        <w:tc>
          <w:tcPr>
            <w:tcW w:w="2012"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排风机组：PF-BJ-1</w:t>
            </w:r>
          </w:p>
        </w:tc>
        <w:tc>
          <w:tcPr>
            <w:tcW w:w="583"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3</w:t>
            </w:r>
          </w:p>
        </w:tc>
        <w:tc>
          <w:tcPr>
            <w:tcW w:w="598"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ign w:val="center"/>
            <w:hideMark/>
          </w:tcPr>
          <w:p w:rsidR="00E9125F" w:rsidRPr="00A610BE" w:rsidRDefault="00E9125F" w:rsidP="00E9125F">
            <w:pPr>
              <w:widowControl/>
              <w:jc w:val="left"/>
              <w:rPr>
                <w:rFonts w:ascii="宋体" w:eastAsia="宋体" w:hAnsi="宋体" w:cs="宋体"/>
                <w:kern w:val="0"/>
                <w:sz w:val="22"/>
              </w:rPr>
            </w:pPr>
          </w:p>
        </w:tc>
        <w:tc>
          <w:tcPr>
            <w:tcW w:w="2012"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集水坑：</w:t>
            </w:r>
            <w:r w:rsidR="00B90A9C">
              <w:rPr>
                <w:rFonts w:ascii="宋体" w:eastAsia="宋体" w:hAnsi="宋体" w:cs="宋体" w:hint="eastAsia"/>
                <w:kern w:val="0"/>
                <w:sz w:val="22"/>
              </w:rPr>
              <w:t>*</w:t>
            </w:r>
            <w:r w:rsidRPr="00A610BE">
              <w:rPr>
                <w:rFonts w:ascii="宋体" w:eastAsia="宋体" w:hAnsi="宋体" w:cs="宋体" w:hint="eastAsia"/>
                <w:kern w:val="0"/>
                <w:sz w:val="22"/>
              </w:rPr>
              <w:t>1个</w:t>
            </w:r>
          </w:p>
        </w:tc>
        <w:tc>
          <w:tcPr>
            <w:tcW w:w="583"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2ID1901</w:t>
            </w: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电梯：</w:t>
            </w:r>
            <w:r w:rsidR="00B90A9C">
              <w:rPr>
                <w:rFonts w:ascii="宋体" w:eastAsia="宋体" w:hAnsi="宋体" w:cs="宋体" w:hint="eastAsia"/>
                <w:kern w:val="0"/>
                <w:sz w:val="22"/>
              </w:rPr>
              <w:t>*</w:t>
            </w:r>
            <w:r w:rsidRPr="00A610BE">
              <w:rPr>
                <w:rFonts w:ascii="宋体" w:eastAsia="宋体" w:hAnsi="宋体" w:cs="宋体" w:hint="eastAsia"/>
                <w:kern w:val="0"/>
                <w:sz w:val="22"/>
              </w:rPr>
              <w:t>2部</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8</w:t>
            </w: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2ID1902</w:t>
            </w: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电梯：</w:t>
            </w:r>
            <w:r w:rsidR="00B90A9C">
              <w:rPr>
                <w:rFonts w:ascii="宋体" w:eastAsia="宋体" w:hAnsi="宋体" w:cs="宋体" w:hint="eastAsia"/>
                <w:kern w:val="0"/>
                <w:sz w:val="22"/>
              </w:rPr>
              <w:t>*</w:t>
            </w:r>
            <w:r w:rsidRPr="00A610BE">
              <w:rPr>
                <w:rFonts w:ascii="宋体" w:eastAsia="宋体" w:hAnsi="宋体" w:cs="宋体" w:hint="eastAsia"/>
                <w:kern w:val="0"/>
                <w:sz w:val="22"/>
              </w:rPr>
              <w:t>2部</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8</w:t>
            </w: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restar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3IDBJ01</w:t>
            </w:r>
          </w:p>
        </w:tc>
        <w:tc>
          <w:tcPr>
            <w:tcW w:w="2012"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排风机组：PF-BJ-3</w:t>
            </w:r>
          </w:p>
        </w:tc>
        <w:tc>
          <w:tcPr>
            <w:tcW w:w="583"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3</w:t>
            </w:r>
          </w:p>
        </w:tc>
        <w:tc>
          <w:tcPr>
            <w:tcW w:w="598"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ign w:val="center"/>
            <w:hideMark/>
          </w:tcPr>
          <w:p w:rsidR="00E9125F" w:rsidRPr="00A610BE" w:rsidRDefault="00E9125F" w:rsidP="00E9125F">
            <w:pPr>
              <w:widowControl/>
              <w:jc w:val="left"/>
              <w:rPr>
                <w:rFonts w:ascii="宋体" w:eastAsia="宋体" w:hAnsi="宋体" w:cs="宋体"/>
                <w:kern w:val="0"/>
                <w:sz w:val="22"/>
              </w:rPr>
            </w:pP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集水坑：</w:t>
            </w:r>
            <w:r w:rsidR="00B90A9C">
              <w:rPr>
                <w:rFonts w:ascii="宋体" w:eastAsia="宋体" w:hAnsi="宋体" w:cs="宋体" w:hint="eastAsia"/>
                <w:kern w:val="0"/>
                <w:sz w:val="22"/>
              </w:rPr>
              <w:t>*</w:t>
            </w:r>
            <w:r w:rsidRPr="00A610BE">
              <w:rPr>
                <w:rFonts w:ascii="宋体" w:eastAsia="宋体" w:hAnsi="宋体" w:cs="宋体" w:hint="eastAsia"/>
                <w:kern w:val="0"/>
                <w:sz w:val="22"/>
              </w:rPr>
              <w:t>2个</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4</w:t>
            </w: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3ID1201</w:t>
            </w: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电梯：</w:t>
            </w:r>
            <w:r w:rsidR="00B90A9C">
              <w:rPr>
                <w:rFonts w:ascii="宋体" w:eastAsia="宋体" w:hAnsi="宋体" w:cs="宋体" w:hint="eastAsia"/>
                <w:kern w:val="0"/>
                <w:sz w:val="22"/>
              </w:rPr>
              <w:t>*</w:t>
            </w:r>
            <w:r w:rsidRPr="00A610BE">
              <w:rPr>
                <w:rFonts w:ascii="宋体" w:eastAsia="宋体" w:hAnsi="宋体" w:cs="宋体" w:hint="eastAsia"/>
                <w:kern w:val="0"/>
                <w:sz w:val="22"/>
              </w:rPr>
              <w:t>2部</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8</w:t>
            </w: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3ID1202</w:t>
            </w: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电梯：</w:t>
            </w:r>
            <w:r w:rsidR="00B90A9C">
              <w:rPr>
                <w:rFonts w:ascii="宋体" w:eastAsia="宋体" w:hAnsi="宋体" w:cs="宋体" w:hint="eastAsia"/>
                <w:kern w:val="0"/>
                <w:sz w:val="22"/>
              </w:rPr>
              <w:t>*</w:t>
            </w:r>
            <w:r w:rsidRPr="00A610BE">
              <w:rPr>
                <w:rFonts w:ascii="宋体" w:eastAsia="宋体" w:hAnsi="宋体" w:cs="宋体" w:hint="eastAsia"/>
                <w:kern w:val="0"/>
                <w:sz w:val="22"/>
              </w:rPr>
              <w:t>2部</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8</w:t>
            </w: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4IDBJ01</w:t>
            </w: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排风机组：PF-BJ-4</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3</w:t>
            </w:r>
          </w:p>
        </w:tc>
        <w:tc>
          <w:tcPr>
            <w:tcW w:w="598"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4ID1201</w:t>
            </w: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电梯：</w:t>
            </w:r>
            <w:r w:rsidR="00B90A9C">
              <w:rPr>
                <w:rFonts w:ascii="宋体" w:eastAsia="宋体" w:hAnsi="宋体" w:cs="宋体" w:hint="eastAsia"/>
                <w:kern w:val="0"/>
                <w:sz w:val="22"/>
              </w:rPr>
              <w:t>*</w:t>
            </w:r>
            <w:r w:rsidRPr="00A610BE">
              <w:rPr>
                <w:rFonts w:ascii="宋体" w:eastAsia="宋体" w:hAnsi="宋体" w:cs="宋体" w:hint="eastAsia"/>
                <w:kern w:val="0"/>
                <w:sz w:val="22"/>
              </w:rPr>
              <w:t>2部</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8</w:t>
            </w: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4ID1202</w:t>
            </w: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电梯：</w:t>
            </w:r>
            <w:r w:rsidR="00B90A9C">
              <w:rPr>
                <w:rFonts w:ascii="宋体" w:eastAsia="宋体" w:hAnsi="宋体" w:cs="宋体" w:hint="eastAsia"/>
                <w:kern w:val="0"/>
                <w:sz w:val="22"/>
              </w:rPr>
              <w:t>*</w:t>
            </w:r>
            <w:r w:rsidRPr="00A610BE">
              <w:rPr>
                <w:rFonts w:ascii="宋体" w:eastAsia="宋体" w:hAnsi="宋体" w:cs="宋体" w:hint="eastAsia"/>
                <w:kern w:val="0"/>
                <w:sz w:val="22"/>
              </w:rPr>
              <w:t>2部</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8</w:t>
            </w: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5IDBJ01</w:t>
            </w: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排风机组：PF-BJ-5</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3</w:t>
            </w:r>
          </w:p>
        </w:tc>
        <w:tc>
          <w:tcPr>
            <w:tcW w:w="598"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5ID1201</w:t>
            </w: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电梯：</w:t>
            </w:r>
            <w:r w:rsidR="00B90A9C">
              <w:rPr>
                <w:rFonts w:ascii="宋体" w:eastAsia="宋体" w:hAnsi="宋体" w:cs="宋体" w:hint="eastAsia"/>
                <w:kern w:val="0"/>
                <w:sz w:val="22"/>
              </w:rPr>
              <w:t>*</w:t>
            </w:r>
            <w:r w:rsidRPr="00A610BE">
              <w:rPr>
                <w:rFonts w:ascii="宋体" w:eastAsia="宋体" w:hAnsi="宋体" w:cs="宋体" w:hint="eastAsia"/>
                <w:kern w:val="0"/>
                <w:sz w:val="22"/>
              </w:rPr>
              <w:t>2部</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8</w:t>
            </w: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5ID1202</w:t>
            </w: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电梯：</w:t>
            </w:r>
            <w:r w:rsidR="00B90A9C">
              <w:rPr>
                <w:rFonts w:ascii="宋体" w:eastAsia="宋体" w:hAnsi="宋体" w:cs="宋体" w:hint="eastAsia"/>
                <w:kern w:val="0"/>
                <w:sz w:val="22"/>
              </w:rPr>
              <w:t>*</w:t>
            </w:r>
            <w:r w:rsidRPr="00A610BE">
              <w:rPr>
                <w:rFonts w:ascii="宋体" w:eastAsia="宋体" w:hAnsi="宋体" w:cs="宋体" w:hint="eastAsia"/>
                <w:kern w:val="0"/>
                <w:sz w:val="22"/>
              </w:rPr>
              <w:t>2部</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8</w:t>
            </w: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restar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IDB101</w:t>
            </w:r>
          </w:p>
        </w:tc>
        <w:tc>
          <w:tcPr>
            <w:tcW w:w="2012"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送风补风机组：</w:t>
            </w:r>
            <w:r w:rsidR="00B90A9C">
              <w:rPr>
                <w:rFonts w:ascii="宋体" w:eastAsia="宋体" w:hAnsi="宋体" w:cs="宋体" w:hint="eastAsia"/>
                <w:kern w:val="0"/>
                <w:sz w:val="22"/>
              </w:rPr>
              <w:t>*</w:t>
            </w:r>
            <w:r w:rsidRPr="00A610BE">
              <w:rPr>
                <w:rFonts w:ascii="宋体" w:eastAsia="宋体" w:hAnsi="宋体" w:cs="宋体" w:hint="eastAsia"/>
                <w:kern w:val="0"/>
                <w:sz w:val="22"/>
              </w:rPr>
              <w:t>1个</w:t>
            </w:r>
          </w:p>
        </w:tc>
        <w:tc>
          <w:tcPr>
            <w:tcW w:w="583"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4</w:t>
            </w:r>
          </w:p>
        </w:tc>
        <w:tc>
          <w:tcPr>
            <w:tcW w:w="598"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ign w:val="center"/>
            <w:hideMark/>
          </w:tcPr>
          <w:p w:rsidR="00E9125F" w:rsidRPr="00A610BE" w:rsidRDefault="00E9125F" w:rsidP="00E9125F">
            <w:pPr>
              <w:widowControl/>
              <w:jc w:val="left"/>
              <w:rPr>
                <w:rFonts w:ascii="宋体" w:eastAsia="宋体" w:hAnsi="宋体" w:cs="宋体"/>
                <w:kern w:val="0"/>
                <w:sz w:val="22"/>
              </w:rPr>
            </w:pP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一氧化碳探测器：</w:t>
            </w:r>
            <w:r w:rsidR="00B90A9C">
              <w:rPr>
                <w:rFonts w:ascii="宋体" w:eastAsia="宋体" w:hAnsi="宋体" w:cs="宋体" w:hint="eastAsia"/>
                <w:kern w:val="0"/>
                <w:sz w:val="22"/>
              </w:rPr>
              <w:t>*</w:t>
            </w:r>
            <w:r w:rsidRPr="00A610BE">
              <w:rPr>
                <w:rFonts w:ascii="宋体" w:eastAsia="宋体" w:hAnsi="宋体" w:cs="宋体" w:hint="eastAsia"/>
                <w:kern w:val="0"/>
                <w:sz w:val="22"/>
              </w:rPr>
              <w:t>1个</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ign w:val="center"/>
            <w:hideMark/>
          </w:tcPr>
          <w:p w:rsidR="00E9125F" w:rsidRPr="00A610BE" w:rsidRDefault="00E9125F" w:rsidP="00E9125F">
            <w:pPr>
              <w:widowControl/>
              <w:jc w:val="left"/>
              <w:rPr>
                <w:rFonts w:ascii="宋体" w:eastAsia="宋体" w:hAnsi="宋体" w:cs="宋体"/>
                <w:kern w:val="0"/>
                <w:sz w:val="22"/>
              </w:rPr>
            </w:pP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集水坑：</w:t>
            </w:r>
            <w:r w:rsidR="00B90A9C">
              <w:rPr>
                <w:rFonts w:ascii="宋体" w:eastAsia="宋体" w:hAnsi="宋体" w:cs="宋体" w:hint="eastAsia"/>
                <w:kern w:val="0"/>
                <w:sz w:val="22"/>
              </w:rPr>
              <w:t>*</w:t>
            </w:r>
            <w:r w:rsidRPr="00A610BE">
              <w:rPr>
                <w:rFonts w:ascii="宋体" w:eastAsia="宋体" w:hAnsi="宋体" w:cs="宋体" w:hint="eastAsia"/>
                <w:kern w:val="0"/>
                <w:sz w:val="22"/>
              </w:rPr>
              <w:t>2个</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4</w:t>
            </w: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restar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IDB102</w:t>
            </w:r>
          </w:p>
        </w:tc>
        <w:tc>
          <w:tcPr>
            <w:tcW w:w="2012"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排风排烟机组：</w:t>
            </w:r>
            <w:r w:rsidR="00B90A9C">
              <w:rPr>
                <w:rFonts w:ascii="宋体" w:eastAsia="宋体" w:hAnsi="宋体" w:cs="宋体" w:hint="eastAsia"/>
                <w:kern w:val="0"/>
                <w:sz w:val="22"/>
              </w:rPr>
              <w:t>*</w:t>
            </w:r>
            <w:r w:rsidRPr="00A610BE">
              <w:rPr>
                <w:rFonts w:ascii="宋体" w:eastAsia="宋体" w:hAnsi="宋体" w:cs="宋体" w:hint="eastAsia"/>
                <w:kern w:val="0"/>
                <w:sz w:val="22"/>
              </w:rPr>
              <w:t>1个</w:t>
            </w:r>
          </w:p>
        </w:tc>
        <w:tc>
          <w:tcPr>
            <w:tcW w:w="583"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4</w:t>
            </w:r>
          </w:p>
        </w:tc>
        <w:tc>
          <w:tcPr>
            <w:tcW w:w="598"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ign w:val="center"/>
            <w:hideMark/>
          </w:tcPr>
          <w:p w:rsidR="00E9125F" w:rsidRPr="00A610BE" w:rsidRDefault="00E9125F" w:rsidP="00E9125F">
            <w:pPr>
              <w:widowControl/>
              <w:jc w:val="left"/>
              <w:rPr>
                <w:rFonts w:ascii="宋体" w:eastAsia="宋体" w:hAnsi="宋体" w:cs="宋体"/>
                <w:kern w:val="0"/>
                <w:sz w:val="22"/>
              </w:rPr>
            </w:pP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一氧化碳探测器：</w:t>
            </w:r>
            <w:r w:rsidR="00B90A9C">
              <w:rPr>
                <w:rFonts w:ascii="宋体" w:eastAsia="宋体" w:hAnsi="宋体" w:cs="宋体" w:hint="eastAsia"/>
                <w:kern w:val="0"/>
                <w:sz w:val="22"/>
              </w:rPr>
              <w:t>*</w:t>
            </w:r>
            <w:r w:rsidRPr="00A610BE">
              <w:rPr>
                <w:rFonts w:ascii="宋体" w:eastAsia="宋体" w:hAnsi="宋体" w:cs="宋体" w:hint="eastAsia"/>
                <w:kern w:val="0"/>
                <w:sz w:val="22"/>
              </w:rPr>
              <w:t>2个</w:t>
            </w:r>
          </w:p>
        </w:tc>
        <w:tc>
          <w:tcPr>
            <w:tcW w:w="583"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ign w:val="center"/>
            <w:hideMark/>
          </w:tcPr>
          <w:p w:rsidR="00E9125F" w:rsidRPr="00A610BE" w:rsidRDefault="00E9125F" w:rsidP="00E9125F">
            <w:pPr>
              <w:widowControl/>
              <w:jc w:val="left"/>
              <w:rPr>
                <w:rFonts w:ascii="宋体" w:eastAsia="宋体" w:hAnsi="宋体" w:cs="宋体"/>
                <w:kern w:val="0"/>
                <w:sz w:val="22"/>
              </w:rPr>
            </w:pPr>
          </w:p>
        </w:tc>
        <w:tc>
          <w:tcPr>
            <w:tcW w:w="2012"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集水坑：</w:t>
            </w:r>
            <w:r w:rsidR="00B90A9C">
              <w:rPr>
                <w:rFonts w:ascii="宋体" w:eastAsia="宋体" w:hAnsi="宋体" w:cs="宋体" w:hint="eastAsia"/>
                <w:kern w:val="0"/>
                <w:sz w:val="22"/>
              </w:rPr>
              <w:t>*</w:t>
            </w:r>
            <w:r w:rsidRPr="00A610BE">
              <w:rPr>
                <w:rFonts w:ascii="宋体" w:eastAsia="宋体" w:hAnsi="宋体" w:cs="宋体" w:hint="eastAsia"/>
                <w:kern w:val="0"/>
                <w:sz w:val="22"/>
              </w:rPr>
              <w:t>2个</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4</w:t>
            </w: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restar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IDB103</w:t>
            </w:r>
          </w:p>
        </w:tc>
        <w:tc>
          <w:tcPr>
            <w:tcW w:w="2012"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送风机组：</w:t>
            </w:r>
            <w:r w:rsidR="00B90A9C">
              <w:rPr>
                <w:rFonts w:ascii="宋体" w:eastAsia="宋体" w:hAnsi="宋体" w:cs="宋体" w:hint="eastAsia"/>
                <w:kern w:val="0"/>
                <w:sz w:val="22"/>
              </w:rPr>
              <w:t>*</w:t>
            </w:r>
            <w:r w:rsidRPr="00A610BE">
              <w:rPr>
                <w:rFonts w:ascii="宋体" w:eastAsia="宋体" w:hAnsi="宋体" w:cs="宋体" w:hint="eastAsia"/>
                <w:kern w:val="0"/>
                <w:sz w:val="22"/>
              </w:rPr>
              <w:t>2个</w:t>
            </w:r>
          </w:p>
        </w:tc>
        <w:tc>
          <w:tcPr>
            <w:tcW w:w="583"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6</w:t>
            </w:r>
          </w:p>
        </w:tc>
        <w:tc>
          <w:tcPr>
            <w:tcW w:w="598"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5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ign w:val="center"/>
            <w:hideMark/>
          </w:tcPr>
          <w:p w:rsidR="00E9125F" w:rsidRPr="00A610BE" w:rsidRDefault="00E9125F" w:rsidP="00E9125F">
            <w:pPr>
              <w:widowControl/>
              <w:jc w:val="left"/>
              <w:rPr>
                <w:rFonts w:ascii="宋体" w:eastAsia="宋体" w:hAnsi="宋体" w:cs="宋体"/>
                <w:kern w:val="0"/>
                <w:sz w:val="22"/>
              </w:rPr>
            </w:pP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一氧化碳探测器：</w:t>
            </w:r>
            <w:r w:rsidR="00B90A9C">
              <w:rPr>
                <w:rFonts w:ascii="宋体" w:eastAsia="宋体" w:hAnsi="宋体" w:cs="宋体"/>
                <w:kern w:val="0"/>
                <w:sz w:val="22"/>
              </w:rPr>
              <w:t>*</w:t>
            </w:r>
            <w:r w:rsidRPr="00A610BE">
              <w:rPr>
                <w:rFonts w:ascii="宋体" w:eastAsia="宋体" w:hAnsi="宋体" w:cs="宋体" w:hint="eastAsia"/>
                <w:kern w:val="0"/>
                <w:sz w:val="22"/>
              </w:rPr>
              <w:t>5个</w:t>
            </w:r>
          </w:p>
        </w:tc>
        <w:tc>
          <w:tcPr>
            <w:tcW w:w="583"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5</w:t>
            </w: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ign w:val="center"/>
            <w:hideMark/>
          </w:tcPr>
          <w:p w:rsidR="00E9125F" w:rsidRPr="00A610BE" w:rsidRDefault="00E9125F" w:rsidP="00E9125F">
            <w:pPr>
              <w:widowControl/>
              <w:jc w:val="left"/>
              <w:rPr>
                <w:rFonts w:ascii="宋体" w:eastAsia="宋体" w:hAnsi="宋体" w:cs="宋体"/>
                <w:kern w:val="0"/>
                <w:sz w:val="22"/>
              </w:rPr>
            </w:pP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集水坑：</w:t>
            </w:r>
            <w:r w:rsidR="00B90A9C">
              <w:rPr>
                <w:rFonts w:ascii="宋体" w:eastAsia="宋体" w:hAnsi="宋体" w:cs="宋体"/>
                <w:kern w:val="0"/>
                <w:sz w:val="22"/>
              </w:rPr>
              <w:t>*</w:t>
            </w:r>
            <w:r w:rsidRPr="00A610BE">
              <w:rPr>
                <w:rFonts w:ascii="宋体" w:eastAsia="宋体" w:hAnsi="宋体" w:cs="宋体" w:hint="eastAsia"/>
                <w:kern w:val="0"/>
                <w:sz w:val="22"/>
              </w:rPr>
              <w:t>7个</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14</w:t>
            </w: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restar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IDB104</w:t>
            </w:r>
          </w:p>
        </w:tc>
        <w:tc>
          <w:tcPr>
            <w:tcW w:w="2012"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排风排烟机组：</w:t>
            </w:r>
            <w:r w:rsidR="00B90A9C">
              <w:rPr>
                <w:rFonts w:ascii="宋体" w:eastAsia="宋体" w:hAnsi="宋体" w:cs="宋体"/>
                <w:kern w:val="0"/>
                <w:sz w:val="22"/>
              </w:rPr>
              <w:t>*</w:t>
            </w:r>
            <w:r w:rsidRPr="00A610BE">
              <w:rPr>
                <w:rFonts w:ascii="宋体" w:eastAsia="宋体" w:hAnsi="宋体" w:cs="宋体" w:hint="eastAsia"/>
                <w:kern w:val="0"/>
                <w:sz w:val="22"/>
              </w:rPr>
              <w:t>2个</w:t>
            </w:r>
          </w:p>
        </w:tc>
        <w:tc>
          <w:tcPr>
            <w:tcW w:w="583"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6</w:t>
            </w:r>
          </w:p>
        </w:tc>
        <w:tc>
          <w:tcPr>
            <w:tcW w:w="598"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5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ign w:val="center"/>
            <w:hideMark/>
          </w:tcPr>
          <w:p w:rsidR="00E9125F" w:rsidRPr="00A610BE" w:rsidRDefault="00E9125F" w:rsidP="00E9125F">
            <w:pPr>
              <w:widowControl/>
              <w:jc w:val="left"/>
              <w:rPr>
                <w:rFonts w:ascii="宋体" w:eastAsia="宋体" w:hAnsi="宋体" w:cs="宋体"/>
                <w:kern w:val="0"/>
                <w:sz w:val="22"/>
              </w:rPr>
            </w:pP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一氧化碳探测器：</w:t>
            </w:r>
            <w:r w:rsidR="00B90A9C">
              <w:rPr>
                <w:rFonts w:ascii="宋体" w:eastAsia="宋体" w:hAnsi="宋体" w:cs="宋体"/>
                <w:kern w:val="0"/>
                <w:sz w:val="22"/>
              </w:rPr>
              <w:t>*</w:t>
            </w:r>
            <w:r w:rsidRPr="00A610BE">
              <w:rPr>
                <w:rFonts w:ascii="宋体" w:eastAsia="宋体" w:hAnsi="宋体" w:cs="宋体" w:hint="eastAsia"/>
                <w:kern w:val="0"/>
                <w:sz w:val="22"/>
              </w:rPr>
              <w:t>1个</w:t>
            </w:r>
          </w:p>
        </w:tc>
        <w:tc>
          <w:tcPr>
            <w:tcW w:w="583"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ign w:val="center"/>
            <w:hideMark/>
          </w:tcPr>
          <w:p w:rsidR="00E9125F" w:rsidRPr="00A610BE" w:rsidRDefault="00E9125F" w:rsidP="00E9125F">
            <w:pPr>
              <w:widowControl/>
              <w:jc w:val="left"/>
              <w:rPr>
                <w:rFonts w:ascii="宋体" w:eastAsia="宋体" w:hAnsi="宋体" w:cs="宋体"/>
                <w:kern w:val="0"/>
                <w:sz w:val="22"/>
              </w:rPr>
            </w:pP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集水坑：</w:t>
            </w:r>
            <w:r w:rsidR="00B90A9C">
              <w:rPr>
                <w:rFonts w:ascii="宋体" w:eastAsia="宋体" w:hAnsi="宋体" w:cs="宋体"/>
                <w:kern w:val="0"/>
                <w:sz w:val="22"/>
              </w:rPr>
              <w:t>*</w:t>
            </w:r>
            <w:r w:rsidRPr="00A610BE">
              <w:rPr>
                <w:rFonts w:ascii="宋体" w:eastAsia="宋体" w:hAnsi="宋体" w:cs="宋体" w:hint="eastAsia"/>
                <w:kern w:val="0"/>
                <w:sz w:val="22"/>
              </w:rPr>
              <w:t>2个</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4</w:t>
            </w: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IDB105</w:t>
            </w: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排风机组：</w:t>
            </w:r>
            <w:r w:rsidR="00B90A9C">
              <w:rPr>
                <w:rFonts w:ascii="宋体" w:eastAsia="宋体" w:hAnsi="宋体" w:cs="宋体"/>
                <w:kern w:val="0"/>
                <w:sz w:val="22"/>
              </w:rPr>
              <w:t>*</w:t>
            </w:r>
            <w:r w:rsidRPr="00A610BE">
              <w:rPr>
                <w:rFonts w:ascii="宋体" w:eastAsia="宋体" w:hAnsi="宋体" w:cs="宋体" w:hint="eastAsia"/>
                <w:kern w:val="0"/>
                <w:sz w:val="22"/>
              </w:rPr>
              <w:t>2个</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6</w:t>
            </w:r>
          </w:p>
        </w:tc>
        <w:tc>
          <w:tcPr>
            <w:tcW w:w="598"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restar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IDB106</w:t>
            </w:r>
          </w:p>
        </w:tc>
        <w:tc>
          <w:tcPr>
            <w:tcW w:w="2012"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生活水泵：</w:t>
            </w:r>
            <w:r w:rsidR="00B90A9C">
              <w:rPr>
                <w:rFonts w:ascii="宋体" w:eastAsia="宋体" w:hAnsi="宋体" w:cs="宋体"/>
                <w:kern w:val="0"/>
                <w:sz w:val="22"/>
              </w:rPr>
              <w:t>*</w:t>
            </w:r>
            <w:r w:rsidRPr="00A610BE">
              <w:rPr>
                <w:rFonts w:ascii="宋体" w:eastAsia="宋体" w:hAnsi="宋体" w:cs="宋体" w:hint="eastAsia"/>
                <w:kern w:val="0"/>
                <w:sz w:val="22"/>
              </w:rPr>
              <w:t>12台</w:t>
            </w:r>
          </w:p>
        </w:tc>
        <w:tc>
          <w:tcPr>
            <w:tcW w:w="583"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36</w:t>
            </w: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ign w:val="center"/>
            <w:hideMark/>
          </w:tcPr>
          <w:p w:rsidR="00E9125F" w:rsidRPr="00A610BE" w:rsidRDefault="00E9125F" w:rsidP="00E9125F">
            <w:pPr>
              <w:widowControl/>
              <w:jc w:val="left"/>
              <w:rPr>
                <w:rFonts w:ascii="宋体" w:eastAsia="宋体" w:hAnsi="宋体" w:cs="宋体"/>
                <w:kern w:val="0"/>
                <w:sz w:val="22"/>
              </w:rPr>
            </w:pPr>
          </w:p>
        </w:tc>
        <w:tc>
          <w:tcPr>
            <w:tcW w:w="2012"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生活水泵：</w:t>
            </w:r>
            <w:r w:rsidR="00B90A9C">
              <w:rPr>
                <w:rFonts w:ascii="宋体" w:eastAsia="宋体" w:hAnsi="宋体" w:cs="宋体"/>
                <w:kern w:val="0"/>
                <w:sz w:val="22"/>
              </w:rPr>
              <w:t>*</w:t>
            </w:r>
            <w:r w:rsidRPr="00A610BE">
              <w:rPr>
                <w:rFonts w:ascii="宋体" w:eastAsia="宋体" w:hAnsi="宋体" w:cs="宋体" w:hint="eastAsia"/>
                <w:kern w:val="0"/>
                <w:sz w:val="22"/>
              </w:rPr>
              <w:t>2台</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4</w:t>
            </w: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restar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IDB107</w:t>
            </w:r>
          </w:p>
        </w:tc>
        <w:tc>
          <w:tcPr>
            <w:tcW w:w="2012"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送风机组：</w:t>
            </w:r>
            <w:r w:rsidR="00B90A9C">
              <w:rPr>
                <w:rFonts w:ascii="宋体" w:eastAsia="宋体" w:hAnsi="宋体" w:cs="宋体"/>
                <w:kern w:val="0"/>
                <w:sz w:val="22"/>
              </w:rPr>
              <w:t>*</w:t>
            </w:r>
            <w:r w:rsidRPr="00A610BE">
              <w:rPr>
                <w:rFonts w:ascii="宋体" w:eastAsia="宋体" w:hAnsi="宋体" w:cs="宋体" w:hint="eastAsia"/>
                <w:kern w:val="0"/>
                <w:sz w:val="22"/>
              </w:rPr>
              <w:t>1个</w:t>
            </w:r>
          </w:p>
        </w:tc>
        <w:tc>
          <w:tcPr>
            <w:tcW w:w="583"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3</w:t>
            </w:r>
          </w:p>
        </w:tc>
        <w:tc>
          <w:tcPr>
            <w:tcW w:w="598"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ign w:val="center"/>
            <w:hideMark/>
          </w:tcPr>
          <w:p w:rsidR="00E9125F" w:rsidRPr="00A610BE" w:rsidRDefault="00E9125F" w:rsidP="00E9125F">
            <w:pPr>
              <w:widowControl/>
              <w:jc w:val="left"/>
              <w:rPr>
                <w:rFonts w:ascii="宋体" w:eastAsia="宋体" w:hAnsi="宋体" w:cs="宋体"/>
                <w:kern w:val="0"/>
                <w:sz w:val="22"/>
              </w:rPr>
            </w:pP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排风机组：</w:t>
            </w:r>
            <w:r w:rsidR="00B90A9C">
              <w:rPr>
                <w:rFonts w:ascii="宋体" w:eastAsia="宋体" w:hAnsi="宋体" w:cs="宋体"/>
                <w:kern w:val="0"/>
                <w:sz w:val="22"/>
              </w:rPr>
              <w:t>*</w:t>
            </w:r>
            <w:r w:rsidRPr="00A610BE">
              <w:rPr>
                <w:rFonts w:ascii="宋体" w:eastAsia="宋体" w:hAnsi="宋体" w:cs="宋体" w:hint="eastAsia"/>
                <w:kern w:val="0"/>
                <w:sz w:val="22"/>
              </w:rPr>
              <w:t>1个</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6</w:t>
            </w:r>
          </w:p>
        </w:tc>
        <w:tc>
          <w:tcPr>
            <w:tcW w:w="598"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ign w:val="center"/>
            <w:hideMark/>
          </w:tcPr>
          <w:p w:rsidR="00E9125F" w:rsidRPr="00A610BE" w:rsidRDefault="00E9125F" w:rsidP="00E9125F">
            <w:pPr>
              <w:widowControl/>
              <w:jc w:val="left"/>
              <w:rPr>
                <w:rFonts w:ascii="宋体" w:eastAsia="宋体" w:hAnsi="宋体" w:cs="宋体"/>
                <w:kern w:val="0"/>
                <w:sz w:val="22"/>
              </w:rPr>
            </w:pP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集水坑：</w:t>
            </w:r>
            <w:r w:rsidR="00B90A9C">
              <w:rPr>
                <w:rFonts w:ascii="宋体" w:eastAsia="宋体" w:hAnsi="宋体" w:cs="宋体"/>
                <w:kern w:val="0"/>
                <w:sz w:val="22"/>
              </w:rPr>
              <w:t>*</w:t>
            </w:r>
            <w:r w:rsidRPr="00A610BE">
              <w:rPr>
                <w:rFonts w:ascii="宋体" w:eastAsia="宋体" w:hAnsi="宋体" w:cs="宋体" w:hint="eastAsia"/>
                <w:kern w:val="0"/>
                <w:sz w:val="22"/>
              </w:rPr>
              <w:t>4个</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8</w:t>
            </w:r>
          </w:p>
        </w:tc>
        <w:tc>
          <w:tcPr>
            <w:tcW w:w="598"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restar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IDB108</w:t>
            </w:r>
          </w:p>
        </w:tc>
        <w:tc>
          <w:tcPr>
            <w:tcW w:w="2012"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排风排烟机组：</w:t>
            </w:r>
            <w:r w:rsidR="00B90A9C">
              <w:rPr>
                <w:rFonts w:ascii="宋体" w:eastAsia="宋体" w:hAnsi="宋体" w:cs="宋体"/>
                <w:kern w:val="0"/>
                <w:sz w:val="22"/>
              </w:rPr>
              <w:t>*</w:t>
            </w:r>
            <w:r w:rsidRPr="00A610BE">
              <w:rPr>
                <w:rFonts w:ascii="宋体" w:eastAsia="宋体" w:hAnsi="宋体" w:cs="宋体" w:hint="eastAsia"/>
                <w:kern w:val="0"/>
                <w:sz w:val="22"/>
              </w:rPr>
              <w:t>2个</w:t>
            </w:r>
          </w:p>
        </w:tc>
        <w:tc>
          <w:tcPr>
            <w:tcW w:w="583"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6</w:t>
            </w:r>
          </w:p>
        </w:tc>
        <w:tc>
          <w:tcPr>
            <w:tcW w:w="598"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ign w:val="center"/>
            <w:hideMark/>
          </w:tcPr>
          <w:p w:rsidR="00E9125F" w:rsidRPr="00A610BE" w:rsidRDefault="00E9125F" w:rsidP="00E9125F">
            <w:pPr>
              <w:widowControl/>
              <w:jc w:val="left"/>
              <w:rPr>
                <w:rFonts w:ascii="宋体" w:eastAsia="宋体" w:hAnsi="宋体" w:cs="宋体"/>
                <w:kern w:val="0"/>
                <w:sz w:val="22"/>
              </w:rPr>
            </w:pPr>
          </w:p>
        </w:tc>
        <w:tc>
          <w:tcPr>
            <w:tcW w:w="2012"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一氧化碳探测器：</w:t>
            </w:r>
            <w:r w:rsidR="00B90A9C">
              <w:rPr>
                <w:rFonts w:ascii="宋体" w:eastAsia="宋体" w:hAnsi="宋体" w:cs="宋体"/>
                <w:kern w:val="0"/>
                <w:sz w:val="22"/>
              </w:rPr>
              <w:t>*</w:t>
            </w:r>
            <w:r w:rsidRPr="00A610BE">
              <w:rPr>
                <w:rFonts w:ascii="宋体" w:eastAsia="宋体" w:hAnsi="宋体" w:cs="宋体" w:hint="eastAsia"/>
                <w:kern w:val="0"/>
                <w:sz w:val="22"/>
              </w:rPr>
              <w:t>6个</w:t>
            </w:r>
          </w:p>
        </w:tc>
        <w:tc>
          <w:tcPr>
            <w:tcW w:w="583" w:type="pct"/>
            <w:shd w:val="clear" w:color="auto" w:fill="auto"/>
            <w:vAlign w:val="center"/>
          </w:tcPr>
          <w:p w:rsidR="00E9125F" w:rsidRPr="00A610BE" w:rsidRDefault="00E9125F" w:rsidP="00E9125F">
            <w:pPr>
              <w:widowControl/>
              <w:jc w:val="center"/>
              <w:rPr>
                <w:rFonts w:ascii="宋体" w:eastAsia="宋体" w:hAnsi="宋体" w:cs="宋体"/>
                <w:kern w:val="0"/>
                <w:sz w:val="22"/>
              </w:rPr>
            </w:pP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6</w:t>
            </w: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ign w:val="center"/>
            <w:hideMark/>
          </w:tcPr>
          <w:p w:rsidR="00E9125F" w:rsidRPr="00A610BE" w:rsidRDefault="00E9125F" w:rsidP="00E9125F">
            <w:pPr>
              <w:widowControl/>
              <w:jc w:val="left"/>
              <w:rPr>
                <w:rFonts w:ascii="宋体" w:eastAsia="宋体" w:hAnsi="宋体" w:cs="宋体"/>
                <w:kern w:val="0"/>
                <w:sz w:val="22"/>
              </w:rPr>
            </w:pP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集水坑：</w:t>
            </w:r>
            <w:r w:rsidR="00B90A9C">
              <w:rPr>
                <w:rFonts w:ascii="宋体" w:eastAsia="宋体" w:hAnsi="宋体" w:cs="宋体"/>
                <w:kern w:val="0"/>
                <w:sz w:val="22"/>
              </w:rPr>
              <w:t>*</w:t>
            </w:r>
            <w:r w:rsidRPr="00A610BE">
              <w:rPr>
                <w:rFonts w:ascii="宋体" w:eastAsia="宋体" w:hAnsi="宋体" w:cs="宋体" w:hint="eastAsia"/>
                <w:kern w:val="0"/>
                <w:sz w:val="22"/>
              </w:rPr>
              <w:t>13个</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26</w:t>
            </w: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restar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IDB109</w:t>
            </w:r>
          </w:p>
        </w:tc>
        <w:tc>
          <w:tcPr>
            <w:tcW w:w="2012"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排风排烟机组：</w:t>
            </w:r>
            <w:r w:rsidR="00B90A9C">
              <w:rPr>
                <w:rFonts w:ascii="宋体" w:eastAsia="宋体" w:hAnsi="宋体" w:cs="宋体"/>
                <w:kern w:val="0"/>
                <w:sz w:val="22"/>
              </w:rPr>
              <w:t>*</w:t>
            </w:r>
            <w:r w:rsidRPr="00A610BE">
              <w:rPr>
                <w:rFonts w:ascii="宋体" w:eastAsia="宋体" w:hAnsi="宋体" w:cs="宋体" w:hint="eastAsia"/>
                <w:kern w:val="0"/>
                <w:sz w:val="22"/>
              </w:rPr>
              <w:t>1个</w:t>
            </w:r>
          </w:p>
        </w:tc>
        <w:tc>
          <w:tcPr>
            <w:tcW w:w="583"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4</w:t>
            </w:r>
          </w:p>
        </w:tc>
        <w:tc>
          <w:tcPr>
            <w:tcW w:w="598"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5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ign w:val="center"/>
            <w:hideMark/>
          </w:tcPr>
          <w:p w:rsidR="00E9125F" w:rsidRPr="00A610BE" w:rsidRDefault="00E9125F" w:rsidP="00E9125F">
            <w:pPr>
              <w:widowControl/>
              <w:jc w:val="left"/>
              <w:rPr>
                <w:rFonts w:ascii="宋体" w:eastAsia="宋体" w:hAnsi="宋体" w:cs="宋体"/>
                <w:kern w:val="0"/>
                <w:sz w:val="22"/>
              </w:rPr>
            </w:pPr>
          </w:p>
        </w:tc>
        <w:tc>
          <w:tcPr>
            <w:tcW w:w="2012"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一氧化碳探测器：</w:t>
            </w:r>
            <w:r w:rsidR="00B90A9C">
              <w:rPr>
                <w:rFonts w:ascii="宋体" w:eastAsia="宋体" w:hAnsi="宋体" w:cs="宋体"/>
                <w:kern w:val="0"/>
                <w:sz w:val="22"/>
              </w:rPr>
              <w:t>*</w:t>
            </w:r>
            <w:r w:rsidRPr="00A610BE">
              <w:rPr>
                <w:rFonts w:ascii="宋体" w:eastAsia="宋体" w:hAnsi="宋体" w:cs="宋体" w:hint="eastAsia"/>
                <w:kern w:val="0"/>
                <w:sz w:val="22"/>
              </w:rPr>
              <w:t>4个</w:t>
            </w:r>
          </w:p>
        </w:tc>
        <w:tc>
          <w:tcPr>
            <w:tcW w:w="583" w:type="pct"/>
            <w:shd w:val="clear" w:color="auto" w:fill="auto"/>
            <w:vAlign w:val="center"/>
          </w:tcPr>
          <w:p w:rsidR="00E9125F" w:rsidRPr="00A610BE" w:rsidRDefault="00E9125F" w:rsidP="00E9125F">
            <w:pPr>
              <w:widowControl/>
              <w:jc w:val="center"/>
              <w:rPr>
                <w:rFonts w:ascii="宋体" w:eastAsia="宋体" w:hAnsi="宋体" w:cs="宋体"/>
                <w:kern w:val="0"/>
                <w:sz w:val="22"/>
              </w:rPr>
            </w:pP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4</w:t>
            </w: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ign w:val="center"/>
            <w:hideMark/>
          </w:tcPr>
          <w:p w:rsidR="00E9125F" w:rsidRPr="00A610BE" w:rsidRDefault="00E9125F" w:rsidP="00E9125F">
            <w:pPr>
              <w:widowControl/>
              <w:jc w:val="left"/>
              <w:rPr>
                <w:rFonts w:ascii="宋体" w:eastAsia="宋体" w:hAnsi="宋体" w:cs="宋体"/>
                <w:kern w:val="0"/>
                <w:sz w:val="22"/>
              </w:rPr>
            </w:pP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集水坑：</w:t>
            </w:r>
            <w:r w:rsidR="00B90A9C">
              <w:rPr>
                <w:rFonts w:ascii="宋体" w:eastAsia="宋体" w:hAnsi="宋体" w:cs="宋体"/>
                <w:kern w:val="0"/>
                <w:sz w:val="22"/>
              </w:rPr>
              <w:t>*</w:t>
            </w:r>
            <w:r w:rsidRPr="00A610BE">
              <w:rPr>
                <w:rFonts w:ascii="宋体" w:eastAsia="宋体" w:hAnsi="宋体" w:cs="宋体" w:hint="eastAsia"/>
                <w:kern w:val="0"/>
                <w:sz w:val="22"/>
              </w:rPr>
              <w:t>4个</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8</w:t>
            </w:r>
          </w:p>
        </w:tc>
        <w:tc>
          <w:tcPr>
            <w:tcW w:w="598"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restar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IDB110</w:t>
            </w:r>
          </w:p>
        </w:tc>
        <w:tc>
          <w:tcPr>
            <w:tcW w:w="2012"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排风机组：</w:t>
            </w:r>
            <w:r w:rsidR="00B90A9C">
              <w:rPr>
                <w:rFonts w:ascii="宋体" w:eastAsia="宋体" w:hAnsi="宋体" w:cs="宋体"/>
                <w:kern w:val="0"/>
                <w:sz w:val="22"/>
              </w:rPr>
              <w:t>*</w:t>
            </w:r>
            <w:r w:rsidRPr="00A610BE">
              <w:rPr>
                <w:rFonts w:ascii="宋体" w:eastAsia="宋体" w:hAnsi="宋体" w:cs="宋体" w:hint="eastAsia"/>
                <w:kern w:val="0"/>
                <w:sz w:val="22"/>
              </w:rPr>
              <w:t>1个</w:t>
            </w:r>
          </w:p>
        </w:tc>
        <w:tc>
          <w:tcPr>
            <w:tcW w:w="583"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4</w:t>
            </w:r>
          </w:p>
        </w:tc>
        <w:tc>
          <w:tcPr>
            <w:tcW w:w="598" w:type="pct"/>
            <w:shd w:val="clear" w:color="auto" w:fill="auto"/>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ign w:val="center"/>
            <w:hideMark/>
          </w:tcPr>
          <w:p w:rsidR="00E9125F" w:rsidRPr="00A610BE" w:rsidRDefault="00E9125F" w:rsidP="00E9125F">
            <w:pPr>
              <w:widowControl/>
              <w:jc w:val="left"/>
              <w:rPr>
                <w:rFonts w:ascii="宋体" w:eastAsia="宋体" w:hAnsi="宋体" w:cs="宋体"/>
                <w:kern w:val="0"/>
                <w:sz w:val="22"/>
              </w:rPr>
            </w:pP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送风机组：</w:t>
            </w:r>
            <w:r w:rsidR="00B90A9C">
              <w:rPr>
                <w:rFonts w:ascii="宋体" w:eastAsia="宋体" w:hAnsi="宋体" w:cs="宋体"/>
                <w:kern w:val="0"/>
                <w:sz w:val="22"/>
              </w:rPr>
              <w:t>*</w:t>
            </w:r>
            <w:r w:rsidRPr="00A610BE">
              <w:rPr>
                <w:rFonts w:ascii="宋体" w:eastAsia="宋体" w:hAnsi="宋体" w:cs="宋体" w:hint="eastAsia"/>
                <w:kern w:val="0"/>
                <w:sz w:val="22"/>
              </w:rPr>
              <w:t>1个</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4</w:t>
            </w:r>
          </w:p>
        </w:tc>
        <w:tc>
          <w:tcPr>
            <w:tcW w:w="598"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r w:rsidR="00A610BE" w:rsidRPr="00A610BE" w:rsidTr="00E9125F">
        <w:trPr>
          <w:trHeight w:val="288"/>
          <w:jc w:val="center"/>
        </w:trPr>
        <w:tc>
          <w:tcPr>
            <w:tcW w:w="820" w:type="pct"/>
            <w:vMerge/>
            <w:vAlign w:val="center"/>
            <w:hideMark/>
          </w:tcPr>
          <w:p w:rsidR="00E9125F" w:rsidRPr="00A610BE" w:rsidRDefault="00E9125F" w:rsidP="00E9125F">
            <w:pPr>
              <w:widowControl/>
              <w:jc w:val="left"/>
              <w:rPr>
                <w:rFonts w:ascii="宋体" w:eastAsia="宋体" w:hAnsi="宋体" w:cs="宋体"/>
                <w:kern w:val="0"/>
                <w:sz w:val="22"/>
              </w:rPr>
            </w:pPr>
          </w:p>
        </w:tc>
        <w:tc>
          <w:tcPr>
            <w:tcW w:w="2012"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集水坑：</w:t>
            </w:r>
            <w:r w:rsidR="00B90A9C">
              <w:rPr>
                <w:rFonts w:ascii="宋体" w:eastAsia="宋体" w:hAnsi="宋体" w:cs="宋体" w:hint="eastAsia"/>
                <w:kern w:val="0"/>
                <w:sz w:val="22"/>
              </w:rPr>
              <w:t>*</w:t>
            </w:r>
            <w:r w:rsidRPr="00A610BE">
              <w:rPr>
                <w:rFonts w:ascii="宋体" w:eastAsia="宋体" w:hAnsi="宋体" w:cs="宋体" w:hint="eastAsia"/>
                <w:kern w:val="0"/>
                <w:sz w:val="22"/>
              </w:rPr>
              <w:t>1个</w:t>
            </w:r>
          </w:p>
        </w:tc>
        <w:tc>
          <w:tcPr>
            <w:tcW w:w="583"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598" w:type="pct"/>
            <w:shd w:val="clear" w:color="auto" w:fill="auto"/>
            <w:noWrap/>
            <w:vAlign w:val="center"/>
            <w:hideMark/>
          </w:tcPr>
          <w:p w:rsidR="00E9125F" w:rsidRPr="00A610BE" w:rsidRDefault="00E9125F" w:rsidP="00E9125F">
            <w:pPr>
              <w:widowControl/>
              <w:jc w:val="center"/>
              <w:rPr>
                <w:rFonts w:ascii="宋体" w:eastAsia="宋体" w:hAnsi="宋体" w:cs="宋体"/>
                <w:kern w:val="0"/>
                <w:sz w:val="22"/>
              </w:rPr>
            </w:pPr>
          </w:p>
        </w:tc>
        <w:tc>
          <w:tcPr>
            <w:tcW w:w="512"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c>
          <w:tcPr>
            <w:tcW w:w="475" w:type="pct"/>
            <w:shd w:val="clear" w:color="auto" w:fill="auto"/>
            <w:noWrap/>
            <w:vAlign w:val="center"/>
          </w:tcPr>
          <w:p w:rsidR="00E9125F" w:rsidRPr="00A610BE" w:rsidRDefault="00E9125F" w:rsidP="00E9125F">
            <w:pPr>
              <w:widowControl/>
              <w:jc w:val="center"/>
              <w:rPr>
                <w:rFonts w:ascii="宋体" w:eastAsia="宋体" w:hAnsi="宋体" w:cs="宋体"/>
                <w:kern w:val="0"/>
                <w:sz w:val="22"/>
              </w:rPr>
            </w:pPr>
          </w:p>
        </w:tc>
      </w:tr>
    </w:tbl>
    <w:p w:rsidR="00B95109" w:rsidRPr="00A610BE" w:rsidRDefault="005D3F58" w:rsidP="006C1EE3">
      <w:pPr>
        <w:pStyle w:val="IF-7"/>
        <w:numPr>
          <w:ilvl w:val="2"/>
          <w:numId w:val="25"/>
        </w:numPr>
        <w:spacing w:before="156" w:after="156"/>
        <w:rPr>
          <w:rFonts w:eastAsia="宋体"/>
          <w:b/>
          <w:bCs w:val="0"/>
          <w:sz w:val="28"/>
          <w:szCs w:val="22"/>
        </w:rPr>
      </w:pPr>
      <w:r>
        <w:rPr>
          <w:rFonts w:eastAsia="宋体" w:hint="eastAsia"/>
          <w:b/>
          <w:bCs w:val="0"/>
          <w:sz w:val="28"/>
          <w:szCs w:val="22"/>
        </w:rPr>
        <w:t>生活</w:t>
      </w:r>
      <w:r>
        <w:rPr>
          <w:rFonts w:eastAsia="宋体"/>
          <w:b/>
          <w:bCs w:val="0"/>
          <w:sz w:val="28"/>
          <w:szCs w:val="22"/>
        </w:rPr>
        <w:t>配套区</w:t>
      </w:r>
      <w:r w:rsidRPr="005D3F58">
        <w:rPr>
          <w:rFonts w:eastAsia="宋体"/>
          <w:b/>
          <w:bCs w:val="0"/>
          <w:sz w:val="28"/>
          <w:szCs w:val="22"/>
        </w:rPr>
        <w:t>——</w:t>
      </w:r>
      <w:r w:rsidR="00B95109" w:rsidRPr="00A610BE">
        <w:rPr>
          <w:rFonts w:eastAsia="宋体"/>
          <w:b/>
          <w:bCs w:val="0"/>
          <w:sz w:val="28"/>
          <w:szCs w:val="22"/>
        </w:rPr>
        <w:t>6</w:t>
      </w:r>
      <w:r w:rsidR="00B95109" w:rsidRPr="00A610BE">
        <w:rPr>
          <w:rFonts w:eastAsia="宋体" w:hint="eastAsia"/>
          <w:b/>
          <w:bCs w:val="0"/>
          <w:sz w:val="28"/>
          <w:szCs w:val="22"/>
        </w:rPr>
        <w:t>#</w:t>
      </w:r>
      <w:r w:rsidR="00B95109" w:rsidRPr="00A610BE">
        <w:rPr>
          <w:rFonts w:eastAsia="宋体"/>
          <w:b/>
          <w:bCs w:val="0"/>
          <w:sz w:val="28"/>
          <w:szCs w:val="22"/>
        </w:rPr>
        <w:t>人才公寓</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3338"/>
        <w:gridCol w:w="967"/>
        <w:gridCol w:w="992"/>
        <w:gridCol w:w="850"/>
        <w:gridCol w:w="788"/>
      </w:tblGrid>
      <w:tr w:rsidR="00A610BE" w:rsidRPr="00A610BE" w:rsidTr="0011555C">
        <w:trPr>
          <w:trHeight w:val="288"/>
          <w:jc w:val="center"/>
        </w:trPr>
        <w:tc>
          <w:tcPr>
            <w:tcW w:w="820" w:type="pct"/>
            <w:vMerge w:val="restart"/>
            <w:shd w:val="clear" w:color="auto" w:fill="auto"/>
            <w:vAlign w:val="center"/>
            <w:hideMark/>
          </w:tcPr>
          <w:p w:rsidR="00B95109" w:rsidRPr="00A610BE" w:rsidRDefault="00B95109" w:rsidP="00B95109">
            <w:pPr>
              <w:widowControl/>
              <w:jc w:val="center"/>
              <w:rPr>
                <w:rFonts w:ascii="宋体" w:eastAsia="宋体" w:hAnsi="宋体" w:cs="宋体"/>
                <w:b/>
                <w:kern w:val="0"/>
                <w:sz w:val="22"/>
              </w:rPr>
            </w:pPr>
            <w:r w:rsidRPr="00A610BE">
              <w:rPr>
                <w:rFonts w:ascii="宋体" w:eastAsia="宋体" w:hAnsi="宋体" w:cs="宋体" w:hint="eastAsia"/>
                <w:b/>
                <w:kern w:val="0"/>
                <w:sz w:val="22"/>
              </w:rPr>
              <w:t>DDC</w:t>
            </w:r>
            <w:r w:rsidRPr="00A610BE">
              <w:rPr>
                <w:rFonts w:ascii="宋体" w:eastAsia="宋体" w:hAnsi="宋体" w:cs="宋体" w:hint="eastAsia"/>
                <w:b/>
                <w:kern w:val="0"/>
                <w:sz w:val="22"/>
              </w:rPr>
              <w:br/>
              <w:t>编号</w:t>
            </w:r>
          </w:p>
        </w:tc>
        <w:tc>
          <w:tcPr>
            <w:tcW w:w="2012" w:type="pct"/>
            <w:vMerge w:val="restart"/>
            <w:shd w:val="clear" w:color="auto" w:fill="auto"/>
            <w:noWrap/>
            <w:vAlign w:val="center"/>
            <w:hideMark/>
          </w:tcPr>
          <w:p w:rsidR="00B95109" w:rsidRPr="00A610BE" w:rsidRDefault="00B95109" w:rsidP="00B95109">
            <w:pPr>
              <w:widowControl/>
              <w:jc w:val="center"/>
              <w:rPr>
                <w:rFonts w:ascii="宋体" w:eastAsia="宋体" w:hAnsi="宋体" w:cs="宋体"/>
                <w:b/>
                <w:kern w:val="0"/>
                <w:sz w:val="22"/>
              </w:rPr>
            </w:pPr>
            <w:r w:rsidRPr="00A610BE">
              <w:rPr>
                <w:rFonts w:ascii="宋体" w:eastAsia="宋体" w:hAnsi="宋体" w:cs="宋体" w:hint="eastAsia"/>
                <w:b/>
                <w:kern w:val="0"/>
                <w:sz w:val="22"/>
              </w:rPr>
              <w:t>受 控 设 备</w:t>
            </w:r>
          </w:p>
        </w:tc>
        <w:tc>
          <w:tcPr>
            <w:tcW w:w="2168" w:type="pct"/>
            <w:gridSpan w:val="4"/>
            <w:shd w:val="clear" w:color="auto" w:fill="auto"/>
            <w:noWrap/>
            <w:vAlign w:val="center"/>
            <w:hideMark/>
          </w:tcPr>
          <w:p w:rsidR="00B95109" w:rsidRPr="00A610BE" w:rsidRDefault="00B95109" w:rsidP="00B95109">
            <w:pPr>
              <w:widowControl/>
              <w:jc w:val="center"/>
              <w:rPr>
                <w:rFonts w:ascii="宋体" w:eastAsia="宋体" w:hAnsi="宋体" w:cs="宋体"/>
                <w:b/>
                <w:kern w:val="0"/>
                <w:sz w:val="22"/>
              </w:rPr>
            </w:pPr>
            <w:r w:rsidRPr="00A610BE">
              <w:rPr>
                <w:rFonts w:ascii="宋体" w:eastAsia="宋体" w:hAnsi="宋体" w:cs="宋体" w:hint="eastAsia"/>
                <w:b/>
                <w:kern w:val="0"/>
                <w:sz w:val="22"/>
              </w:rPr>
              <w:t>输入输出点数量统计</w:t>
            </w:r>
          </w:p>
        </w:tc>
      </w:tr>
      <w:tr w:rsidR="00A610BE" w:rsidRPr="00A610BE" w:rsidTr="0011555C">
        <w:trPr>
          <w:trHeight w:val="288"/>
          <w:jc w:val="center"/>
        </w:trPr>
        <w:tc>
          <w:tcPr>
            <w:tcW w:w="820" w:type="pct"/>
            <w:vMerge/>
            <w:vAlign w:val="center"/>
            <w:hideMark/>
          </w:tcPr>
          <w:p w:rsidR="00B95109" w:rsidRPr="00A610BE" w:rsidRDefault="00B95109" w:rsidP="00B95109">
            <w:pPr>
              <w:widowControl/>
              <w:jc w:val="center"/>
              <w:rPr>
                <w:rFonts w:ascii="宋体" w:eastAsia="宋体" w:hAnsi="宋体" w:cs="宋体"/>
                <w:b/>
                <w:kern w:val="0"/>
                <w:sz w:val="22"/>
              </w:rPr>
            </w:pPr>
          </w:p>
        </w:tc>
        <w:tc>
          <w:tcPr>
            <w:tcW w:w="2012" w:type="pct"/>
            <w:vMerge/>
            <w:vAlign w:val="center"/>
            <w:hideMark/>
          </w:tcPr>
          <w:p w:rsidR="00B95109" w:rsidRPr="00A610BE" w:rsidRDefault="00B95109" w:rsidP="00B95109">
            <w:pPr>
              <w:widowControl/>
              <w:jc w:val="center"/>
              <w:rPr>
                <w:rFonts w:ascii="宋体" w:eastAsia="宋体" w:hAnsi="宋体" w:cs="宋体"/>
                <w:b/>
                <w:kern w:val="0"/>
                <w:sz w:val="22"/>
              </w:rPr>
            </w:pPr>
          </w:p>
        </w:tc>
        <w:tc>
          <w:tcPr>
            <w:tcW w:w="583" w:type="pct"/>
            <w:shd w:val="clear" w:color="auto" w:fill="auto"/>
            <w:noWrap/>
            <w:vAlign w:val="center"/>
            <w:hideMark/>
          </w:tcPr>
          <w:p w:rsidR="00B95109" w:rsidRPr="00A610BE" w:rsidRDefault="00B95109" w:rsidP="00B95109">
            <w:pPr>
              <w:widowControl/>
              <w:jc w:val="center"/>
              <w:rPr>
                <w:rFonts w:ascii="宋体" w:eastAsia="宋体" w:hAnsi="宋体" w:cs="宋体"/>
                <w:b/>
                <w:kern w:val="0"/>
                <w:sz w:val="22"/>
              </w:rPr>
            </w:pPr>
            <w:r w:rsidRPr="00A610BE">
              <w:rPr>
                <w:rFonts w:ascii="宋体" w:eastAsia="宋体" w:hAnsi="宋体" w:cs="宋体" w:hint="eastAsia"/>
                <w:b/>
                <w:kern w:val="0"/>
                <w:sz w:val="22"/>
              </w:rPr>
              <w:t>DI</w:t>
            </w:r>
          </w:p>
        </w:tc>
        <w:tc>
          <w:tcPr>
            <w:tcW w:w="598" w:type="pct"/>
            <w:shd w:val="clear" w:color="auto" w:fill="auto"/>
            <w:noWrap/>
            <w:vAlign w:val="center"/>
            <w:hideMark/>
          </w:tcPr>
          <w:p w:rsidR="00B95109" w:rsidRPr="00A610BE" w:rsidRDefault="00B95109" w:rsidP="00B95109">
            <w:pPr>
              <w:widowControl/>
              <w:jc w:val="center"/>
              <w:rPr>
                <w:rFonts w:ascii="宋体" w:eastAsia="宋体" w:hAnsi="宋体" w:cs="宋体"/>
                <w:b/>
                <w:kern w:val="0"/>
                <w:sz w:val="22"/>
              </w:rPr>
            </w:pPr>
            <w:r w:rsidRPr="00A610BE">
              <w:rPr>
                <w:rFonts w:ascii="宋体" w:eastAsia="宋体" w:hAnsi="宋体" w:cs="宋体" w:hint="eastAsia"/>
                <w:b/>
                <w:kern w:val="0"/>
                <w:sz w:val="22"/>
              </w:rPr>
              <w:t>DO</w:t>
            </w:r>
          </w:p>
        </w:tc>
        <w:tc>
          <w:tcPr>
            <w:tcW w:w="512" w:type="pct"/>
            <w:shd w:val="clear" w:color="auto" w:fill="auto"/>
            <w:noWrap/>
            <w:vAlign w:val="center"/>
            <w:hideMark/>
          </w:tcPr>
          <w:p w:rsidR="00B95109" w:rsidRPr="00A610BE" w:rsidRDefault="00B95109" w:rsidP="00B95109">
            <w:pPr>
              <w:widowControl/>
              <w:jc w:val="center"/>
              <w:rPr>
                <w:rFonts w:ascii="宋体" w:eastAsia="宋体" w:hAnsi="宋体" w:cs="宋体"/>
                <w:b/>
                <w:kern w:val="0"/>
                <w:sz w:val="22"/>
              </w:rPr>
            </w:pPr>
            <w:r w:rsidRPr="00A610BE">
              <w:rPr>
                <w:rFonts w:ascii="宋体" w:eastAsia="宋体" w:hAnsi="宋体" w:cs="宋体" w:hint="eastAsia"/>
                <w:b/>
                <w:kern w:val="0"/>
                <w:sz w:val="22"/>
              </w:rPr>
              <w:t>AI</w:t>
            </w:r>
          </w:p>
        </w:tc>
        <w:tc>
          <w:tcPr>
            <w:tcW w:w="475" w:type="pct"/>
            <w:shd w:val="clear" w:color="auto" w:fill="auto"/>
            <w:noWrap/>
            <w:vAlign w:val="center"/>
            <w:hideMark/>
          </w:tcPr>
          <w:p w:rsidR="00B95109" w:rsidRPr="00A610BE" w:rsidRDefault="00B95109" w:rsidP="00B95109">
            <w:pPr>
              <w:widowControl/>
              <w:jc w:val="center"/>
              <w:rPr>
                <w:rFonts w:ascii="宋体" w:eastAsia="宋体" w:hAnsi="宋体" w:cs="宋体"/>
                <w:b/>
                <w:kern w:val="0"/>
                <w:sz w:val="22"/>
              </w:rPr>
            </w:pPr>
            <w:r w:rsidRPr="00A610BE">
              <w:rPr>
                <w:rFonts w:ascii="宋体" w:eastAsia="宋体" w:hAnsi="宋体" w:cs="宋体" w:hint="eastAsia"/>
                <w:b/>
                <w:kern w:val="0"/>
                <w:sz w:val="22"/>
              </w:rPr>
              <w:t>AO</w:t>
            </w:r>
          </w:p>
        </w:tc>
      </w:tr>
      <w:tr w:rsidR="00A610BE" w:rsidRPr="00A610BE" w:rsidTr="0011555C">
        <w:trPr>
          <w:trHeight w:val="288"/>
          <w:jc w:val="center"/>
        </w:trPr>
        <w:tc>
          <w:tcPr>
            <w:tcW w:w="820" w:type="pct"/>
            <w:shd w:val="clear" w:color="auto" w:fill="auto"/>
            <w:noWrap/>
            <w:vAlign w:val="center"/>
            <w:hideMark/>
          </w:tcPr>
          <w:p w:rsidR="00B95109" w:rsidRPr="00A610BE" w:rsidRDefault="00B95109" w:rsidP="00B95109">
            <w:pPr>
              <w:widowControl/>
              <w:jc w:val="center"/>
              <w:rPr>
                <w:rFonts w:ascii="宋体" w:eastAsia="宋体" w:hAnsi="宋体" w:cs="宋体"/>
                <w:kern w:val="0"/>
                <w:sz w:val="22"/>
              </w:rPr>
            </w:pPr>
            <w:r w:rsidRPr="00A610BE">
              <w:rPr>
                <w:rFonts w:ascii="宋体" w:eastAsia="宋体" w:hAnsi="宋体" w:cs="宋体"/>
                <w:kern w:val="0"/>
                <w:sz w:val="22"/>
              </w:rPr>
              <w:t>6ID181</w:t>
            </w:r>
          </w:p>
        </w:tc>
        <w:tc>
          <w:tcPr>
            <w:tcW w:w="2012" w:type="pct"/>
            <w:shd w:val="clear" w:color="auto" w:fill="auto"/>
            <w:vAlign w:val="center"/>
            <w:hideMark/>
          </w:tcPr>
          <w:p w:rsidR="00B95109" w:rsidRPr="00A610BE" w:rsidRDefault="00B95109" w:rsidP="00B95109">
            <w:pPr>
              <w:widowControl/>
              <w:jc w:val="center"/>
              <w:rPr>
                <w:rFonts w:ascii="宋体" w:eastAsia="宋体" w:hAnsi="宋体" w:cs="宋体"/>
                <w:kern w:val="0"/>
                <w:sz w:val="22"/>
              </w:rPr>
            </w:pPr>
            <w:r w:rsidRPr="00A610BE">
              <w:rPr>
                <w:rFonts w:ascii="宋体" w:eastAsia="宋体" w:hAnsi="宋体" w:cs="宋体" w:hint="eastAsia"/>
                <w:kern w:val="0"/>
                <w:sz w:val="22"/>
              </w:rPr>
              <w:t>电梯</w:t>
            </w:r>
            <w:r w:rsidR="00B90A9C">
              <w:rPr>
                <w:rFonts w:ascii="宋体" w:eastAsia="宋体" w:hAnsi="宋体" w:cs="宋体" w:hint="eastAsia"/>
                <w:kern w:val="0"/>
                <w:sz w:val="22"/>
              </w:rPr>
              <w:t>:*</w:t>
            </w:r>
            <w:r w:rsidRPr="00A610BE">
              <w:rPr>
                <w:rFonts w:ascii="宋体" w:eastAsia="宋体" w:hAnsi="宋体" w:cs="宋体"/>
                <w:kern w:val="0"/>
                <w:sz w:val="22"/>
              </w:rPr>
              <w:t>2部</w:t>
            </w:r>
          </w:p>
        </w:tc>
        <w:tc>
          <w:tcPr>
            <w:tcW w:w="583" w:type="pct"/>
            <w:shd w:val="clear" w:color="auto" w:fill="auto"/>
            <w:vAlign w:val="center"/>
            <w:hideMark/>
          </w:tcPr>
          <w:p w:rsidR="00B95109" w:rsidRPr="00A610BE" w:rsidRDefault="00B95109" w:rsidP="00B95109">
            <w:pPr>
              <w:widowControl/>
              <w:jc w:val="center"/>
              <w:rPr>
                <w:rFonts w:ascii="宋体" w:eastAsia="宋体" w:hAnsi="宋体" w:cs="宋体"/>
                <w:kern w:val="0"/>
                <w:sz w:val="22"/>
              </w:rPr>
            </w:pPr>
            <w:r w:rsidRPr="00A610BE">
              <w:rPr>
                <w:rFonts w:ascii="宋体" w:eastAsia="宋体" w:hAnsi="宋体" w:cs="宋体"/>
                <w:kern w:val="0"/>
                <w:sz w:val="22"/>
              </w:rPr>
              <w:t>8</w:t>
            </w:r>
          </w:p>
        </w:tc>
        <w:tc>
          <w:tcPr>
            <w:tcW w:w="598" w:type="pct"/>
            <w:shd w:val="clear" w:color="auto" w:fill="auto"/>
            <w:noWrap/>
            <w:vAlign w:val="center"/>
            <w:hideMark/>
          </w:tcPr>
          <w:p w:rsidR="00B95109" w:rsidRPr="00A610BE" w:rsidRDefault="00B95109" w:rsidP="00B95109">
            <w:pPr>
              <w:widowControl/>
              <w:jc w:val="center"/>
              <w:rPr>
                <w:rFonts w:ascii="宋体" w:eastAsia="宋体" w:hAnsi="宋体" w:cs="宋体"/>
                <w:kern w:val="0"/>
                <w:sz w:val="22"/>
              </w:rPr>
            </w:pPr>
          </w:p>
        </w:tc>
        <w:tc>
          <w:tcPr>
            <w:tcW w:w="512" w:type="pct"/>
            <w:shd w:val="clear" w:color="auto" w:fill="auto"/>
            <w:noWrap/>
            <w:vAlign w:val="center"/>
          </w:tcPr>
          <w:p w:rsidR="00B95109" w:rsidRPr="00A610BE" w:rsidRDefault="00B95109" w:rsidP="00B95109">
            <w:pPr>
              <w:widowControl/>
              <w:jc w:val="center"/>
              <w:rPr>
                <w:rFonts w:ascii="宋体" w:eastAsia="宋体" w:hAnsi="宋体" w:cs="宋体"/>
                <w:kern w:val="0"/>
                <w:sz w:val="22"/>
              </w:rPr>
            </w:pPr>
          </w:p>
        </w:tc>
        <w:tc>
          <w:tcPr>
            <w:tcW w:w="475" w:type="pct"/>
            <w:shd w:val="clear" w:color="auto" w:fill="auto"/>
            <w:noWrap/>
            <w:vAlign w:val="center"/>
          </w:tcPr>
          <w:p w:rsidR="00B95109" w:rsidRPr="00A610BE" w:rsidRDefault="00B95109" w:rsidP="00B95109">
            <w:pPr>
              <w:widowControl/>
              <w:jc w:val="center"/>
              <w:rPr>
                <w:rFonts w:ascii="宋体" w:eastAsia="宋体" w:hAnsi="宋体" w:cs="宋体"/>
                <w:kern w:val="0"/>
                <w:sz w:val="22"/>
              </w:rPr>
            </w:pPr>
          </w:p>
        </w:tc>
      </w:tr>
      <w:tr w:rsidR="00A610BE" w:rsidRPr="00A610BE" w:rsidTr="00B95109">
        <w:trPr>
          <w:trHeight w:val="288"/>
          <w:jc w:val="center"/>
        </w:trPr>
        <w:tc>
          <w:tcPr>
            <w:tcW w:w="820" w:type="pct"/>
            <w:shd w:val="clear" w:color="auto" w:fill="auto"/>
            <w:vAlign w:val="center"/>
            <w:hideMark/>
          </w:tcPr>
          <w:p w:rsidR="00B95109" w:rsidRPr="00A610BE" w:rsidRDefault="00B95109" w:rsidP="00B95109">
            <w:pPr>
              <w:widowControl/>
              <w:jc w:val="center"/>
              <w:rPr>
                <w:rFonts w:ascii="宋体" w:eastAsia="宋体" w:hAnsi="宋体" w:cs="宋体"/>
                <w:kern w:val="0"/>
                <w:sz w:val="22"/>
              </w:rPr>
            </w:pPr>
            <w:r w:rsidRPr="00A610BE">
              <w:rPr>
                <w:rFonts w:ascii="宋体" w:eastAsia="宋体" w:hAnsi="宋体" w:cs="宋体"/>
                <w:kern w:val="0"/>
                <w:sz w:val="22"/>
              </w:rPr>
              <w:t>6ID182</w:t>
            </w:r>
          </w:p>
        </w:tc>
        <w:tc>
          <w:tcPr>
            <w:tcW w:w="2012" w:type="pct"/>
            <w:shd w:val="clear" w:color="auto" w:fill="auto"/>
            <w:vAlign w:val="center"/>
            <w:hideMark/>
          </w:tcPr>
          <w:p w:rsidR="00B95109" w:rsidRPr="00A610BE" w:rsidRDefault="00B95109" w:rsidP="00B95109">
            <w:pPr>
              <w:widowControl/>
              <w:jc w:val="center"/>
              <w:rPr>
                <w:rFonts w:ascii="宋体" w:eastAsia="宋体" w:hAnsi="宋体" w:cs="宋体"/>
                <w:kern w:val="0"/>
                <w:sz w:val="22"/>
              </w:rPr>
            </w:pPr>
            <w:r w:rsidRPr="00A610BE">
              <w:rPr>
                <w:rFonts w:ascii="宋体" w:eastAsia="宋体" w:hAnsi="宋体" w:cs="宋体" w:hint="eastAsia"/>
                <w:kern w:val="0"/>
                <w:sz w:val="22"/>
              </w:rPr>
              <w:t>电梯</w:t>
            </w:r>
            <w:r w:rsidR="00B90A9C">
              <w:rPr>
                <w:rFonts w:ascii="宋体" w:eastAsia="宋体" w:hAnsi="宋体" w:cs="宋体" w:hint="eastAsia"/>
                <w:kern w:val="0"/>
                <w:sz w:val="22"/>
              </w:rPr>
              <w:t>:*</w:t>
            </w:r>
            <w:r w:rsidRPr="00A610BE">
              <w:rPr>
                <w:rFonts w:ascii="宋体" w:eastAsia="宋体" w:hAnsi="宋体" w:cs="宋体"/>
                <w:kern w:val="0"/>
                <w:sz w:val="22"/>
              </w:rPr>
              <w:t>2部</w:t>
            </w:r>
          </w:p>
        </w:tc>
        <w:tc>
          <w:tcPr>
            <w:tcW w:w="583" w:type="pct"/>
            <w:shd w:val="clear" w:color="auto" w:fill="auto"/>
            <w:vAlign w:val="center"/>
            <w:hideMark/>
          </w:tcPr>
          <w:p w:rsidR="00B95109" w:rsidRPr="00A610BE" w:rsidRDefault="00B95109" w:rsidP="00B95109">
            <w:pPr>
              <w:widowControl/>
              <w:jc w:val="center"/>
              <w:rPr>
                <w:rFonts w:ascii="宋体" w:eastAsia="宋体" w:hAnsi="宋体" w:cs="宋体"/>
                <w:kern w:val="0"/>
                <w:sz w:val="22"/>
              </w:rPr>
            </w:pPr>
            <w:r w:rsidRPr="00A610BE">
              <w:rPr>
                <w:rFonts w:ascii="宋体" w:eastAsia="宋体" w:hAnsi="宋体" w:cs="宋体" w:hint="eastAsia"/>
                <w:kern w:val="0"/>
                <w:sz w:val="22"/>
              </w:rPr>
              <w:t>8</w:t>
            </w:r>
          </w:p>
        </w:tc>
        <w:tc>
          <w:tcPr>
            <w:tcW w:w="598" w:type="pct"/>
            <w:shd w:val="clear" w:color="auto" w:fill="auto"/>
            <w:noWrap/>
            <w:vAlign w:val="center"/>
            <w:hideMark/>
          </w:tcPr>
          <w:p w:rsidR="00B95109" w:rsidRPr="00A610BE" w:rsidRDefault="00B95109" w:rsidP="00B95109">
            <w:pPr>
              <w:widowControl/>
              <w:jc w:val="center"/>
              <w:rPr>
                <w:rFonts w:ascii="宋体" w:eastAsia="宋体" w:hAnsi="宋体" w:cs="宋体"/>
                <w:kern w:val="0"/>
                <w:sz w:val="22"/>
              </w:rPr>
            </w:pPr>
          </w:p>
        </w:tc>
        <w:tc>
          <w:tcPr>
            <w:tcW w:w="512" w:type="pct"/>
            <w:shd w:val="clear" w:color="auto" w:fill="auto"/>
            <w:noWrap/>
            <w:vAlign w:val="center"/>
          </w:tcPr>
          <w:p w:rsidR="00B95109" w:rsidRPr="00A610BE" w:rsidRDefault="00B95109" w:rsidP="00B95109">
            <w:pPr>
              <w:widowControl/>
              <w:jc w:val="center"/>
              <w:rPr>
                <w:rFonts w:ascii="宋体" w:eastAsia="宋体" w:hAnsi="宋体" w:cs="宋体"/>
                <w:kern w:val="0"/>
                <w:sz w:val="22"/>
              </w:rPr>
            </w:pPr>
          </w:p>
        </w:tc>
        <w:tc>
          <w:tcPr>
            <w:tcW w:w="475" w:type="pct"/>
            <w:shd w:val="clear" w:color="auto" w:fill="auto"/>
            <w:noWrap/>
            <w:vAlign w:val="center"/>
          </w:tcPr>
          <w:p w:rsidR="00B95109" w:rsidRPr="00A610BE" w:rsidRDefault="00B95109" w:rsidP="00B95109">
            <w:pPr>
              <w:widowControl/>
              <w:jc w:val="center"/>
              <w:rPr>
                <w:rFonts w:ascii="宋体" w:eastAsia="宋体" w:hAnsi="宋体" w:cs="宋体"/>
                <w:kern w:val="0"/>
                <w:sz w:val="22"/>
              </w:rPr>
            </w:pPr>
          </w:p>
        </w:tc>
      </w:tr>
    </w:tbl>
    <w:p w:rsidR="0046221F" w:rsidRPr="00A610BE" w:rsidRDefault="0046221F" w:rsidP="006C1EE3">
      <w:pPr>
        <w:pStyle w:val="IF-5"/>
        <w:numPr>
          <w:ilvl w:val="0"/>
          <w:numId w:val="25"/>
        </w:numPr>
        <w:suppressAutoHyphens w:val="0"/>
        <w:spacing w:before="156" w:after="156" w:line="360" w:lineRule="auto"/>
        <w:rPr>
          <w:rFonts w:ascii="Times New Roman" w:eastAsia="宋体" w:hAnsi="Times New Roman"/>
          <w:bCs/>
          <w:kern w:val="2"/>
          <w:szCs w:val="32"/>
        </w:rPr>
      </w:pPr>
      <w:bookmarkStart w:id="88" w:name="_Toc22984339"/>
      <w:r w:rsidRPr="00A610BE">
        <w:rPr>
          <w:rFonts w:ascii="Times New Roman" w:eastAsia="宋体" w:hAnsi="Times New Roman"/>
          <w:bCs/>
          <w:kern w:val="2"/>
          <w:szCs w:val="32"/>
        </w:rPr>
        <w:t>建筑能效监管系统</w:t>
      </w:r>
      <w:bookmarkEnd w:id="88"/>
    </w:p>
    <w:p w:rsidR="0046221F" w:rsidRPr="00A610BE" w:rsidRDefault="0046221F"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系统概述</w:t>
      </w:r>
    </w:p>
    <w:p w:rsidR="00A24E4F" w:rsidRPr="00A610BE" w:rsidRDefault="00A24E4F" w:rsidP="00A24E4F">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建筑能效监管系统通过对本项目的生活给水、电能、燃气、空调冷热能等计量数据进行监控，实现对综合能耗信息的集中管理及对楼内的机电设备进行监测、控制，从而管理机电设备运行状态、运行参数设置，最终达到设备管理、环境温湿度的舒适性控制、节能管理等功能，以致力于创造一个高效、节能、舒适、高性价比、温馨的科研办公环境。</w:t>
      </w:r>
    </w:p>
    <w:p w:rsidR="0046221F" w:rsidRPr="00A610BE" w:rsidRDefault="0046221F"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功能需求</w:t>
      </w:r>
    </w:p>
    <w:p w:rsidR="00A24E4F" w:rsidRPr="00A610BE" w:rsidRDefault="00A24E4F" w:rsidP="00A24E4F">
      <w:pPr>
        <w:spacing w:line="360" w:lineRule="auto"/>
        <w:ind w:firstLineChars="200" w:firstLine="480"/>
        <w:rPr>
          <w:rFonts w:ascii="Times New Roman" w:eastAsia="宋体" w:hAnsi="Times New Roman" w:cs="Times New Roman"/>
        </w:rPr>
      </w:pPr>
      <w:r w:rsidRPr="00A610BE">
        <w:rPr>
          <w:rFonts w:ascii="Times New Roman" w:eastAsia="宋体" w:hAnsi="Times New Roman" w:cs="Times New Roman" w:hint="eastAsia"/>
          <w:sz w:val="24"/>
          <w:szCs w:val="24"/>
        </w:rPr>
        <w:t>设置建筑能效监管系统，对生活给水、电能、燃气、空调冷热能等能耗进行监测，对能耗数据进行采集、分析，优化建筑设备控制策略、改进物业管理方法，实现对能源的有效管理并达到降低能耗的目的。系统应能满足能耗数据分类分项分级采集、传输、统计和分析的要求，应包括能源计划管理、能源绩效管理、能源质量管理和运行技术支持分析等基本功能。系统与建筑智能化集成系统及建筑设备监控系统集成，共享数据信息，形成各用能设备测控、节能、能源分配的最优组合</w:t>
      </w:r>
      <w:r w:rsidRPr="00A610BE">
        <w:rPr>
          <w:rFonts w:ascii="Times New Roman" w:eastAsia="宋体" w:hAnsi="Times New Roman" w:cs="Times New Roman"/>
          <w:sz w:val="24"/>
          <w:szCs w:val="24"/>
        </w:rPr>
        <w:t>。</w:t>
      </w:r>
    </w:p>
    <w:p w:rsidR="0046221F" w:rsidRPr="00A610BE" w:rsidRDefault="0046221F"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技术要点</w:t>
      </w:r>
    </w:p>
    <w:p w:rsidR="00A24E4F" w:rsidRPr="00A610BE" w:rsidRDefault="00A24E4F" w:rsidP="00A24E4F">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设置建筑能效监管系统，对</w:t>
      </w:r>
      <w:r w:rsidRPr="00A610BE">
        <w:rPr>
          <w:rFonts w:ascii="宋体" w:eastAsia="宋体" w:hAnsi="宋体" w:hint="eastAsia"/>
          <w:sz w:val="24"/>
          <w:szCs w:val="24"/>
        </w:rPr>
        <w:t>文体中心、1-6#人才公寓、</w:t>
      </w:r>
      <w:r w:rsidRPr="00A610BE">
        <w:rPr>
          <w:rFonts w:ascii="Times New Roman" w:eastAsia="宋体" w:hAnsi="Times New Roman" w:cs="Times New Roman" w:hint="eastAsia"/>
          <w:sz w:val="24"/>
          <w:szCs w:val="24"/>
        </w:rPr>
        <w:t>1-15#</w:t>
      </w:r>
      <w:r w:rsidRPr="006F25E9">
        <w:rPr>
          <w:rFonts w:ascii="宋体" w:eastAsia="宋体" w:hAnsi="宋体" w:hint="eastAsia"/>
          <w:sz w:val="24"/>
          <w:szCs w:val="24"/>
        </w:rPr>
        <w:t>专家楼</w:t>
      </w:r>
      <w:r w:rsidR="006F25E9" w:rsidRPr="006F25E9">
        <w:rPr>
          <w:rFonts w:ascii="宋体" w:eastAsia="宋体" w:hAnsi="宋体" w:hint="eastAsia"/>
          <w:sz w:val="24"/>
          <w:szCs w:val="24"/>
        </w:rPr>
        <w:t>、门卫及</w:t>
      </w:r>
      <w:r w:rsidR="006F25E9" w:rsidRPr="006F25E9">
        <w:rPr>
          <w:rFonts w:ascii="宋体" w:eastAsia="宋体" w:hAnsi="宋体"/>
          <w:sz w:val="24"/>
          <w:szCs w:val="24"/>
        </w:rPr>
        <w:t>配套用房</w:t>
      </w:r>
      <w:r w:rsidRPr="006F25E9">
        <w:rPr>
          <w:rFonts w:ascii="宋体" w:eastAsia="宋体" w:hAnsi="宋体" w:hint="eastAsia"/>
          <w:sz w:val="24"/>
          <w:szCs w:val="24"/>
        </w:rPr>
        <w:t>的生活给水、电能、热能、燃气等能耗进行监测，对能耗数据进行采集、分析，优化建筑设备控制策略、改进物业管理方法，实现对能源的有效管理并达到降低能耗的目的。</w:t>
      </w:r>
      <w:r w:rsidRPr="00A610BE">
        <w:rPr>
          <w:rFonts w:ascii="Times New Roman" w:eastAsia="宋体" w:hAnsi="Times New Roman" w:cs="Times New Roman" w:hint="eastAsia"/>
          <w:sz w:val="24"/>
          <w:szCs w:val="24"/>
        </w:rPr>
        <w:t>系统应能满足能耗数据分类分项分级采集、传输、统计和分</w:t>
      </w:r>
      <w:r w:rsidRPr="00A610BE">
        <w:rPr>
          <w:rFonts w:ascii="Times New Roman" w:eastAsia="宋体" w:hAnsi="Times New Roman" w:cs="Times New Roman" w:hint="eastAsia"/>
          <w:sz w:val="24"/>
          <w:szCs w:val="24"/>
        </w:rPr>
        <w:lastRenderedPageBreak/>
        <w:t>析的要求，应包括能源计划管理、能源绩效管理、能源质量管理和运行技术支持分析等基本功能。系统与建筑智能化集成系统及建筑设备监控系统集成，共享数据信息，形成各用能设备测控、节能、能源分配的最优组合。</w:t>
      </w:r>
    </w:p>
    <w:p w:rsidR="00A24E4F" w:rsidRPr="00A610BE" w:rsidRDefault="00A24E4F" w:rsidP="00A24E4F">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系统由能效管理工作站、网络控制器和数字式电表、数字式水表、燃气流量表、热能表、通信网关等组成</w:t>
      </w:r>
      <w:r w:rsidR="006F25E9">
        <w:rPr>
          <w:rFonts w:ascii="Times New Roman" w:eastAsia="宋体" w:hAnsi="Times New Roman" w:cs="Times New Roman" w:hint="eastAsia"/>
          <w:sz w:val="24"/>
          <w:szCs w:val="24"/>
        </w:rPr>
        <w:t>。科研</w:t>
      </w:r>
      <w:r w:rsidR="006F25E9">
        <w:rPr>
          <w:rFonts w:ascii="Times New Roman" w:eastAsia="宋体" w:hAnsi="Times New Roman" w:cs="Times New Roman"/>
          <w:sz w:val="24"/>
          <w:szCs w:val="24"/>
        </w:rPr>
        <w:t>办公区的</w:t>
      </w:r>
      <w:r w:rsidRPr="00A610BE">
        <w:rPr>
          <w:rFonts w:ascii="Times New Roman" w:eastAsia="宋体" w:hAnsi="Times New Roman" w:cs="Times New Roman" w:hint="eastAsia"/>
          <w:sz w:val="24"/>
          <w:szCs w:val="24"/>
        </w:rPr>
        <w:t>能效管理工作站设在</w:t>
      </w:r>
      <w:r w:rsidRPr="00A610BE">
        <w:rPr>
          <w:rFonts w:ascii="Times New Roman" w:eastAsia="宋体" w:hAnsi="Times New Roman" w:cs="Times New Roman" w:hint="eastAsia"/>
          <w:sz w:val="24"/>
          <w:szCs w:val="24"/>
        </w:rPr>
        <w:t>1#</w:t>
      </w:r>
      <w:r w:rsidRPr="00A610BE">
        <w:rPr>
          <w:rFonts w:ascii="Times New Roman" w:eastAsia="宋体" w:hAnsi="Times New Roman" w:cs="Times New Roman" w:hint="eastAsia"/>
          <w:sz w:val="24"/>
          <w:szCs w:val="24"/>
        </w:rPr>
        <w:t>科研楼智能化总控室</w:t>
      </w:r>
      <w:r w:rsidR="006F25E9">
        <w:rPr>
          <w:rFonts w:ascii="Times New Roman" w:eastAsia="宋体" w:hAnsi="Times New Roman" w:cs="Times New Roman" w:hint="eastAsia"/>
          <w:sz w:val="24"/>
          <w:szCs w:val="24"/>
        </w:rPr>
        <w:t>；</w:t>
      </w:r>
      <w:r w:rsidR="005D3F58">
        <w:rPr>
          <w:rFonts w:ascii="Times New Roman" w:eastAsia="宋体" w:hAnsi="Times New Roman" w:cs="Times New Roman" w:hint="eastAsia"/>
          <w:sz w:val="24"/>
          <w:szCs w:val="24"/>
        </w:rPr>
        <w:t>生活配套</w:t>
      </w:r>
      <w:r w:rsidR="006F25E9">
        <w:rPr>
          <w:rFonts w:ascii="Times New Roman" w:eastAsia="宋体" w:hAnsi="Times New Roman" w:cs="Times New Roman"/>
          <w:sz w:val="24"/>
          <w:szCs w:val="24"/>
        </w:rPr>
        <w:t>区的</w:t>
      </w:r>
      <w:r w:rsidR="006F25E9" w:rsidRPr="00A610BE">
        <w:rPr>
          <w:rFonts w:ascii="Times New Roman" w:eastAsia="宋体" w:hAnsi="Times New Roman" w:cs="Times New Roman" w:hint="eastAsia"/>
          <w:sz w:val="24"/>
          <w:szCs w:val="24"/>
        </w:rPr>
        <w:t>能效管理工作站设在</w:t>
      </w:r>
      <w:r w:rsidR="005D3F58">
        <w:rPr>
          <w:rFonts w:ascii="Times New Roman" w:eastAsia="宋体" w:hAnsi="Times New Roman" w:cs="Times New Roman" w:hint="eastAsia"/>
          <w:sz w:val="24"/>
          <w:szCs w:val="24"/>
        </w:rPr>
        <w:t>文体</w:t>
      </w:r>
      <w:r w:rsidR="005D3F58">
        <w:rPr>
          <w:rFonts w:ascii="Times New Roman" w:eastAsia="宋体" w:hAnsi="Times New Roman" w:cs="Times New Roman"/>
          <w:sz w:val="24"/>
          <w:szCs w:val="24"/>
        </w:rPr>
        <w:t>中心的安防控制室内</w:t>
      </w:r>
      <w:r w:rsidR="006F25E9" w:rsidRPr="00A610BE">
        <w:rPr>
          <w:rFonts w:ascii="Times New Roman" w:eastAsia="宋体" w:hAnsi="Times New Roman" w:cs="Times New Roman" w:hint="eastAsia"/>
          <w:sz w:val="24"/>
          <w:szCs w:val="24"/>
        </w:rPr>
        <w:t>。</w:t>
      </w:r>
      <w:r w:rsidRPr="00A610BE">
        <w:rPr>
          <w:rFonts w:ascii="Times New Roman" w:eastAsia="宋体" w:hAnsi="Times New Roman" w:cs="Times New Roman" w:hint="eastAsia"/>
          <w:sz w:val="24"/>
          <w:szCs w:val="24"/>
        </w:rPr>
        <w:t>网络控制器通过通讯总线联接对应的数字式计量表和通信网关，构成现场测量系统。管理工作站通过物业管理网络与网络控制器通讯连接、共享数据，对各类终端计量表进行集中管理和自动监测。系统定期采集数字式计量表的数据，自动生成报表，并过互联网上传至城市建筑能效检测数据中心，接受主管部门的集中监管。</w:t>
      </w:r>
    </w:p>
    <w:p w:rsidR="00A24E4F" w:rsidRPr="00A610BE" w:rsidRDefault="00A24E4F" w:rsidP="00A24E4F">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本系统独立运行，并通过通信网关与建筑设备管理系统进行系统集成，共享数据信息，根据用户能耗数据，对建筑设备进行优化控制。</w:t>
      </w:r>
    </w:p>
    <w:p w:rsidR="0046221F" w:rsidRPr="00A610BE" w:rsidRDefault="00A24E4F" w:rsidP="00A24E4F">
      <w:pPr>
        <w:spacing w:line="360" w:lineRule="auto"/>
        <w:ind w:firstLineChars="200" w:firstLine="480"/>
        <w:rPr>
          <w:rFonts w:ascii="Times New Roman" w:eastAsia="宋体" w:hAnsi="Times New Roman" w:cs="Times New Roman"/>
        </w:rPr>
      </w:pPr>
      <w:r w:rsidRPr="00A610BE">
        <w:rPr>
          <w:rFonts w:ascii="Times New Roman" w:eastAsia="宋体" w:hAnsi="Times New Roman" w:cs="Times New Roman" w:hint="eastAsia"/>
          <w:sz w:val="24"/>
          <w:szCs w:val="24"/>
        </w:rPr>
        <w:t>网络控制器至各数字式计量表和通信网关的通讯总线采用</w:t>
      </w:r>
      <w:r w:rsidRPr="00A610BE">
        <w:rPr>
          <w:rFonts w:ascii="Times New Roman" w:eastAsia="宋体" w:hAnsi="Times New Roman" w:cs="Times New Roman" w:hint="eastAsia"/>
          <w:sz w:val="24"/>
          <w:szCs w:val="24"/>
        </w:rPr>
        <w:t>RVSP-2</w:t>
      </w:r>
      <w:r w:rsidR="009766A9">
        <w:rPr>
          <w:rFonts w:ascii="Times New Roman" w:eastAsia="宋体" w:hAnsi="Times New Roman" w:cs="Times New Roman" w:hint="eastAsia"/>
          <w:sz w:val="24"/>
          <w:szCs w:val="24"/>
        </w:rPr>
        <w:t>*</w:t>
      </w:r>
      <w:r w:rsidRPr="00A610BE">
        <w:rPr>
          <w:rFonts w:ascii="Times New Roman" w:eastAsia="宋体" w:hAnsi="Times New Roman" w:cs="Times New Roman" w:hint="eastAsia"/>
          <w:sz w:val="24"/>
          <w:szCs w:val="24"/>
        </w:rPr>
        <w:t>1.5mm</w:t>
      </w:r>
      <w:r w:rsidRPr="00A610BE">
        <w:rPr>
          <w:rFonts w:ascii="Times New Roman" w:eastAsia="宋体" w:hAnsi="Times New Roman" w:cs="Times New Roman" w:hint="eastAsia"/>
          <w:sz w:val="24"/>
          <w:szCs w:val="24"/>
        </w:rPr>
        <w:t>²电缆。室外线缆采用室外智能专用管道敷设入户，其管线进入建筑物处，电缆的金属屏蔽层和金属保护管均应做等电位连接并接地；室内线缆穿金属管视情在吊顶上、楼板内、墙内暗敷设。</w:t>
      </w:r>
    </w:p>
    <w:p w:rsidR="0046221F" w:rsidRPr="00A610BE" w:rsidRDefault="0046221F" w:rsidP="006C1EE3">
      <w:pPr>
        <w:pStyle w:val="IF-5"/>
        <w:numPr>
          <w:ilvl w:val="0"/>
          <w:numId w:val="25"/>
        </w:numPr>
        <w:suppressAutoHyphens w:val="0"/>
        <w:spacing w:before="156" w:after="156" w:line="360" w:lineRule="auto"/>
        <w:rPr>
          <w:rFonts w:ascii="Times New Roman" w:eastAsia="宋体" w:hAnsi="Times New Roman"/>
          <w:bCs/>
          <w:kern w:val="2"/>
          <w:szCs w:val="32"/>
        </w:rPr>
      </w:pPr>
      <w:bookmarkStart w:id="89" w:name="_Toc22984340"/>
      <w:r w:rsidRPr="00A610BE">
        <w:rPr>
          <w:rFonts w:ascii="Times New Roman" w:eastAsia="宋体" w:hAnsi="Times New Roman"/>
          <w:bCs/>
          <w:kern w:val="2"/>
          <w:szCs w:val="32"/>
        </w:rPr>
        <w:t>信息导引及发布系统</w:t>
      </w:r>
      <w:bookmarkEnd w:id="89"/>
    </w:p>
    <w:p w:rsidR="0046221F" w:rsidRPr="00A610BE" w:rsidRDefault="0046221F"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系统概述</w:t>
      </w:r>
    </w:p>
    <w:p w:rsidR="00A24E4F" w:rsidRPr="00A610BE" w:rsidRDefault="00A24E4F" w:rsidP="00A24E4F">
      <w:pPr>
        <w:spacing w:line="360" w:lineRule="auto"/>
        <w:ind w:firstLineChars="200" w:firstLine="480"/>
        <w:rPr>
          <w:rFonts w:ascii="Times New Roman" w:eastAsia="宋体" w:hAnsi="Times New Roman" w:cs="Times New Roman"/>
        </w:rPr>
      </w:pPr>
      <w:r w:rsidRPr="00A610BE">
        <w:rPr>
          <w:rFonts w:ascii="Times New Roman" w:eastAsia="宋体" w:hAnsi="Times New Roman" w:cs="Times New Roman"/>
          <w:sz w:val="24"/>
          <w:szCs w:val="24"/>
        </w:rPr>
        <w:t>系统主要由</w:t>
      </w:r>
      <w:r w:rsidRPr="00A610BE">
        <w:rPr>
          <w:rFonts w:ascii="Times New Roman" w:eastAsia="宋体" w:hAnsi="Times New Roman" w:cs="Times New Roman"/>
          <w:sz w:val="24"/>
          <w:szCs w:val="24"/>
        </w:rPr>
        <w:t>LED</w:t>
      </w:r>
      <w:r w:rsidRPr="00A610BE">
        <w:rPr>
          <w:rFonts w:ascii="Times New Roman" w:eastAsia="宋体" w:hAnsi="Times New Roman" w:cs="Times New Roman"/>
          <w:sz w:val="24"/>
          <w:szCs w:val="24"/>
        </w:rPr>
        <w:t>显示屏、液晶显示屏、多媒体编辑主机、控制系统等设备组成，系统通过多媒体编辑主机编辑多媒体信息，液晶显示屏显示多媒体图像；并且整个系统依托计算机局域网系统进行操作与控制。本系统通过多媒体编辑主机编辑多媒体信息，通过液晶显示器来播放各种信息，进行电子公告和现场导引服务。</w:t>
      </w:r>
    </w:p>
    <w:p w:rsidR="0046221F" w:rsidRPr="00A610BE" w:rsidRDefault="0046221F"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功能需求</w:t>
      </w:r>
    </w:p>
    <w:p w:rsidR="00A24E4F" w:rsidRPr="00A610BE" w:rsidRDefault="00A24E4F" w:rsidP="00A24E4F">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指示性内容：例如楼层分布与设置说明等等；公告性内容：例如中国科学院量子信息与量子科技创新研究院相关信息、通知、通告等等；培训性内容：例如资料库的内部政策学习报告等；临时性通知：例如物业的通知、紧急公告、通知</w:t>
      </w:r>
      <w:r w:rsidRPr="00A610BE">
        <w:rPr>
          <w:rFonts w:ascii="Times New Roman" w:eastAsia="宋体" w:hAnsi="Times New Roman" w:cs="Times New Roman" w:hint="eastAsia"/>
          <w:sz w:val="24"/>
          <w:szCs w:val="24"/>
        </w:rPr>
        <w:lastRenderedPageBreak/>
        <w:t>等等；其他：例如新闻、物业管理信息等等。</w:t>
      </w:r>
    </w:p>
    <w:p w:rsidR="00A24E4F" w:rsidRPr="00A610BE" w:rsidRDefault="00A24E4F" w:rsidP="00A24E4F">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通过信息化、数字化、网络化的多媒体信息发布系统，完全可以替代以往的打印海报、张贴宣传单等传统宣传手段，所有需要发布的信息都可以在第一时间编辑、制作、传输并发布到指定屏幕上显示，大大降低了人力发布的工作量，缩短了发布流程，提升发布效率和正确性。</w:t>
      </w:r>
    </w:p>
    <w:p w:rsidR="0046221F" w:rsidRPr="00A610BE" w:rsidRDefault="0046221F"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技术要点</w:t>
      </w:r>
    </w:p>
    <w:p w:rsidR="00A24E4F" w:rsidRPr="00A610BE" w:rsidRDefault="00A24E4F" w:rsidP="00A24E4F">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系统由信息采编播控子系统、信息显示子系统和信息导览子系统组成。</w:t>
      </w:r>
    </w:p>
    <w:p w:rsidR="00A24E4F" w:rsidRPr="00A610BE" w:rsidRDefault="00A24E4F" w:rsidP="006C1EE3">
      <w:pPr>
        <w:pStyle w:val="a3"/>
        <w:numPr>
          <w:ilvl w:val="0"/>
          <w:numId w:val="27"/>
        </w:numPr>
        <w:spacing w:line="360" w:lineRule="auto"/>
        <w:ind w:firstLineChars="0"/>
        <w:rPr>
          <w:rFonts w:ascii="Times New Roman" w:eastAsia="宋体" w:hAnsi="Times New Roman" w:cs="Times New Roman"/>
          <w:b/>
          <w:sz w:val="24"/>
          <w:szCs w:val="24"/>
        </w:rPr>
      </w:pPr>
      <w:r w:rsidRPr="00A610BE">
        <w:rPr>
          <w:rFonts w:ascii="Times New Roman" w:eastAsia="宋体" w:hAnsi="Times New Roman" w:cs="Times New Roman" w:hint="eastAsia"/>
          <w:b/>
          <w:sz w:val="24"/>
          <w:szCs w:val="24"/>
        </w:rPr>
        <w:t>信息采编播控子系统</w:t>
      </w:r>
    </w:p>
    <w:p w:rsidR="00A24E4F" w:rsidRPr="00A610BE" w:rsidRDefault="00A24E4F" w:rsidP="00A24E4F">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采用基于网络数字传输方式的播放控制系统。信息发布管理平台设置在信息网络机房内，信息采编播放总控工作站设在智能化总控室内，通过物业管理网络将编辑后的节目和播放列表传送至各显示终端和查询终端，显示终端按照播放列表播放服务器内节目或本地预存的节目，查询终端由访客操作读取服务器导览信息。信息采编播控工作站也可采用点对点控制或群组控制的方式对各显示终端实施远程控制，插播文字、图像或视频等内容。系统应能控制液晶显示屏、</w:t>
      </w:r>
      <w:r w:rsidRPr="00A610BE">
        <w:rPr>
          <w:rFonts w:ascii="Times New Roman" w:eastAsia="宋体" w:hAnsi="Times New Roman" w:cs="Times New Roman" w:hint="eastAsia"/>
          <w:sz w:val="24"/>
          <w:szCs w:val="24"/>
        </w:rPr>
        <w:t>LED</w:t>
      </w:r>
      <w:r w:rsidRPr="00A610BE">
        <w:rPr>
          <w:rFonts w:ascii="Times New Roman" w:eastAsia="宋体" w:hAnsi="Times New Roman" w:cs="Times New Roman" w:hint="eastAsia"/>
          <w:sz w:val="24"/>
          <w:szCs w:val="24"/>
        </w:rPr>
        <w:t>显示屏等显示终端及查询终端，支持播放各种格式的音视频、静态文字、动态图片文件。</w:t>
      </w:r>
    </w:p>
    <w:p w:rsidR="00A24E4F" w:rsidRPr="00A610BE" w:rsidRDefault="00A24E4F" w:rsidP="006C1EE3">
      <w:pPr>
        <w:pStyle w:val="a3"/>
        <w:numPr>
          <w:ilvl w:val="0"/>
          <w:numId w:val="27"/>
        </w:numPr>
        <w:spacing w:line="360" w:lineRule="auto"/>
        <w:ind w:firstLineChars="0"/>
        <w:rPr>
          <w:rFonts w:ascii="Times New Roman" w:eastAsia="宋体" w:hAnsi="Times New Roman" w:cs="Times New Roman"/>
          <w:b/>
          <w:sz w:val="24"/>
          <w:szCs w:val="24"/>
        </w:rPr>
      </w:pPr>
      <w:r w:rsidRPr="00A610BE">
        <w:rPr>
          <w:rFonts w:ascii="Times New Roman" w:eastAsia="宋体" w:hAnsi="Times New Roman" w:cs="Times New Roman" w:hint="eastAsia"/>
          <w:b/>
          <w:sz w:val="24"/>
          <w:szCs w:val="24"/>
        </w:rPr>
        <w:t>信息显示子系统</w:t>
      </w:r>
    </w:p>
    <w:p w:rsidR="00A24E4F" w:rsidRPr="00A610BE" w:rsidRDefault="00A24E4F" w:rsidP="00A24E4F">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在一层主要入口大厅内设置</w:t>
      </w:r>
      <w:r w:rsidRPr="00A610BE">
        <w:rPr>
          <w:rFonts w:ascii="Times New Roman" w:eastAsia="宋体" w:hAnsi="Times New Roman" w:cs="Times New Roman" w:hint="eastAsia"/>
          <w:sz w:val="24"/>
          <w:szCs w:val="24"/>
        </w:rPr>
        <w:t>LED</w:t>
      </w:r>
      <w:r w:rsidRPr="00A610BE">
        <w:rPr>
          <w:rFonts w:ascii="Times New Roman" w:eastAsia="宋体" w:hAnsi="Times New Roman" w:cs="Times New Roman" w:hint="eastAsia"/>
          <w:sz w:val="24"/>
          <w:szCs w:val="24"/>
        </w:rPr>
        <w:t>全彩色视频显示屏，在员工餐厅售餐台、主要会议室等处设置液晶显示屏，用于播放服务性公共信息、专项资源信息及会场安排信息。本次对电子显示屏的信号传输线路进行设计，各电子显示屏的规格尺寸以及具体安装位置详见室内装修设计施工图。</w:t>
      </w:r>
    </w:p>
    <w:p w:rsidR="00A24E4F" w:rsidRPr="00A610BE" w:rsidRDefault="00A24E4F" w:rsidP="006C1EE3">
      <w:pPr>
        <w:pStyle w:val="a3"/>
        <w:numPr>
          <w:ilvl w:val="0"/>
          <w:numId w:val="27"/>
        </w:numPr>
        <w:spacing w:line="360" w:lineRule="auto"/>
        <w:ind w:firstLineChars="0"/>
        <w:rPr>
          <w:rFonts w:ascii="Times New Roman" w:eastAsia="宋体" w:hAnsi="Times New Roman" w:cs="Times New Roman"/>
          <w:b/>
          <w:sz w:val="24"/>
          <w:szCs w:val="24"/>
        </w:rPr>
      </w:pPr>
      <w:r w:rsidRPr="00A610BE">
        <w:rPr>
          <w:rFonts w:ascii="Times New Roman" w:eastAsia="宋体" w:hAnsi="Times New Roman" w:cs="Times New Roman" w:hint="eastAsia"/>
          <w:b/>
          <w:sz w:val="24"/>
          <w:szCs w:val="24"/>
        </w:rPr>
        <w:t>信息导览子系统</w:t>
      </w:r>
    </w:p>
    <w:p w:rsidR="00A24E4F" w:rsidRPr="00A610BE" w:rsidRDefault="00A24E4F" w:rsidP="00A24E4F">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在一层对外接待大厅及会议中心大厅内设置多媒体查询机，多媒体查询机的规格型号以及具体安装位置应结合室内装修设计统一考虑。</w:t>
      </w:r>
    </w:p>
    <w:p w:rsidR="00A24E4F" w:rsidRPr="00A610BE" w:rsidRDefault="00A24E4F" w:rsidP="006C1EE3">
      <w:pPr>
        <w:pStyle w:val="a3"/>
        <w:numPr>
          <w:ilvl w:val="0"/>
          <w:numId w:val="27"/>
        </w:numPr>
        <w:spacing w:line="360" w:lineRule="auto"/>
        <w:ind w:firstLineChars="0"/>
        <w:rPr>
          <w:rFonts w:ascii="Times New Roman" w:eastAsia="宋体" w:hAnsi="Times New Roman" w:cs="Times New Roman"/>
          <w:b/>
          <w:sz w:val="24"/>
          <w:szCs w:val="24"/>
        </w:rPr>
      </w:pPr>
      <w:r w:rsidRPr="00A610BE">
        <w:rPr>
          <w:rFonts w:ascii="Times New Roman" w:eastAsia="宋体" w:hAnsi="Times New Roman" w:cs="Times New Roman" w:hint="eastAsia"/>
          <w:b/>
          <w:sz w:val="24"/>
          <w:szCs w:val="24"/>
        </w:rPr>
        <w:t>第三方应用的接入</w:t>
      </w:r>
    </w:p>
    <w:p w:rsidR="00514C6B" w:rsidRPr="00A610BE" w:rsidRDefault="00A24E4F" w:rsidP="00A24E4F">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系统通过网页、文本文件、应用程序调用等形式，可以接入第三方应用软件。接入信息包括实时音视频数据、天气预报、交通动态等。</w:t>
      </w:r>
    </w:p>
    <w:p w:rsidR="00A24E4F" w:rsidRPr="00A610BE" w:rsidRDefault="00A24E4F"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hint="eastAsia"/>
        </w:rPr>
        <w:lastRenderedPageBreak/>
        <w:t>点位表</w:t>
      </w:r>
    </w:p>
    <w:tbl>
      <w:tblPr>
        <w:tblW w:w="5000" w:type="pct"/>
        <w:jc w:val="center"/>
        <w:tblLook w:val="04A0" w:firstRow="1" w:lastRow="0" w:firstColumn="1" w:lastColumn="0" w:noHBand="0" w:noVBand="1"/>
      </w:tblPr>
      <w:tblGrid>
        <w:gridCol w:w="1861"/>
        <w:gridCol w:w="1550"/>
        <w:gridCol w:w="1239"/>
        <w:gridCol w:w="1862"/>
        <w:gridCol w:w="1784"/>
      </w:tblGrid>
      <w:tr w:rsidR="00A610BE" w:rsidRPr="00A610BE" w:rsidTr="00291528">
        <w:trPr>
          <w:trHeight w:val="288"/>
          <w:jc w:val="center"/>
        </w:trPr>
        <w:tc>
          <w:tcPr>
            <w:tcW w:w="11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528" w:rsidRPr="00A610BE" w:rsidRDefault="00291528" w:rsidP="00291528">
            <w:pPr>
              <w:widowControl/>
              <w:jc w:val="center"/>
              <w:rPr>
                <w:rFonts w:ascii="宋体" w:eastAsia="宋体" w:hAnsi="宋体" w:cs="宋体"/>
                <w:b/>
                <w:kern w:val="0"/>
                <w:sz w:val="22"/>
              </w:rPr>
            </w:pPr>
            <w:r w:rsidRPr="00A610BE">
              <w:rPr>
                <w:rFonts w:ascii="宋体" w:eastAsia="宋体" w:hAnsi="宋体" w:cs="宋体" w:hint="eastAsia"/>
                <w:b/>
                <w:kern w:val="0"/>
                <w:sz w:val="22"/>
              </w:rPr>
              <w:t>楼栋</w:t>
            </w:r>
          </w:p>
        </w:tc>
        <w:tc>
          <w:tcPr>
            <w:tcW w:w="934" w:type="pct"/>
            <w:tcBorders>
              <w:top w:val="single" w:sz="4" w:space="0" w:color="auto"/>
              <w:left w:val="nil"/>
              <w:bottom w:val="single" w:sz="4" w:space="0" w:color="auto"/>
              <w:right w:val="single" w:sz="4" w:space="0" w:color="auto"/>
            </w:tcBorders>
            <w:shd w:val="clear" w:color="auto" w:fill="auto"/>
            <w:noWrap/>
            <w:vAlign w:val="center"/>
            <w:hideMark/>
          </w:tcPr>
          <w:p w:rsidR="00291528" w:rsidRPr="00A610BE" w:rsidRDefault="00291528" w:rsidP="00291528">
            <w:pPr>
              <w:widowControl/>
              <w:jc w:val="center"/>
              <w:rPr>
                <w:rFonts w:ascii="宋体" w:eastAsia="宋体" w:hAnsi="宋体" w:cs="宋体"/>
                <w:b/>
                <w:kern w:val="0"/>
                <w:sz w:val="22"/>
              </w:rPr>
            </w:pPr>
            <w:r w:rsidRPr="00A610BE">
              <w:rPr>
                <w:rFonts w:ascii="宋体" w:eastAsia="宋体" w:hAnsi="宋体" w:cs="宋体" w:hint="eastAsia"/>
                <w:b/>
                <w:kern w:val="0"/>
                <w:sz w:val="22"/>
              </w:rPr>
              <w:t>电井</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291528" w:rsidRPr="00A610BE" w:rsidRDefault="00291528" w:rsidP="00291528">
            <w:pPr>
              <w:widowControl/>
              <w:jc w:val="center"/>
              <w:rPr>
                <w:rFonts w:ascii="宋体" w:eastAsia="宋体" w:hAnsi="宋体" w:cs="宋体"/>
                <w:b/>
                <w:kern w:val="0"/>
                <w:sz w:val="22"/>
              </w:rPr>
            </w:pPr>
            <w:r w:rsidRPr="00A610BE">
              <w:rPr>
                <w:rFonts w:ascii="宋体" w:eastAsia="宋体" w:hAnsi="宋体" w:cs="宋体" w:hint="eastAsia"/>
                <w:b/>
                <w:kern w:val="0"/>
                <w:sz w:val="22"/>
              </w:rPr>
              <w:t>电井</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291528" w:rsidRPr="00A610BE" w:rsidRDefault="00291528" w:rsidP="00291528">
            <w:pPr>
              <w:widowControl/>
              <w:jc w:val="center"/>
              <w:rPr>
                <w:rFonts w:ascii="宋体" w:eastAsia="宋体" w:hAnsi="宋体" w:cs="宋体"/>
                <w:b/>
                <w:kern w:val="0"/>
                <w:sz w:val="22"/>
              </w:rPr>
            </w:pPr>
            <w:r w:rsidRPr="00A610BE">
              <w:rPr>
                <w:rFonts w:ascii="宋体" w:eastAsia="宋体" w:hAnsi="宋体" w:cs="宋体" w:hint="eastAsia"/>
                <w:b/>
                <w:kern w:val="0"/>
                <w:sz w:val="22"/>
              </w:rPr>
              <w:t>液晶显示屏</w:t>
            </w:r>
          </w:p>
        </w:tc>
        <w:tc>
          <w:tcPr>
            <w:tcW w:w="1075" w:type="pct"/>
            <w:tcBorders>
              <w:top w:val="single" w:sz="4" w:space="0" w:color="auto"/>
              <w:left w:val="nil"/>
              <w:bottom w:val="single" w:sz="4" w:space="0" w:color="auto"/>
              <w:right w:val="single" w:sz="4" w:space="0" w:color="auto"/>
            </w:tcBorders>
            <w:shd w:val="clear" w:color="auto" w:fill="auto"/>
            <w:noWrap/>
            <w:vAlign w:val="center"/>
            <w:hideMark/>
          </w:tcPr>
          <w:p w:rsidR="00291528" w:rsidRPr="00A610BE" w:rsidRDefault="00291528" w:rsidP="00291528">
            <w:pPr>
              <w:widowControl/>
              <w:jc w:val="center"/>
              <w:rPr>
                <w:rFonts w:ascii="宋体" w:eastAsia="宋体" w:hAnsi="宋体" w:cs="宋体"/>
                <w:b/>
                <w:kern w:val="0"/>
                <w:sz w:val="22"/>
              </w:rPr>
            </w:pPr>
            <w:r w:rsidRPr="00A610BE">
              <w:rPr>
                <w:rFonts w:ascii="宋体" w:eastAsia="宋体" w:hAnsi="宋体" w:cs="宋体" w:hint="eastAsia"/>
                <w:b/>
                <w:kern w:val="0"/>
                <w:sz w:val="22"/>
              </w:rPr>
              <w:t>LED显示屏</w:t>
            </w:r>
          </w:p>
        </w:tc>
      </w:tr>
      <w:tr w:rsidR="00514C6B" w:rsidRPr="00A610BE" w:rsidTr="009F427B">
        <w:trPr>
          <w:trHeight w:val="288"/>
          <w:jc w:val="center"/>
        </w:trPr>
        <w:tc>
          <w:tcPr>
            <w:tcW w:w="1122" w:type="pct"/>
            <w:vMerge w:val="restart"/>
            <w:tcBorders>
              <w:top w:val="single" w:sz="4" w:space="0" w:color="auto"/>
              <w:left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文体中心</w:t>
            </w:r>
          </w:p>
        </w:tc>
        <w:tc>
          <w:tcPr>
            <w:tcW w:w="934" w:type="pct"/>
            <w:vMerge w:val="restart"/>
            <w:tcBorders>
              <w:top w:val="single" w:sz="4" w:space="0" w:color="auto"/>
              <w:left w:val="nil"/>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一层</w:t>
            </w:r>
          </w:p>
        </w:tc>
        <w:tc>
          <w:tcPr>
            <w:tcW w:w="1122"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r>
      <w:tr w:rsidR="00514C6B" w:rsidRPr="00A610BE" w:rsidTr="009F427B">
        <w:trPr>
          <w:trHeight w:val="288"/>
          <w:jc w:val="center"/>
        </w:trPr>
        <w:tc>
          <w:tcPr>
            <w:tcW w:w="1122" w:type="pct"/>
            <w:vMerge/>
            <w:tcBorders>
              <w:left w:val="single" w:sz="4" w:space="0" w:color="auto"/>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b/>
                <w:kern w:val="0"/>
                <w:sz w:val="22"/>
              </w:rPr>
            </w:pPr>
          </w:p>
        </w:tc>
        <w:tc>
          <w:tcPr>
            <w:tcW w:w="934" w:type="pct"/>
            <w:vMerge/>
            <w:tcBorders>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b/>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二层</w:t>
            </w:r>
          </w:p>
        </w:tc>
        <w:tc>
          <w:tcPr>
            <w:tcW w:w="1122"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1</w:t>
            </w:r>
          </w:p>
        </w:tc>
      </w:tr>
      <w:tr w:rsidR="00514C6B" w:rsidRPr="00A610BE" w:rsidTr="008147DD">
        <w:trPr>
          <w:trHeight w:val="288"/>
          <w:jc w:val="center"/>
        </w:trPr>
        <w:tc>
          <w:tcPr>
            <w:tcW w:w="11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1#人才公寓</w:t>
            </w:r>
          </w:p>
        </w:tc>
        <w:tc>
          <w:tcPr>
            <w:tcW w:w="9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一层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二层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三层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四层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五层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六层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七层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八层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九层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十一层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十二层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十三层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十四层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十五层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十六层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十七层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十八层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2#人才公寓</w:t>
            </w:r>
          </w:p>
        </w:tc>
        <w:tc>
          <w:tcPr>
            <w:tcW w:w="9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一层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二层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三层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四层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五层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六层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七层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八层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九层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十一层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十二层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十三层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十四层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十五层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十六层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十七层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十八层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3#人才公寓</w:t>
            </w:r>
          </w:p>
        </w:tc>
        <w:tc>
          <w:tcPr>
            <w:tcW w:w="934"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一层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4</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lastRenderedPageBreak/>
              <w:t>4#人才公寓</w:t>
            </w:r>
          </w:p>
        </w:tc>
        <w:tc>
          <w:tcPr>
            <w:tcW w:w="934"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一层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4</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5#人才公寓</w:t>
            </w:r>
          </w:p>
        </w:tc>
        <w:tc>
          <w:tcPr>
            <w:tcW w:w="934"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一层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4</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6#人才公寓</w:t>
            </w:r>
          </w:p>
        </w:tc>
        <w:tc>
          <w:tcPr>
            <w:tcW w:w="9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1#弱电井</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一层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2</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二层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三层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四层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五层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六层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七层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八层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九层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十一层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十二层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十三层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十四层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十五层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8147DD">
        <w:trPr>
          <w:trHeight w:val="288"/>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十六层</w:t>
            </w: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1075" w:type="pct"/>
            <w:tcBorders>
              <w:top w:val="single" w:sz="4" w:space="0" w:color="auto"/>
              <w:left w:val="nil"/>
              <w:bottom w:val="single" w:sz="4" w:space="0" w:color="auto"/>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514C6B">
        <w:trPr>
          <w:trHeight w:val="77"/>
          <w:jc w:val="center"/>
        </w:trPr>
        <w:tc>
          <w:tcPr>
            <w:tcW w:w="1122"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514C6B" w:rsidRPr="00A610BE" w:rsidRDefault="00514C6B" w:rsidP="00514C6B">
            <w:pPr>
              <w:widowControl/>
              <w:jc w:val="left"/>
              <w:rPr>
                <w:rFonts w:ascii="宋体" w:eastAsia="宋体" w:hAnsi="宋体" w:cs="宋体"/>
                <w:kern w:val="0"/>
                <w:sz w:val="22"/>
              </w:rPr>
            </w:pPr>
          </w:p>
        </w:tc>
        <w:tc>
          <w:tcPr>
            <w:tcW w:w="747" w:type="pct"/>
            <w:tcBorders>
              <w:top w:val="single" w:sz="4" w:space="0" w:color="auto"/>
              <w:left w:val="nil"/>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十七层</w:t>
            </w:r>
          </w:p>
        </w:tc>
        <w:tc>
          <w:tcPr>
            <w:tcW w:w="1122" w:type="pct"/>
            <w:tcBorders>
              <w:top w:val="single" w:sz="4" w:space="0" w:color="auto"/>
              <w:left w:val="nil"/>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1</w:t>
            </w:r>
          </w:p>
        </w:tc>
        <w:tc>
          <w:tcPr>
            <w:tcW w:w="1075" w:type="pct"/>
            <w:tcBorders>
              <w:top w:val="single" w:sz="4" w:space="0" w:color="auto"/>
              <w:left w:val="nil"/>
              <w:right w:val="single" w:sz="4" w:space="0" w:color="auto"/>
            </w:tcBorders>
            <w:shd w:val="clear" w:color="auto" w:fill="auto"/>
            <w:noWrap/>
            <w:vAlign w:val="center"/>
          </w:tcPr>
          <w:p w:rsidR="00514C6B" w:rsidRPr="00A610BE" w:rsidRDefault="00514C6B" w:rsidP="00514C6B">
            <w:pPr>
              <w:widowControl/>
              <w:jc w:val="center"/>
              <w:rPr>
                <w:rFonts w:ascii="宋体" w:eastAsia="宋体" w:hAnsi="宋体" w:cs="宋体"/>
                <w:kern w:val="0"/>
                <w:sz w:val="22"/>
              </w:rPr>
            </w:pPr>
          </w:p>
        </w:tc>
      </w:tr>
      <w:tr w:rsidR="00514C6B" w:rsidRPr="00A610BE" w:rsidTr="00291528">
        <w:trPr>
          <w:trHeight w:val="288"/>
          <w:jc w:val="center"/>
        </w:trPr>
        <w:tc>
          <w:tcPr>
            <w:tcW w:w="20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合计</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p>
        </w:tc>
        <w:tc>
          <w:tcPr>
            <w:tcW w:w="1122"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102</w:t>
            </w:r>
          </w:p>
        </w:tc>
        <w:tc>
          <w:tcPr>
            <w:tcW w:w="1075" w:type="pct"/>
            <w:tcBorders>
              <w:top w:val="single" w:sz="4" w:space="0" w:color="auto"/>
              <w:left w:val="nil"/>
              <w:bottom w:val="single" w:sz="4" w:space="0" w:color="auto"/>
              <w:right w:val="single" w:sz="4" w:space="0" w:color="auto"/>
            </w:tcBorders>
            <w:shd w:val="clear" w:color="auto" w:fill="auto"/>
            <w:noWrap/>
            <w:vAlign w:val="center"/>
            <w:hideMark/>
          </w:tcPr>
          <w:p w:rsidR="00514C6B" w:rsidRPr="00A610BE" w:rsidRDefault="00514C6B" w:rsidP="00514C6B">
            <w:pPr>
              <w:widowControl/>
              <w:jc w:val="center"/>
              <w:rPr>
                <w:rFonts w:ascii="宋体" w:eastAsia="宋体" w:hAnsi="宋体" w:cs="宋体"/>
                <w:kern w:val="0"/>
                <w:sz w:val="22"/>
              </w:rPr>
            </w:pPr>
            <w:r w:rsidRPr="00A610BE">
              <w:rPr>
                <w:rFonts w:ascii="宋体" w:eastAsia="宋体" w:hAnsi="宋体" w:cs="宋体" w:hint="eastAsia"/>
                <w:kern w:val="0"/>
                <w:sz w:val="22"/>
              </w:rPr>
              <w:t>3</w:t>
            </w:r>
          </w:p>
        </w:tc>
      </w:tr>
    </w:tbl>
    <w:p w:rsidR="007665D5" w:rsidRPr="00A610BE" w:rsidRDefault="007665D5" w:rsidP="007665D5">
      <w:pPr>
        <w:pStyle w:val="IF-5"/>
        <w:numPr>
          <w:ilvl w:val="0"/>
          <w:numId w:val="25"/>
        </w:numPr>
        <w:suppressAutoHyphens w:val="0"/>
        <w:spacing w:before="156" w:after="156" w:line="360" w:lineRule="auto"/>
        <w:rPr>
          <w:rFonts w:ascii="Times New Roman" w:eastAsia="宋体" w:hAnsi="Times New Roman"/>
          <w:bCs/>
          <w:kern w:val="2"/>
          <w:szCs w:val="32"/>
        </w:rPr>
      </w:pPr>
      <w:bookmarkStart w:id="90" w:name="_Toc22984341"/>
      <w:r w:rsidRPr="00A610BE">
        <w:rPr>
          <w:rFonts w:ascii="Times New Roman" w:eastAsia="宋体" w:hAnsi="Times New Roman"/>
          <w:bCs/>
          <w:kern w:val="2"/>
          <w:szCs w:val="32"/>
        </w:rPr>
        <w:t>公共广播系统</w:t>
      </w:r>
      <w:bookmarkEnd w:id="90"/>
    </w:p>
    <w:p w:rsidR="007665D5" w:rsidRPr="00A610BE" w:rsidRDefault="007665D5" w:rsidP="007665D5">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功能需求</w:t>
      </w:r>
    </w:p>
    <w:p w:rsidR="00B7661B" w:rsidRPr="00A610BE" w:rsidRDefault="00B7661B" w:rsidP="00B7661B">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公共广播系统对于中国科学院量子信息与量子科技创新研究院来说，各个功能区域对于系统的需求大同小异，唯一的差别仅仅针对人群和不同外部环境而播放的内容不同。综合整个研究院的各个功能区域主要的需求有以下几点：</w:t>
      </w:r>
    </w:p>
    <w:p w:rsidR="00B7661B" w:rsidRPr="00A610BE" w:rsidRDefault="00B7661B" w:rsidP="00B7661B">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1</w:t>
      </w:r>
      <w:r w:rsidRPr="00A610BE">
        <w:rPr>
          <w:rFonts w:ascii="Times New Roman" w:eastAsia="宋体" w:hAnsi="Times New Roman" w:cs="Times New Roman" w:hint="eastAsia"/>
          <w:sz w:val="24"/>
          <w:szCs w:val="24"/>
        </w:rPr>
        <w:t>）信息宣传广播；</w:t>
      </w:r>
    </w:p>
    <w:p w:rsidR="00B7661B" w:rsidRPr="00A610BE" w:rsidRDefault="00B7661B" w:rsidP="00B7661B">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2</w:t>
      </w:r>
      <w:r w:rsidRPr="00A610BE">
        <w:rPr>
          <w:rFonts w:ascii="Times New Roman" w:eastAsia="宋体" w:hAnsi="Times New Roman" w:cs="Times New Roman" w:hint="eastAsia"/>
          <w:sz w:val="24"/>
          <w:szCs w:val="24"/>
        </w:rPr>
        <w:t>）播送背景音乐和插播公共寻呼；</w:t>
      </w:r>
    </w:p>
    <w:p w:rsidR="00B7661B" w:rsidRPr="00A610BE" w:rsidRDefault="00B7661B" w:rsidP="00B7661B">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3</w:t>
      </w:r>
      <w:r w:rsidRPr="00A610BE">
        <w:rPr>
          <w:rFonts w:ascii="Times New Roman" w:eastAsia="宋体" w:hAnsi="Times New Roman" w:cs="Times New Roman" w:hint="eastAsia"/>
          <w:sz w:val="24"/>
          <w:szCs w:val="24"/>
        </w:rPr>
        <w:t>）定时播放固定的广播节目、音乐电铃等；</w:t>
      </w:r>
    </w:p>
    <w:p w:rsidR="00B7661B" w:rsidRPr="00A610BE" w:rsidRDefault="00B7661B" w:rsidP="00B7661B">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4</w:t>
      </w:r>
      <w:r w:rsidRPr="00A610BE">
        <w:rPr>
          <w:rFonts w:ascii="Times New Roman" w:eastAsia="宋体" w:hAnsi="Times New Roman" w:cs="Times New Roman" w:hint="eastAsia"/>
          <w:sz w:val="24"/>
          <w:szCs w:val="24"/>
        </w:rPr>
        <w:t>）突发性事件的紧急广播；</w:t>
      </w:r>
    </w:p>
    <w:p w:rsidR="007665D5" w:rsidRPr="00A610BE" w:rsidRDefault="00B7661B" w:rsidP="007665D5">
      <w:pPr>
        <w:spacing w:line="360" w:lineRule="auto"/>
        <w:ind w:firstLineChars="200" w:firstLine="480"/>
        <w:rPr>
          <w:rFonts w:ascii="Times New Roman" w:eastAsia="宋体" w:hAnsi="Times New Roman" w:cs="Times New Roman"/>
        </w:rPr>
      </w:pPr>
      <w:r w:rsidRPr="00A610BE">
        <w:rPr>
          <w:rFonts w:ascii="Times New Roman" w:eastAsia="宋体" w:hAnsi="Times New Roman" w:cs="Times New Roman" w:hint="eastAsia"/>
          <w:sz w:val="24"/>
          <w:szCs w:val="24"/>
        </w:rPr>
        <w:t>5</w:t>
      </w:r>
      <w:r w:rsidRPr="00A610BE">
        <w:rPr>
          <w:rFonts w:ascii="Times New Roman" w:eastAsia="宋体" w:hAnsi="Times New Roman" w:cs="Times New Roman" w:hint="eastAsia"/>
          <w:sz w:val="24"/>
          <w:szCs w:val="24"/>
        </w:rPr>
        <w:t>）可以在不同的区域播放不同的音乐。</w:t>
      </w:r>
    </w:p>
    <w:p w:rsidR="007665D5" w:rsidRPr="00A610BE" w:rsidRDefault="007665D5" w:rsidP="007665D5">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hint="eastAsia"/>
        </w:rPr>
        <w:t>技术</w:t>
      </w:r>
      <w:r w:rsidRPr="00A610BE">
        <w:rPr>
          <w:rFonts w:ascii="Times New Roman" w:eastAsia="宋体" w:hAnsi="Times New Roman" w:cs="Times New Roman"/>
        </w:rPr>
        <w:t>要点</w:t>
      </w:r>
    </w:p>
    <w:p w:rsidR="007665D5" w:rsidRPr="00A610BE" w:rsidRDefault="007665D5" w:rsidP="007665D5">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系统采用数字式单声道广播，定压输出（电压不宜大于</w:t>
      </w:r>
      <w:r w:rsidRPr="00A610BE">
        <w:rPr>
          <w:rFonts w:ascii="Times New Roman" w:eastAsia="宋体" w:hAnsi="Times New Roman" w:cs="Times New Roman" w:hint="eastAsia"/>
          <w:sz w:val="24"/>
          <w:szCs w:val="24"/>
        </w:rPr>
        <w:t>100V</w:t>
      </w:r>
      <w:r w:rsidRPr="00A610BE">
        <w:rPr>
          <w:rFonts w:ascii="Times New Roman" w:eastAsia="宋体" w:hAnsi="Times New Roman" w:cs="Times New Roman" w:hint="eastAsia"/>
          <w:sz w:val="24"/>
          <w:szCs w:val="24"/>
        </w:rPr>
        <w:t>）的系统形式。在办公区域、实验区域和地下室实现火灾应急广播功能，在餐饮及休息空间实现</w:t>
      </w:r>
      <w:r w:rsidRPr="00A610BE">
        <w:rPr>
          <w:rFonts w:ascii="Times New Roman" w:eastAsia="宋体" w:hAnsi="Times New Roman" w:cs="Times New Roman" w:hint="eastAsia"/>
          <w:sz w:val="24"/>
          <w:szCs w:val="24"/>
        </w:rPr>
        <w:lastRenderedPageBreak/>
        <w:t>火灾应急广播和背景音乐广播功能，在园区室外实现背景音乐广播功能，火灾应急广播具有最高优先权。火灾应急广播和背景音乐广播共用扩声设备、馈送线路和扬声器。</w:t>
      </w:r>
    </w:p>
    <w:p w:rsidR="007665D5" w:rsidRDefault="003705A6" w:rsidP="007665D5">
      <w:pPr>
        <w:spacing w:line="360" w:lineRule="auto"/>
        <w:ind w:firstLineChars="200" w:firstLine="480"/>
        <w:rPr>
          <w:rFonts w:ascii="Times New Roman" w:eastAsia="宋体" w:hAnsi="Times New Roman" w:cs="Times New Roman"/>
          <w:sz w:val="24"/>
          <w:szCs w:val="24"/>
        </w:rPr>
      </w:pPr>
      <w:r w:rsidRPr="003705A6">
        <w:rPr>
          <w:rFonts w:ascii="Times New Roman" w:eastAsia="宋体" w:hAnsi="Times New Roman" w:cs="Times New Roman" w:hint="eastAsia"/>
          <w:sz w:val="24"/>
          <w:szCs w:val="24"/>
        </w:rPr>
        <w:t>科研</w:t>
      </w:r>
      <w:r w:rsidRPr="003705A6">
        <w:rPr>
          <w:rFonts w:ascii="Times New Roman" w:eastAsia="宋体" w:hAnsi="Times New Roman" w:cs="Times New Roman"/>
          <w:sz w:val="24"/>
          <w:szCs w:val="24"/>
        </w:rPr>
        <w:t>办公区的</w:t>
      </w:r>
      <w:r w:rsidR="007665D5" w:rsidRPr="003705A6">
        <w:rPr>
          <w:rFonts w:ascii="Times New Roman" w:eastAsia="宋体" w:hAnsi="Times New Roman" w:cs="Times New Roman" w:hint="eastAsia"/>
          <w:sz w:val="24"/>
          <w:szCs w:val="24"/>
        </w:rPr>
        <w:t>公共广播主控设备设置在</w:t>
      </w:r>
      <w:r w:rsidR="007665D5" w:rsidRPr="003705A6">
        <w:rPr>
          <w:rFonts w:ascii="Times New Roman" w:eastAsia="宋体" w:hAnsi="Times New Roman" w:cs="Times New Roman" w:hint="eastAsia"/>
          <w:sz w:val="24"/>
          <w:szCs w:val="24"/>
        </w:rPr>
        <w:t>1#</w:t>
      </w:r>
      <w:r w:rsidR="007665D5" w:rsidRPr="003705A6">
        <w:rPr>
          <w:rFonts w:ascii="Times New Roman" w:eastAsia="宋体" w:hAnsi="Times New Roman" w:cs="Times New Roman" w:hint="eastAsia"/>
          <w:sz w:val="24"/>
          <w:szCs w:val="24"/>
        </w:rPr>
        <w:t>科研楼的消防控制室内</w:t>
      </w:r>
      <w:r w:rsidR="007665D5" w:rsidRPr="00A610BE">
        <w:rPr>
          <w:rFonts w:ascii="Times New Roman" w:eastAsia="宋体" w:hAnsi="Times New Roman" w:cs="Times New Roman" w:hint="eastAsia"/>
          <w:sz w:val="24"/>
          <w:szCs w:val="24"/>
        </w:rPr>
        <w:t>，由网络广播控制主机、合并音源播放器、寻址呼叫话筒、数字录音机、电源管理器、电源时序器、网络适配控制器及功率放大器等组成。在</w:t>
      </w:r>
      <w:r w:rsidR="007665D5" w:rsidRPr="00A610BE">
        <w:rPr>
          <w:rFonts w:ascii="Times New Roman" w:eastAsia="宋体" w:hAnsi="Times New Roman" w:cs="Times New Roman" w:hint="eastAsia"/>
          <w:sz w:val="24"/>
          <w:szCs w:val="24"/>
        </w:rPr>
        <w:t>1#</w:t>
      </w:r>
      <w:r w:rsidR="007665D5" w:rsidRPr="00A610BE">
        <w:rPr>
          <w:rFonts w:ascii="Times New Roman" w:eastAsia="宋体" w:hAnsi="Times New Roman" w:cs="Times New Roman" w:hint="eastAsia"/>
          <w:sz w:val="24"/>
          <w:szCs w:val="24"/>
        </w:rPr>
        <w:t>、</w:t>
      </w:r>
      <w:r w:rsidR="007665D5" w:rsidRPr="00A610BE">
        <w:rPr>
          <w:rFonts w:ascii="Times New Roman" w:eastAsia="宋体" w:hAnsi="Times New Roman" w:cs="Times New Roman" w:hint="eastAsia"/>
          <w:sz w:val="24"/>
          <w:szCs w:val="24"/>
        </w:rPr>
        <w:t>2#</w:t>
      </w:r>
      <w:r w:rsidR="007665D5" w:rsidRPr="00A610BE">
        <w:rPr>
          <w:rFonts w:ascii="Times New Roman" w:eastAsia="宋体" w:hAnsi="Times New Roman" w:cs="Times New Roman" w:hint="eastAsia"/>
          <w:sz w:val="24"/>
          <w:szCs w:val="24"/>
        </w:rPr>
        <w:t>、</w:t>
      </w:r>
      <w:r w:rsidR="007665D5" w:rsidRPr="00A610BE">
        <w:rPr>
          <w:rFonts w:ascii="Times New Roman" w:eastAsia="宋体" w:hAnsi="Times New Roman" w:cs="Times New Roman" w:hint="eastAsia"/>
          <w:sz w:val="24"/>
          <w:szCs w:val="24"/>
        </w:rPr>
        <w:t>4#</w:t>
      </w:r>
      <w:r w:rsidR="007665D5" w:rsidRPr="00A610BE">
        <w:rPr>
          <w:rFonts w:ascii="Times New Roman" w:eastAsia="宋体" w:hAnsi="Times New Roman" w:cs="Times New Roman" w:hint="eastAsia"/>
          <w:sz w:val="24"/>
          <w:szCs w:val="24"/>
        </w:rPr>
        <w:t>及</w:t>
      </w:r>
      <w:r w:rsidR="007665D5" w:rsidRPr="00A610BE">
        <w:rPr>
          <w:rFonts w:ascii="Times New Roman" w:eastAsia="宋体" w:hAnsi="Times New Roman" w:cs="Times New Roman" w:hint="eastAsia"/>
          <w:sz w:val="24"/>
          <w:szCs w:val="24"/>
        </w:rPr>
        <w:t>5#</w:t>
      </w:r>
      <w:r w:rsidR="007665D5" w:rsidRPr="00A610BE">
        <w:rPr>
          <w:rFonts w:ascii="Times New Roman" w:eastAsia="宋体" w:hAnsi="Times New Roman" w:cs="Times New Roman" w:hint="eastAsia"/>
          <w:sz w:val="24"/>
          <w:szCs w:val="24"/>
        </w:rPr>
        <w:t>传达室内设置网络适配功率放大器，并通过物业管理网络与</w:t>
      </w:r>
      <w:r w:rsidR="007665D5" w:rsidRPr="00A610BE">
        <w:rPr>
          <w:rFonts w:ascii="Times New Roman" w:eastAsia="宋体" w:hAnsi="Times New Roman" w:cs="Times New Roman" w:hint="eastAsia"/>
          <w:sz w:val="24"/>
          <w:szCs w:val="24"/>
        </w:rPr>
        <w:t>1#</w:t>
      </w:r>
      <w:r w:rsidR="007665D5" w:rsidRPr="00A610BE">
        <w:rPr>
          <w:rFonts w:ascii="Times New Roman" w:eastAsia="宋体" w:hAnsi="Times New Roman" w:cs="Times New Roman" w:hint="eastAsia"/>
          <w:sz w:val="24"/>
          <w:szCs w:val="24"/>
        </w:rPr>
        <w:t>科研楼的消防控制室的公共广播主控设备联网运行。</w:t>
      </w:r>
    </w:p>
    <w:p w:rsidR="003705A6" w:rsidRPr="00A610BE" w:rsidRDefault="003705A6" w:rsidP="003705A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生活</w:t>
      </w:r>
      <w:r>
        <w:rPr>
          <w:rFonts w:ascii="Times New Roman" w:eastAsia="宋体" w:hAnsi="Times New Roman" w:cs="Times New Roman"/>
          <w:sz w:val="24"/>
          <w:szCs w:val="24"/>
        </w:rPr>
        <w:t>配套</w:t>
      </w:r>
      <w:r>
        <w:rPr>
          <w:rFonts w:ascii="Times New Roman" w:eastAsia="宋体" w:hAnsi="Times New Roman" w:cs="Times New Roman" w:hint="eastAsia"/>
          <w:sz w:val="24"/>
          <w:szCs w:val="24"/>
        </w:rPr>
        <w:t>区</w:t>
      </w:r>
      <w:r>
        <w:rPr>
          <w:rFonts w:ascii="Times New Roman" w:eastAsia="宋体" w:hAnsi="Times New Roman" w:cs="Times New Roman"/>
          <w:sz w:val="24"/>
          <w:szCs w:val="24"/>
        </w:rPr>
        <w:t>的</w:t>
      </w:r>
      <w:r w:rsidRPr="003705A6">
        <w:rPr>
          <w:rFonts w:ascii="Times New Roman" w:eastAsia="宋体" w:hAnsi="Times New Roman" w:cs="Times New Roman" w:hint="eastAsia"/>
          <w:sz w:val="24"/>
          <w:szCs w:val="24"/>
        </w:rPr>
        <w:t>公共广播主控设备设置在文体中心主消防控制室内，由网络广播控制主机、合并音源播放器、寻址呼叫话筒、数字录音机、电源管理器、电源时序器、网络适配控制器及功率放大器等组成。在</w:t>
      </w:r>
      <w:r w:rsidRPr="003705A6">
        <w:rPr>
          <w:rFonts w:ascii="Times New Roman" w:eastAsia="宋体" w:hAnsi="Times New Roman" w:cs="Times New Roman"/>
          <w:sz w:val="24"/>
          <w:szCs w:val="24"/>
        </w:rPr>
        <w:t>3#</w:t>
      </w:r>
      <w:r w:rsidRPr="003705A6">
        <w:rPr>
          <w:rFonts w:ascii="Times New Roman" w:eastAsia="宋体" w:hAnsi="Times New Roman" w:cs="Times New Roman" w:hint="eastAsia"/>
          <w:sz w:val="24"/>
          <w:szCs w:val="24"/>
        </w:rPr>
        <w:t>及</w:t>
      </w:r>
      <w:r w:rsidRPr="003705A6">
        <w:rPr>
          <w:rFonts w:ascii="Times New Roman" w:eastAsia="宋体" w:hAnsi="Times New Roman" w:cs="Times New Roman"/>
          <w:sz w:val="24"/>
          <w:szCs w:val="24"/>
        </w:rPr>
        <w:t>6#</w:t>
      </w:r>
      <w:r w:rsidRPr="003705A6">
        <w:rPr>
          <w:rFonts w:ascii="Times New Roman" w:eastAsia="宋体" w:hAnsi="Times New Roman" w:cs="Times New Roman" w:hint="eastAsia"/>
          <w:sz w:val="24"/>
          <w:szCs w:val="24"/>
        </w:rPr>
        <w:t>人才公寓的分消防控制室内设置应急广播机柜并配置数字寻址呼叫话筒、数字录音机、电源管理器、电源时序器、网络适配控制器及功率放大器。公共广播主控设备已在火灾自动报警系统施工图（项目编号</w:t>
      </w:r>
      <w:r w:rsidRPr="003705A6">
        <w:rPr>
          <w:rFonts w:ascii="Times New Roman" w:eastAsia="宋体" w:hAnsi="Times New Roman" w:cs="Times New Roman"/>
          <w:sz w:val="24"/>
          <w:szCs w:val="24"/>
        </w:rPr>
        <w:t>2017-1118D</w:t>
      </w:r>
      <w:r w:rsidRPr="003705A6">
        <w:rPr>
          <w:rFonts w:ascii="Times New Roman" w:eastAsia="宋体" w:hAnsi="Times New Roman" w:cs="Times New Roman" w:hint="eastAsia"/>
          <w:sz w:val="24"/>
          <w:szCs w:val="24"/>
        </w:rPr>
        <w:t>，</w:t>
      </w:r>
      <w:r w:rsidRPr="003705A6">
        <w:rPr>
          <w:rFonts w:ascii="Times New Roman" w:eastAsia="宋体" w:hAnsi="Times New Roman" w:cs="Times New Roman"/>
          <w:sz w:val="24"/>
          <w:szCs w:val="24"/>
        </w:rPr>
        <w:t>E</w:t>
      </w:r>
      <w:r w:rsidRPr="003705A6">
        <w:rPr>
          <w:rFonts w:ascii="Times New Roman" w:eastAsia="宋体" w:hAnsi="Times New Roman" w:cs="Times New Roman" w:hint="eastAsia"/>
          <w:sz w:val="24"/>
          <w:szCs w:val="24"/>
        </w:rPr>
        <w:t>，</w:t>
      </w:r>
      <w:r w:rsidRPr="003705A6">
        <w:rPr>
          <w:rFonts w:ascii="Times New Roman" w:eastAsia="宋体" w:hAnsi="Times New Roman" w:cs="Times New Roman"/>
          <w:sz w:val="24"/>
          <w:szCs w:val="24"/>
        </w:rPr>
        <w:t>F</w:t>
      </w:r>
      <w:r w:rsidRPr="003705A6">
        <w:rPr>
          <w:rFonts w:ascii="Times New Roman" w:eastAsia="宋体" w:hAnsi="Times New Roman" w:cs="Times New Roman" w:hint="eastAsia"/>
          <w:sz w:val="24"/>
          <w:szCs w:val="24"/>
        </w:rPr>
        <w:t>）中完整设计，并已预留室外广播回路的功率放大器；本次</w:t>
      </w:r>
      <w:r>
        <w:rPr>
          <w:rFonts w:ascii="Times New Roman" w:eastAsia="宋体" w:hAnsi="Times New Roman" w:cs="Times New Roman" w:hint="eastAsia"/>
          <w:sz w:val="24"/>
          <w:szCs w:val="24"/>
        </w:rPr>
        <w:t>建设</w:t>
      </w:r>
      <w:r w:rsidRPr="003705A6">
        <w:rPr>
          <w:rFonts w:ascii="Times New Roman" w:eastAsia="宋体" w:hAnsi="Times New Roman" w:cs="Times New Roman" w:hint="eastAsia"/>
          <w:sz w:val="24"/>
          <w:szCs w:val="24"/>
        </w:rPr>
        <w:t>内容为室外公共广播的扬声器及管线</w:t>
      </w:r>
      <w:r>
        <w:rPr>
          <w:rFonts w:ascii="Times New Roman" w:eastAsia="宋体" w:hAnsi="Times New Roman" w:cs="Times New Roman" w:hint="eastAsia"/>
          <w:sz w:val="24"/>
          <w:szCs w:val="24"/>
        </w:rPr>
        <w:t>工程</w:t>
      </w:r>
      <w:r w:rsidRPr="003705A6">
        <w:rPr>
          <w:rFonts w:ascii="Times New Roman" w:eastAsia="宋体" w:hAnsi="Times New Roman" w:cs="Times New Roman" w:hint="eastAsia"/>
          <w:sz w:val="24"/>
          <w:szCs w:val="24"/>
        </w:rPr>
        <w:t>。</w:t>
      </w:r>
    </w:p>
    <w:p w:rsidR="007665D5" w:rsidRPr="00A610BE" w:rsidRDefault="007665D5" w:rsidP="007665D5">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室外公共广播的扬声器沿主要道路及景观带设置，扬声器功率为</w:t>
      </w:r>
      <w:r w:rsidRPr="00A610BE">
        <w:rPr>
          <w:rFonts w:ascii="Times New Roman" w:eastAsia="宋体" w:hAnsi="Times New Roman" w:cs="Times New Roman" w:hint="eastAsia"/>
          <w:sz w:val="24"/>
          <w:szCs w:val="24"/>
        </w:rPr>
        <w:t>15W</w:t>
      </w:r>
      <w:r w:rsidRPr="00A610BE">
        <w:rPr>
          <w:rFonts w:ascii="Times New Roman" w:eastAsia="宋体" w:hAnsi="Times New Roman" w:cs="Times New Roman" w:hint="eastAsia"/>
          <w:sz w:val="24"/>
          <w:szCs w:val="24"/>
        </w:rPr>
        <w:t>，落地安装，应具有防潮和防腐特性。</w:t>
      </w:r>
    </w:p>
    <w:p w:rsidR="007665D5" w:rsidRPr="00A610BE" w:rsidRDefault="007665D5" w:rsidP="007665D5">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室外公共广播各输出回路始端均设置馈线隔离变压器、保护控制装置、信号线路浪涌保护器，并设有输出显示信号装置。室外公共广播功率放大器的额定输出功率不应小于需同时广播范围内扬声器额定功率总和的</w:t>
      </w:r>
      <w:r w:rsidRPr="00A610BE">
        <w:rPr>
          <w:rFonts w:ascii="Times New Roman" w:eastAsia="宋体" w:hAnsi="Times New Roman" w:cs="Times New Roman" w:hint="eastAsia"/>
          <w:sz w:val="24"/>
          <w:szCs w:val="24"/>
        </w:rPr>
        <w:t>1.3</w:t>
      </w:r>
      <w:r w:rsidRPr="00A610BE">
        <w:rPr>
          <w:rFonts w:ascii="Times New Roman" w:eastAsia="宋体" w:hAnsi="Times New Roman" w:cs="Times New Roman" w:hint="eastAsia"/>
          <w:sz w:val="24"/>
          <w:szCs w:val="24"/>
        </w:rPr>
        <w:t>倍。系统控制装置应具有对功放及广播回路状态进行不间断自检的功能。</w:t>
      </w:r>
    </w:p>
    <w:p w:rsidR="007665D5" w:rsidRPr="00A610BE" w:rsidRDefault="007665D5" w:rsidP="007665D5">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室外公共广播的信号线采用</w:t>
      </w:r>
      <w:r w:rsidRPr="00A610BE">
        <w:rPr>
          <w:rFonts w:ascii="Times New Roman" w:eastAsia="宋体" w:hAnsi="Times New Roman" w:cs="Times New Roman" w:hint="eastAsia"/>
          <w:sz w:val="24"/>
          <w:szCs w:val="24"/>
        </w:rPr>
        <w:t>WDZBN-RYJS-2</w:t>
      </w:r>
      <w:r w:rsidR="008147DD" w:rsidRPr="00A610BE">
        <w:rPr>
          <w:rFonts w:ascii="Times New Roman" w:eastAsia="宋体" w:hAnsi="Times New Roman" w:cs="Times New Roman" w:hint="eastAsia"/>
          <w:sz w:val="24"/>
          <w:szCs w:val="24"/>
        </w:rPr>
        <w:t>*</w:t>
      </w:r>
      <w:r w:rsidRPr="00A610BE">
        <w:rPr>
          <w:rFonts w:ascii="Times New Roman" w:eastAsia="宋体" w:hAnsi="Times New Roman" w:cs="Times New Roman" w:hint="eastAsia"/>
          <w:sz w:val="24"/>
          <w:szCs w:val="24"/>
        </w:rPr>
        <w:t>2.5mm</w:t>
      </w:r>
      <w:r w:rsidRPr="00A610BE">
        <w:rPr>
          <w:rFonts w:ascii="Times New Roman" w:eastAsia="宋体" w:hAnsi="Times New Roman" w:cs="Times New Roman" w:hint="eastAsia"/>
          <w:sz w:val="24"/>
          <w:szCs w:val="24"/>
        </w:rPr>
        <w:t>²电缆，穿金属管保护，在室外道路及绿化带下敷设，金属保护管进入建筑物处应做等电位连接并接地，，金属信号线缆在进出机房的相应输入端口安装适配的信号</w:t>
      </w:r>
      <w:r w:rsidRPr="00A610BE">
        <w:rPr>
          <w:rFonts w:ascii="Times New Roman" w:eastAsia="宋体" w:hAnsi="Times New Roman" w:cs="Times New Roman" w:hint="eastAsia"/>
          <w:sz w:val="24"/>
          <w:szCs w:val="24"/>
        </w:rPr>
        <w:t>SPD</w:t>
      </w:r>
      <w:r w:rsidRPr="00A610BE">
        <w:rPr>
          <w:rFonts w:ascii="Times New Roman" w:eastAsia="宋体" w:hAnsi="Times New Roman" w:cs="Times New Roman" w:hint="eastAsia"/>
          <w:sz w:val="24"/>
          <w:szCs w:val="24"/>
        </w:rPr>
        <w:t>。</w:t>
      </w:r>
    </w:p>
    <w:p w:rsidR="0046221F" w:rsidRPr="00A610BE" w:rsidRDefault="0046221F" w:rsidP="00291528">
      <w:pPr>
        <w:jc w:val="center"/>
        <w:rPr>
          <w:rFonts w:ascii="Times New Roman" w:eastAsia="宋体" w:hAnsi="Times New Roman" w:cs="Times New Roman"/>
        </w:rPr>
      </w:pPr>
    </w:p>
    <w:p w:rsidR="0046221F" w:rsidRPr="00A610BE" w:rsidRDefault="0046221F" w:rsidP="006C1EE3">
      <w:pPr>
        <w:pStyle w:val="IF-5"/>
        <w:numPr>
          <w:ilvl w:val="0"/>
          <w:numId w:val="25"/>
        </w:numPr>
        <w:suppressAutoHyphens w:val="0"/>
        <w:spacing w:before="156" w:after="156" w:line="360" w:lineRule="auto"/>
        <w:rPr>
          <w:rFonts w:ascii="Times New Roman" w:eastAsia="宋体" w:hAnsi="Times New Roman"/>
          <w:bCs/>
          <w:kern w:val="2"/>
          <w:szCs w:val="32"/>
        </w:rPr>
      </w:pPr>
      <w:bookmarkStart w:id="91" w:name="_Toc22984342"/>
      <w:r w:rsidRPr="00A610BE">
        <w:rPr>
          <w:rFonts w:ascii="Times New Roman" w:eastAsia="宋体" w:hAnsi="Times New Roman"/>
          <w:bCs/>
          <w:kern w:val="2"/>
          <w:szCs w:val="32"/>
        </w:rPr>
        <w:t>智能化集成系统</w:t>
      </w:r>
      <w:bookmarkEnd w:id="91"/>
    </w:p>
    <w:p w:rsidR="0046221F" w:rsidRPr="00A610BE" w:rsidRDefault="0046221F"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系统概述</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智能化集成系统将不同功能的建筑智能化系统通过统一的信息平台实现集</w:t>
      </w:r>
      <w:r w:rsidRPr="00A610BE">
        <w:rPr>
          <w:rFonts w:ascii="Times New Roman" w:eastAsia="宋体" w:hAnsi="Times New Roman" w:cs="Times New Roman" w:hint="eastAsia"/>
          <w:sz w:val="24"/>
          <w:szCs w:val="24"/>
        </w:rPr>
        <w:lastRenderedPageBreak/>
        <w:t>成，形成具有统一管理界面、信息汇集、资源共享、跨系统联动、应急响应、优化管理等综合功能的集成系统。对建筑内相关设备进行全面有效的监控和管理，丰富建筑的综合使用功能，提高物业管理的效率，确保建筑内所有相关设备处于高效、节能、最佳运行状态，从而为用户提供一个安全、舒适、便捷、高效的建筑环境。</w:t>
      </w:r>
    </w:p>
    <w:p w:rsidR="0046221F" w:rsidRPr="00A610BE" w:rsidRDefault="0046221F"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功能需求</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系统集成管理软件对各系统进行有效的整合集成，对楼宇资源进行综合管理，实现以下功能：</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1</w:t>
      </w:r>
      <w:r w:rsidRPr="00A610BE">
        <w:rPr>
          <w:rFonts w:ascii="Times New Roman" w:eastAsia="宋体" w:hAnsi="Times New Roman" w:cs="Times New Roman" w:hint="eastAsia"/>
          <w:sz w:val="24"/>
          <w:szCs w:val="24"/>
        </w:rPr>
        <w:t>、智能建筑集成系统集成范围：</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智能建筑集成系统集成范围：建筑设备监控系统、建筑能效监管系统、安全技术防范系统、火灾自动报警系统、应急响应系统、智能卡应用系统、停车场管理系统、公共广播系统、机房环境和设备监控系统等。</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2</w:t>
      </w:r>
      <w:r w:rsidRPr="00A610BE">
        <w:rPr>
          <w:rFonts w:ascii="Times New Roman" w:eastAsia="宋体" w:hAnsi="Times New Roman" w:cs="Times New Roman" w:hint="eastAsia"/>
          <w:sz w:val="24"/>
          <w:szCs w:val="24"/>
        </w:rPr>
        <w:t>、全局监视和控制：</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系统建立统一的图形化监视与控制界面，以曲线、动画等形式实现对被集成的各系统的实时监视和控制，同时，各系统之间的数据能够进行交互，为管理者提供一种集中、优化的管理手段。</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3</w:t>
      </w:r>
      <w:r w:rsidRPr="00A610BE">
        <w:rPr>
          <w:rFonts w:ascii="Times New Roman" w:eastAsia="宋体" w:hAnsi="Times New Roman" w:cs="Times New Roman" w:hint="eastAsia"/>
          <w:sz w:val="24"/>
          <w:szCs w:val="24"/>
        </w:rPr>
        <w:t>、设备分布图显示：</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系统能够显示楼宇控制设备的分布图，各楼层的消防报警控制设备的分布图，门禁系统的分布图，楼宇及周界监控点的分布图等；可实时调用各监控点的监控图像。</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4</w:t>
      </w:r>
      <w:r w:rsidRPr="00A610BE">
        <w:rPr>
          <w:rFonts w:ascii="Times New Roman" w:eastAsia="宋体" w:hAnsi="Times New Roman" w:cs="Times New Roman" w:hint="eastAsia"/>
          <w:sz w:val="24"/>
          <w:szCs w:val="24"/>
        </w:rPr>
        <w:t>、联动事件管理：</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通过对各系统的集成，有效地对各类事件进行联动管理，提高对突发事件的快速响应能力。通过软件设置和编制联动响应预案，达到全局事件的联动控制。</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5</w:t>
      </w:r>
      <w:r w:rsidRPr="00A610BE">
        <w:rPr>
          <w:rFonts w:ascii="Times New Roman" w:eastAsia="宋体" w:hAnsi="Times New Roman" w:cs="Times New Roman" w:hint="eastAsia"/>
          <w:sz w:val="24"/>
          <w:szCs w:val="24"/>
        </w:rPr>
        <w:t>、信息集成和综合处理：</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系统集成应建立统一的基于设备、事件和资源的综合信息数据库。被集成系统的各类实时和历史信息资料分别存储于以设备和事件为对象的各系统分布式数据库中，各系统的联动信息和相关数据被存储于集成管理系统数据库中。</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6</w:t>
      </w:r>
      <w:r w:rsidRPr="00A610BE">
        <w:rPr>
          <w:rFonts w:ascii="Times New Roman" w:eastAsia="宋体" w:hAnsi="Times New Roman" w:cs="Times New Roman" w:hint="eastAsia"/>
          <w:sz w:val="24"/>
          <w:szCs w:val="24"/>
        </w:rPr>
        <w:t>、物业文档管理：</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lastRenderedPageBreak/>
        <w:t>综合信息数据库同时能够对与相关的技术资料、竣工图纸资料、各系统的工程实施电子文档进行管理。能够提供能源消耗统计资料、设备维护维修资料、各系统运行的历史记录资料统计，并具备授权访问功能。可以查询浏览相关物业资料，以文字、图表等形式进行显示和统计输出。</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7</w:t>
      </w:r>
      <w:r w:rsidRPr="00A610BE">
        <w:rPr>
          <w:rFonts w:ascii="Times New Roman" w:eastAsia="宋体" w:hAnsi="Times New Roman" w:cs="Times New Roman" w:hint="eastAsia"/>
          <w:sz w:val="24"/>
          <w:szCs w:val="24"/>
        </w:rPr>
        <w:t>、统计报表：</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系统可对各种设备的现状、使用情况、维修情况、故障情况、历史记录等进行统计，形成各种报表。支持自定义报表功能，并可打印输出。</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8</w:t>
      </w:r>
      <w:r w:rsidRPr="00A610BE">
        <w:rPr>
          <w:rFonts w:ascii="Times New Roman" w:eastAsia="宋体" w:hAnsi="Times New Roman" w:cs="Times New Roman" w:hint="eastAsia"/>
          <w:sz w:val="24"/>
          <w:szCs w:val="24"/>
        </w:rPr>
        <w:t>、异常情况报警：</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系统可根据各种设备的有关性能指标，指定相应的异常情况上、下限，当超限时产生报警。支持多样化的告警形式，可以动画、弹出窗口、声音等方式提示现场及远程的调度人员。同时生成详细的异常情况报告单。系统中的各种报警信息，通过系统自动按照预先定义好的设置发。</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9</w:t>
      </w:r>
      <w:r w:rsidRPr="00A610BE">
        <w:rPr>
          <w:rFonts w:ascii="Times New Roman" w:eastAsia="宋体" w:hAnsi="Times New Roman" w:cs="Times New Roman" w:hint="eastAsia"/>
          <w:sz w:val="24"/>
          <w:szCs w:val="24"/>
        </w:rPr>
        <w:t>、基于网络的多用户操作管理：</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可很好地支持多用户操作管理界面，允许存在多个用户操作管理界面，或者是不同的用户根据管理需要制作不同的管理界面，这些不同的用户可以具有不同的管理权限和管理范围。</w:t>
      </w:r>
    </w:p>
    <w:p w:rsidR="0046221F" w:rsidRPr="00A610BE" w:rsidRDefault="0046221F"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技术要点</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智能化集成系统将不同功能的建筑智能化系统通过统一的信息平台实现集成，形成具有统一管理界面、信息汇集、资源共享、跨系统联动、应急响应、优化管理等综合功能的集成系统。对建筑内相关设备进行全面有效的监控和管理，丰富建筑的综合使用功能，提高物业管理的效率，确保建筑内所有相关设备处于高效、节能、最佳运行状态，从而为用户提供一个安全、舒适、便捷、高效的建筑环境。</w:t>
      </w:r>
    </w:p>
    <w:p w:rsidR="00291528" w:rsidRPr="00A610BE" w:rsidRDefault="00291528" w:rsidP="006C1EE3">
      <w:pPr>
        <w:pStyle w:val="IF-7"/>
        <w:numPr>
          <w:ilvl w:val="2"/>
          <w:numId w:val="25"/>
        </w:numPr>
        <w:spacing w:before="156" w:after="156"/>
        <w:rPr>
          <w:rFonts w:eastAsia="宋体"/>
          <w:b/>
          <w:bCs w:val="0"/>
          <w:sz w:val="28"/>
          <w:szCs w:val="22"/>
        </w:rPr>
      </w:pPr>
      <w:r w:rsidRPr="00A610BE">
        <w:rPr>
          <w:rFonts w:eastAsia="宋体" w:hint="eastAsia"/>
          <w:b/>
          <w:bCs w:val="0"/>
          <w:sz w:val="28"/>
          <w:szCs w:val="22"/>
        </w:rPr>
        <w:t>智能化集成（平台）系统</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智能化集成（平台）系统基于设备层、控制层和应用层的三层体系结构进行</w:t>
      </w:r>
      <w:r w:rsidR="004D082B" w:rsidRPr="00A610BE">
        <w:rPr>
          <w:rFonts w:ascii="Times New Roman" w:eastAsia="宋体" w:hAnsi="Times New Roman" w:cs="Times New Roman" w:hint="eastAsia"/>
          <w:sz w:val="24"/>
          <w:szCs w:val="24"/>
        </w:rPr>
        <w:t>建设</w:t>
      </w:r>
      <w:r w:rsidRPr="00A610BE">
        <w:rPr>
          <w:rFonts w:ascii="Times New Roman" w:eastAsia="宋体" w:hAnsi="Times New Roman" w:cs="Times New Roman" w:hint="eastAsia"/>
          <w:sz w:val="24"/>
          <w:szCs w:val="24"/>
        </w:rPr>
        <w:t>，设备层为各建筑智能化子系统的现场控制器，控制层为各子系统的工作站和相应的网关，应用层为集成服务器、数据库服务器、局域网客户端及远程客户</w:t>
      </w:r>
      <w:r w:rsidRPr="00A610BE">
        <w:rPr>
          <w:rFonts w:ascii="Times New Roman" w:eastAsia="宋体" w:hAnsi="Times New Roman" w:cs="Times New Roman" w:hint="eastAsia"/>
          <w:sz w:val="24"/>
          <w:szCs w:val="24"/>
        </w:rPr>
        <w:lastRenderedPageBreak/>
        <w:t>端。各子系统之间实时数据、控制命令的传输采用</w:t>
      </w:r>
      <w:r w:rsidRPr="00A610BE">
        <w:rPr>
          <w:rFonts w:ascii="Times New Roman" w:eastAsia="宋体" w:hAnsi="Times New Roman" w:cs="Times New Roman" w:hint="eastAsia"/>
          <w:sz w:val="24"/>
          <w:szCs w:val="24"/>
        </w:rPr>
        <w:t>TCP/IP</w:t>
      </w:r>
      <w:r w:rsidRPr="00A610BE">
        <w:rPr>
          <w:rFonts w:ascii="Times New Roman" w:eastAsia="宋体" w:hAnsi="Times New Roman" w:cs="Times New Roman" w:hint="eastAsia"/>
          <w:sz w:val="24"/>
          <w:szCs w:val="24"/>
        </w:rPr>
        <w:t>协议，由物业管理网络提供通信支持。采用集成系统软件作为软件平台，集成服务器和数据库服务器设置在文体中心的物业管理网络机房内。</w:t>
      </w:r>
    </w:p>
    <w:p w:rsidR="00291528" w:rsidRPr="00A610BE" w:rsidRDefault="00291528" w:rsidP="006C1EE3">
      <w:pPr>
        <w:pStyle w:val="IF-7"/>
        <w:numPr>
          <w:ilvl w:val="2"/>
          <w:numId w:val="25"/>
        </w:numPr>
        <w:spacing w:before="156" w:after="156"/>
        <w:rPr>
          <w:rFonts w:eastAsia="宋体"/>
          <w:b/>
          <w:bCs w:val="0"/>
          <w:sz w:val="28"/>
          <w:szCs w:val="22"/>
        </w:rPr>
      </w:pPr>
      <w:r w:rsidRPr="00A610BE">
        <w:rPr>
          <w:rFonts w:eastAsia="宋体" w:hint="eastAsia"/>
          <w:b/>
          <w:bCs w:val="0"/>
          <w:sz w:val="28"/>
          <w:szCs w:val="22"/>
        </w:rPr>
        <w:t>建筑设备监控系统集成</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建筑设备监控系统（含建筑设备监控系统</w:t>
      </w:r>
      <w:r w:rsidRPr="00A610BE">
        <w:rPr>
          <w:rFonts w:ascii="Times New Roman" w:eastAsia="宋体" w:hAnsi="Times New Roman" w:cs="Times New Roman" w:hint="eastAsia"/>
          <w:sz w:val="24"/>
          <w:szCs w:val="24"/>
        </w:rPr>
        <w:t xml:space="preserve"> </w:t>
      </w:r>
      <w:r w:rsidRPr="00A610BE">
        <w:rPr>
          <w:rFonts w:ascii="Times New Roman" w:eastAsia="宋体" w:hAnsi="Times New Roman" w:cs="Times New Roman" w:hint="eastAsia"/>
          <w:sz w:val="24"/>
          <w:szCs w:val="24"/>
        </w:rPr>
        <w:t>、电梯集控系统</w:t>
      </w:r>
      <w:r w:rsidRPr="00A610BE">
        <w:rPr>
          <w:rFonts w:ascii="Times New Roman" w:eastAsia="宋体" w:hAnsi="Times New Roman" w:cs="Times New Roman" w:hint="eastAsia"/>
          <w:sz w:val="24"/>
          <w:szCs w:val="24"/>
        </w:rPr>
        <w:t xml:space="preserve"> </w:t>
      </w:r>
      <w:r w:rsidRPr="00A610BE">
        <w:rPr>
          <w:rFonts w:ascii="Times New Roman" w:eastAsia="宋体" w:hAnsi="Times New Roman" w:cs="Times New Roman" w:hint="eastAsia"/>
          <w:sz w:val="24"/>
          <w:szCs w:val="24"/>
        </w:rPr>
        <w:t>、智能照明监控系统、变配电监控系统、热交换机组监控系统、空气源风冷冷水机组监控系统、变制冷剂流量多联空调监控系统、太阳能光伏发电监控系统、太阳能热水系统、雨水回收利用系统）通过</w:t>
      </w:r>
      <w:r w:rsidRPr="00A610BE">
        <w:rPr>
          <w:rFonts w:ascii="Times New Roman" w:eastAsia="宋体" w:hAnsi="Times New Roman" w:cs="Times New Roman" w:hint="eastAsia"/>
          <w:sz w:val="24"/>
          <w:szCs w:val="24"/>
        </w:rPr>
        <w:t>OPC/API/BAC net/ODBC</w:t>
      </w:r>
      <w:r w:rsidRPr="00A610BE">
        <w:rPr>
          <w:rFonts w:ascii="Times New Roman" w:eastAsia="宋体" w:hAnsi="Times New Roman" w:cs="Times New Roman" w:hint="eastAsia"/>
          <w:sz w:val="24"/>
          <w:szCs w:val="24"/>
        </w:rPr>
        <w:t>软件接口，向智能化集成系统提供实时数据，包括各子系统设备的信息点属性表、编码表和相应布点位置图及系统图，提供系统设备联动程序列表、监控流程与各子系统原理图。智能化集成系统对各用能设备和系统实施信息采集、显示、分析、处理、维护及优化管理。</w:t>
      </w:r>
    </w:p>
    <w:p w:rsidR="00291528" w:rsidRPr="00A610BE" w:rsidRDefault="00291528" w:rsidP="006C1EE3">
      <w:pPr>
        <w:pStyle w:val="IF-7"/>
        <w:numPr>
          <w:ilvl w:val="2"/>
          <w:numId w:val="25"/>
        </w:numPr>
        <w:spacing w:before="156" w:after="156"/>
        <w:rPr>
          <w:rFonts w:eastAsia="宋体"/>
          <w:b/>
          <w:bCs w:val="0"/>
          <w:sz w:val="28"/>
          <w:szCs w:val="22"/>
        </w:rPr>
      </w:pPr>
      <w:r w:rsidRPr="00A610BE">
        <w:rPr>
          <w:rFonts w:eastAsia="宋体" w:hint="eastAsia"/>
          <w:b/>
          <w:bCs w:val="0"/>
          <w:sz w:val="28"/>
          <w:szCs w:val="22"/>
        </w:rPr>
        <w:t>建筑能效监管系统集成</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建筑能效监管系统通过</w:t>
      </w:r>
      <w:r w:rsidRPr="00A610BE">
        <w:rPr>
          <w:rFonts w:ascii="Times New Roman" w:eastAsia="宋体" w:hAnsi="Times New Roman" w:cs="Times New Roman" w:hint="eastAsia"/>
          <w:sz w:val="24"/>
          <w:szCs w:val="24"/>
        </w:rPr>
        <w:t>OPC/ODBC</w:t>
      </w:r>
      <w:r w:rsidRPr="00A610BE">
        <w:rPr>
          <w:rFonts w:ascii="Times New Roman" w:eastAsia="宋体" w:hAnsi="Times New Roman" w:cs="Times New Roman" w:hint="eastAsia"/>
          <w:sz w:val="24"/>
          <w:szCs w:val="24"/>
        </w:rPr>
        <w:t>软件接口，向智能化集成系统提供每个区域的用水量、用电量、用气量、用热量等数据。智能化集成系统集中显示能耗的实时监测数据，对各种能耗数据进行汇总存储，并实现各种不同类型数据的自定义查询功能。</w:t>
      </w:r>
    </w:p>
    <w:p w:rsidR="00291528" w:rsidRPr="00A610BE" w:rsidRDefault="00291528" w:rsidP="006C1EE3">
      <w:pPr>
        <w:pStyle w:val="IF-7"/>
        <w:numPr>
          <w:ilvl w:val="2"/>
          <w:numId w:val="25"/>
        </w:numPr>
        <w:spacing w:before="156" w:after="156"/>
        <w:rPr>
          <w:rFonts w:eastAsia="宋体"/>
          <w:b/>
          <w:bCs w:val="0"/>
          <w:sz w:val="28"/>
          <w:szCs w:val="22"/>
        </w:rPr>
      </w:pPr>
      <w:r w:rsidRPr="00A610BE">
        <w:rPr>
          <w:rFonts w:eastAsia="宋体" w:hint="eastAsia"/>
          <w:b/>
          <w:bCs w:val="0"/>
          <w:sz w:val="28"/>
          <w:szCs w:val="22"/>
        </w:rPr>
        <w:t>安全技术防范系统集成</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安全技术防范系统（含入侵报警系统、视频安防监控系统、电子巡查管理系统、访客对讲系统、无线对讲系统）通过</w:t>
      </w:r>
      <w:r w:rsidRPr="00A610BE">
        <w:rPr>
          <w:rFonts w:ascii="Times New Roman" w:eastAsia="宋体" w:hAnsi="Times New Roman" w:cs="Times New Roman" w:hint="eastAsia"/>
          <w:sz w:val="24"/>
          <w:szCs w:val="24"/>
        </w:rPr>
        <w:t>OPC</w:t>
      </w:r>
      <w:r w:rsidRPr="00A610BE">
        <w:rPr>
          <w:rFonts w:ascii="Times New Roman" w:eastAsia="宋体" w:hAnsi="Times New Roman" w:cs="Times New Roman" w:hint="eastAsia"/>
          <w:sz w:val="24"/>
          <w:szCs w:val="24"/>
        </w:rPr>
        <w:t>软件接口，向智能化集成系统提供实时数据，完成高级别安防集成。智能化集成系统以电子地图和菜单方式管理所有的摄像机及入侵报警装置，可以预设安防设备的联动控制策略，对安防设备的运行状态进行检测，接收消防报警系统及智能卡应用系统的报警信息并进行相应的联动，从窗口中实时观察监控图像等动态信息。</w:t>
      </w:r>
    </w:p>
    <w:p w:rsidR="00291528" w:rsidRPr="00A610BE" w:rsidRDefault="00291528" w:rsidP="006C1EE3">
      <w:pPr>
        <w:pStyle w:val="IF-7"/>
        <w:numPr>
          <w:ilvl w:val="2"/>
          <w:numId w:val="25"/>
        </w:numPr>
        <w:spacing w:before="156" w:after="156"/>
        <w:rPr>
          <w:rFonts w:eastAsia="宋体"/>
          <w:b/>
          <w:bCs w:val="0"/>
          <w:sz w:val="28"/>
          <w:szCs w:val="22"/>
        </w:rPr>
      </w:pPr>
      <w:r w:rsidRPr="00A610BE">
        <w:rPr>
          <w:rFonts w:eastAsia="宋体" w:hint="eastAsia"/>
          <w:b/>
          <w:bCs w:val="0"/>
          <w:sz w:val="28"/>
          <w:szCs w:val="22"/>
        </w:rPr>
        <w:t>火灾自动报警系统集成</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火灾自动报警系统通过主机提供硬件接口（</w:t>
      </w:r>
      <w:r w:rsidRPr="00A610BE">
        <w:rPr>
          <w:rFonts w:ascii="Times New Roman" w:eastAsia="宋体" w:hAnsi="Times New Roman" w:cs="Times New Roman" w:hint="eastAsia"/>
          <w:sz w:val="24"/>
          <w:szCs w:val="24"/>
        </w:rPr>
        <w:t>RS232</w:t>
      </w:r>
      <w:r w:rsidRPr="00A610BE">
        <w:rPr>
          <w:rFonts w:ascii="Times New Roman" w:eastAsia="宋体" w:hAnsi="Times New Roman" w:cs="Times New Roman" w:hint="eastAsia"/>
          <w:sz w:val="24"/>
          <w:szCs w:val="24"/>
        </w:rPr>
        <w:t>），或通过监控软件提供</w:t>
      </w:r>
      <w:r w:rsidRPr="00A610BE">
        <w:rPr>
          <w:rFonts w:ascii="Times New Roman" w:eastAsia="宋体" w:hAnsi="Times New Roman" w:cs="Times New Roman" w:hint="eastAsia"/>
          <w:sz w:val="24"/>
          <w:szCs w:val="24"/>
        </w:rPr>
        <w:lastRenderedPageBreak/>
        <w:t>OPC/BAC net/Lon work</w:t>
      </w:r>
      <w:r w:rsidRPr="00A610BE">
        <w:rPr>
          <w:rFonts w:ascii="Times New Roman" w:eastAsia="宋体" w:hAnsi="Times New Roman" w:cs="Times New Roman" w:hint="eastAsia"/>
          <w:sz w:val="24"/>
          <w:szCs w:val="24"/>
        </w:rPr>
        <w:t>软件接口给智能化集成系统。智能化集成系统对火灾自动报警系统的各种检测设备的运行数据及预警数据进行实时监视，在工作站上显示系统的运行状态、报警状态，通过电子地图直观地显示报警类型及报警地点，并实现与公共广播系统和安全技术防范系统的联动控制。</w:t>
      </w:r>
    </w:p>
    <w:p w:rsidR="00291528" w:rsidRPr="00A610BE" w:rsidRDefault="00291528" w:rsidP="006C1EE3">
      <w:pPr>
        <w:pStyle w:val="IF-7"/>
        <w:numPr>
          <w:ilvl w:val="2"/>
          <w:numId w:val="25"/>
        </w:numPr>
        <w:spacing w:before="156" w:after="156"/>
        <w:rPr>
          <w:rFonts w:eastAsia="宋体"/>
          <w:b/>
          <w:bCs w:val="0"/>
          <w:sz w:val="28"/>
          <w:szCs w:val="22"/>
        </w:rPr>
      </w:pPr>
      <w:r w:rsidRPr="00A610BE">
        <w:rPr>
          <w:rFonts w:eastAsia="宋体" w:hint="eastAsia"/>
          <w:b/>
          <w:bCs w:val="0"/>
          <w:sz w:val="28"/>
          <w:szCs w:val="22"/>
        </w:rPr>
        <w:t>应急响应系统集成</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应急响应系统以安全技术防范系统及火灾自动报警系统为基础，通过</w:t>
      </w:r>
      <w:r w:rsidRPr="00A610BE">
        <w:rPr>
          <w:rFonts w:ascii="Times New Roman" w:eastAsia="宋体" w:hAnsi="Times New Roman" w:cs="Times New Roman" w:hint="eastAsia"/>
          <w:sz w:val="24"/>
          <w:szCs w:val="24"/>
        </w:rPr>
        <w:t>OPC</w:t>
      </w:r>
      <w:r w:rsidRPr="00A610BE">
        <w:rPr>
          <w:rFonts w:ascii="Times New Roman" w:eastAsia="宋体" w:hAnsi="Times New Roman" w:cs="Times New Roman" w:hint="eastAsia"/>
          <w:sz w:val="24"/>
          <w:szCs w:val="24"/>
        </w:rPr>
        <w:t>软件接口，向智能化集成系统提供实时数据，完善应急技术防范保障体系。智能化集成系统以电子地图和菜单方式管理应急响应系统的各消防安防设备，在工作站上显示系统的运行状态、就地报警</w:t>
      </w:r>
      <w:r w:rsidRPr="00A610BE">
        <w:rPr>
          <w:rFonts w:ascii="Times New Roman" w:eastAsia="宋体" w:hAnsi="Times New Roman" w:cs="Times New Roman" w:hint="eastAsia"/>
          <w:sz w:val="24"/>
          <w:szCs w:val="24"/>
        </w:rPr>
        <w:t>/</w:t>
      </w:r>
      <w:r w:rsidRPr="00A610BE">
        <w:rPr>
          <w:rFonts w:ascii="Times New Roman" w:eastAsia="宋体" w:hAnsi="Times New Roman" w:cs="Times New Roman" w:hint="eastAsia"/>
          <w:sz w:val="24"/>
          <w:szCs w:val="24"/>
        </w:rPr>
        <w:t>异地报警状态，通过电子地图直观地显示报警类型及报警地点，可以预设消防安防设备的联动控制策略，在接收到消防报警系统、公共广播系统、智能卡应用系统和安全技术防范系统的报警信息后，可以对管辖范围进行应急指挥调度、紧急疏散与逃生紧急呼叫和导引。</w:t>
      </w:r>
    </w:p>
    <w:p w:rsidR="00291528" w:rsidRPr="00A610BE" w:rsidRDefault="00291528" w:rsidP="006C1EE3">
      <w:pPr>
        <w:pStyle w:val="IF-7"/>
        <w:numPr>
          <w:ilvl w:val="2"/>
          <w:numId w:val="25"/>
        </w:numPr>
        <w:spacing w:before="156" w:after="156"/>
        <w:rPr>
          <w:rFonts w:eastAsia="宋体"/>
          <w:b/>
          <w:bCs w:val="0"/>
          <w:sz w:val="28"/>
          <w:szCs w:val="22"/>
        </w:rPr>
      </w:pPr>
      <w:r w:rsidRPr="00A610BE">
        <w:rPr>
          <w:rFonts w:eastAsia="宋体" w:hint="eastAsia"/>
          <w:b/>
          <w:bCs w:val="0"/>
          <w:sz w:val="28"/>
          <w:szCs w:val="22"/>
        </w:rPr>
        <w:t>智能卡应用系统集成</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智能卡应用系统（含出入口控制系统、通道管理系统、消费管理系统、热水计费管理系统）通过</w:t>
      </w:r>
      <w:r w:rsidRPr="00A610BE">
        <w:rPr>
          <w:rFonts w:ascii="Times New Roman" w:eastAsia="宋体" w:hAnsi="Times New Roman" w:cs="Times New Roman" w:hint="eastAsia"/>
          <w:sz w:val="24"/>
          <w:szCs w:val="24"/>
        </w:rPr>
        <w:t>OPC/ODBC</w:t>
      </w:r>
      <w:r w:rsidRPr="00A610BE">
        <w:rPr>
          <w:rFonts w:ascii="Times New Roman" w:eastAsia="宋体" w:hAnsi="Times New Roman" w:cs="Times New Roman" w:hint="eastAsia"/>
          <w:sz w:val="24"/>
          <w:szCs w:val="24"/>
        </w:rPr>
        <w:t>软件接口，向智能化集成系统提供人员的身份识别、出入口管理、消费情况等数据。智能化集成系统以电子地图和菜单方式管理所有的门禁装置，可以预设联动控制策略，接收消防报警系统及安全防范系统的报警信息并进行相应的联动。智能化集成系统对各种数据汇总和自定义查询，进行集中监视和管理。</w:t>
      </w:r>
    </w:p>
    <w:p w:rsidR="00291528" w:rsidRPr="00A610BE" w:rsidRDefault="00291528" w:rsidP="006C1EE3">
      <w:pPr>
        <w:pStyle w:val="IF-7"/>
        <w:numPr>
          <w:ilvl w:val="2"/>
          <w:numId w:val="25"/>
        </w:numPr>
        <w:spacing w:before="156" w:after="156"/>
        <w:rPr>
          <w:rFonts w:eastAsia="宋体"/>
          <w:b/>
          <w:bCs w:val="0"/>
          <w:sz w:val="28"/>
          <w:szCs w:val="22"/>
        </w:rPr>
      </w:pPr>
      <w:r w:rsidRPr="00A610BE">
        <w:rPr>
          <w:rFonts w:eastAsia="宋体" w:hint="eastAsia"/>
          <w:b/>
          <w:bCs w:val="0"/>
          <w:sz w:val="28"/>
          <w:szCs w:val="22"/>
        </w:rPr>
        <w:t>停车场管理系统集成</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停车场管理系统、车辆引导及反向查询系统通过</w:t>
      </w:r>
      <w:r w:rsidRPr="00A610BE">
        <w:rPr>
          <w:rFonts w:ascii="Times New Roman" w:eastAsia="宋体" w:hAnsi="Times New Roman" w:cs="Times New Roman" w:hint="eastAsia"/>
          <w:sz w:val="24"/>
          <w:szCs w:val="24"/>
        </w:rPr>
        <w:t>OPC/ODBC</w:t>
      </w:r>
      <w:r w:rsidRPr="00A610BE">
        <w:rPr>
          <w:rFonts w:ascii="Times New Roman" w:eastAsia="宋体" w:hAnsi="Times New Roman" w:cs="Times New Roman" w:hint="eastAsia"/>
          <w:sz w:val="24"/>
          <w:szCs w:val="24"/>
        </w:rPr>
        <w:t>软件接口，向智能化集成系统提供车辆的身份识别、出入记录、车位动态信息等数据。智能化集成系统以电子地图和菜单方式管理所有的停车场道闸装置，可以预设联动控制策略，接收消防报警系统的报警信息并进行相应的联动。</w:t>
      </w:r>
    </w:p>
    <w:p w:rsidR="00291528" w:rsidRPr="00A610BE" w:rsidRDefault="00291528" w:rsidP="006C1EE3">
      <w:pPr>
        <w:pStyle w:val="IF-7"/>
        <w:numPr>
          <w:ilvl w:val="2"/>
          <w:numId w:val="25"/>
        </w:numPr>
        <w:spacing w:before="156" w:after="156"/>
        <w:rPr>
          <w:rFonts w:eastAsia="宋体"/>
          <w:b/>
          <w:bCs w:val="0"/>
          <w:sz w:val="28"/>
          <w:szCs w:val="22"/>
        </w:rPr>
      </w:pPr>
      <w:r w:rsidRPr="00A610BE">
        <w:rPr>
          <w:rFonts w:eastAsia="宋体" w:hint="eastAsia"/>
          <w:b/>
          <w:bCs w:val="0"/>
          <w:sz w:val="28"/>
          <w:szCs w:val="22"/>
        </w:rPr>
        <w:lastRenderedPageBreak/>
        <w:t>公共广播系统集成</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公共广播系统通过</w:t>
      </w:r>
      <w:r w:rsidRPr="00A610BE">
        <w:rPr>
          <w:rFonts w:ascii="Times New Roman" w:eastAsia="宋体" w:hAnsi="Times New Roman" w:cs="Times New Roman" w:hint="eastAsia"/>
          <w:sz w:val="24"/>
          <w:szCs w:val="24"/>
        </w:rPr>
        <w:t>OPC</w:t>
      </w:r>
      <w:r w:rsidRPr="00A610BE">
        <w:rPr>
          <w:rFonts w:ascii="Times New Roman" w:eastAsia="宋体" w:hAnsi="Times New Roman" w:cs="Times New Roman" w:hint="eastAsia"/>
          <w:sz w:val="24"/>
          <w:szCs w:val="24"/>
        </w:rPr>
        <w:t>软件接口方式与智能化集成系统进行集成，智能化集成系统对广播设备的工作状态进行集中监控，在工作站上以电子地图和数据表格的形式显示各区域的信息。在公共广播系统开放控制权限的情况下，智能化集成系统可实现对背景音乐广播的远程控制功能。</w:t>
      </w:r>
    </w:p>
    <w:p w:rsidR="00291528" w:rsidRPr="00A610BE" w:rsidRDefault="00291528" w:rsidP="006C1EE3">
      <w:pPr>
        <w:pStyle w:val="IF-7"/>
        <w:numPr>
          <w:ilvl w:val="2"/>
          <w:numId w:val="25"/>
        </w:numPr>
        <w:spacing w:before="156" w:after="156"/>
        <w:rPr>
          <w:rFonts w:eastAsia="宋体"/>
          <w:b/>
          <w:bCs w:val="0"/>
          <w:sz w:val="28"/>
          <w:szCs w:val="22"/>
        </w:rPr>
      </w:pPr>
      <w:r w:rsidRPr="00A610BE">
        <w:rPr>
          <w:rFonts w:eastAsia="宋体" w:hint="eastAsia"/>
          <w:b/>
          <w:bCs w:val="0"/>
          <w:sz w:val="28"/>
          <w:szCs w:val="22"/>
        </w:rPr>
        <w:t>机房环境和设备监控系统集成</w:t>
      </w:r>
    </w:p>
    <w:p w:rsidR="00291528" w:rsidRPr="00A610BE" w:rsidRDefault="00291528" w:rsidP="00291528">
      <w:pPr>
        <w:spacing w:line="360" w:lineRule="auto"/>
        <w:ind w:firstLineChars="200" w:firstLine="480"/>
        <w:rPr>
          <w:rFonts w:ascii="Times New Roman" w:eastAsia="宋体" w:hAnsi="Times New Roman" w:cs="Times New Roman"/>
        </w:rPr>
      </w:pPr>
      <w:r w:rsidRPr="00A610BE">
        <w:rPr>
          <w:rFonts w:ascii="Times New Roman" w:eastAsia="宋体" w:hAnsi="Times New Roman" w:cs="Times New Roman" w:hint="eastAsia"/>
          <w:sz w:val="24"/>
          <w:szCs w:val="24"/>
        </w:rPr>
        <w:t>机房环境和设备监控系统通过</w:t>
      </w:r>
      <w:r w:rsidRPr="00A610BE">
        <w:rPr>
          <w:rFonts w:ascii="Times New Roman" w:eastAsia="宋体" w:hAnsi="Times New Roman" w:cs="Times New Roman" w:hint="eastAsia"/>
          <w:sz w:val="24"/>
          <w:szCs w:val="24"/>
        </w:rPr>
        <w:t>OPC/ODBC</w:t>
      </w:r>
      <w:r w:rsidRPr="00A610BE">
        <w:rPr>
          <w:rFonts w:ascii="Times New Roman" w:eastAsia="宋体" w:hAnsi="Times New Roman" w:cs="Times New Roman" w:hint="eastAsia"/>
          <w:sz w:val="24"/>
          <w:szCs w:val="24"/>
        </w:rPr>
        <w:t>软件接口方式与智能化集成系统进行集成，智能化集成系统对机房环境和设备工作状态进行集中监控，在工作站上以电子地图和数据表格的形式显示机房供配电数据、精密空调运行数据、机房温度湿度数据、漏水报警信息等内容。</w:t>
      </w:r>
    </w:p>
    <w:p w:rsidR="0046221F" w:rsidRPr="00A610BE" w:rsidRDefault="0046221F" w:rsidP="006C1EE3">
      <w:pPr>
        <w:pStyle w:val="IF-5"/>
        <w:numPr>
          <w:ilvl w:val="0"/>
          <w:numId w:val="25"/>
        </w:numPr>
        <w:suppressAutoHyphens w:val="0"/>
        <w:spacing w:before="156" w:after="156" w:line="360" w:lineRule="auto"/>
        <w:rPr>
          <w:rFonts w:ascii="Times New Roman" w:eastAsia="宋体" w:hAnsi="Times New Roman"/>
          <w:bCs/>
          <w:kern w:val="2"/>
          <w:szCs w:val="32"/>
        </w:rPr>
      </w:pPr>
      <w:bookmarkStart w:id="92" w:name="_Toc22984343"/>
      <w:r w:rsidRPr="00A610BE">
        <w:rPr>
          <w:rFonts w:ascii="Times New Roman" w:eastAsia="宋体" w:hAnsi="Times New Roman"/>
          <w:bCs/>
          <w:kern w:val="2"/>
          <w:szCs w:val="32"/>
        </w:rPr>
        <w:t>机房工程</w:t>
      </w:r>
      <w:bookmarkEnd w:id="92"/>
    </w:p>
    <w:p w:rsidR="0046221F" w:rsidRPr="00A610BE" w:rsidRDefault="0046221F"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系统概述</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sz w:val="24"/>
          <w:szCs w:val="24"/>
        </w:rPr>
        <w:t>随着计算机系统技术和设备的不断更新换代，机房工程也在不断地推陈出新。所采用的新材料、设备、工艺和技术，其目的是为了更好地保证机房的温度、湿度、洁净度、照度、防静电、防干扰、防震动、防雷电、及时监控等，能充分满足计算机设备的安全可靠地运行，延长计算机系统使用寿命的要求，同时又要给系统管理员创造一个舒适、典雅的环境。因此，在设计上要求充分考虑设备布局、功能划分、整体效果、装饰风格，体现现代机房的特点和风貌。</w:t>
      </w:r>
    </w:p>
    <w:p w:rsidR="0046221F" w:rsidRPr="00A610BE" w:rsidRDefault="0046221F"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功能需求</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机房是各系统服务器等核心设备工作的地方。整个机房工程建成后将具有如下功能：</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整个机房的环境工程为中国科学院量子信息与量子科技创新研究院提供一个高效、便利、的工作和生活环境（满足机房工作人员对舒适度的要求及对建筑环保、节能和健康的需求）。</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保证机房内设备不但能在市电断电时不间断供应设备的电源，而且能对市电</w:t>
      </w:r>
      <w:r w:rsidRPr="00A610BE">
        <w:rPr>
          <w:rFonts w:ascii="Times New Roman" w:eastAsia="宋体" w:hAnsi="Times New Roman" w:cs="Times New Roman" w:hint="eastAsia"/>
          <w:sz w:val="24"/>
          <w:szCs w:val="24"/>
        </w:rPr>
        <w:lastRenderedPageBreak/>
        <w:t>进行滤波、稳压、稳频，为计算机设备提供优良了电源品质。</w:t>
      </w:r>
    </w:p>
    <w:p w:rsidR="00291528" w:rsidRPr="00A610BE" w:rsidRDefault="00291528" w:rsidP="00291528">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提供以后机房扩充所需的供配电、网络接口、温湿度、消防等冗余接口。</w:t>
      </w:r>
    </w:p>
    <w:p w:rsidR="0046221F" w:rsidRPr="00A610BE" w:rsidRDefault="0046221F" w:rsidP="006C1EE3">
      <w:pPr>
        <w:pStyle w:val="IF-6"/>
        <w:numPr>
          <w:ilvl w:val="1"/>
          <w:numId w:val="25"/>
        </w:numPr>
        <w:spacing w:before="156" w:after="156"/>
        <w:rPr>
          <w:rFonts w:ascii="Times New Roman" w:eastAsia="宋体" w:hAnsi="Times New Roman" w:cs="Times New Roman"/>
        </w:rPr>
      </w:pPr>
      <w:r w:rsidRPr="00A610BE">
        <w:rPr>
          <w:rFonts w:ascii="Times New Roman" w:eastAsia="宋体" w:hAnsi="Times New Roman" w:cs="Times New Roman"/>
        </w:rPr>
        <w:t>技术要点</w:t>
      </w:r>
    </w:p>
    <w:p w:rsidR="00971822" w:rsidRPr="00A610BE" w:rsidRDefault="00971822" w:rsidP="00971822">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本次</w:t>
      </w:r>
      <w:r w:rsidR="004D082B" w:rsidRPr="00A610BE">
        <w:rPr>
          <w:rFonts w:ascii="Times New Roman" w:eastAsia="宋体" w:hAnsi="Times New Roman" w:cs="Times New Roman" w:hint="eastAsia"/>
          <w:sz w:val="24"/>
          <w:szCs w:val="24"/>
        </w:rPr>
        <w:t>建设</w:t>
      </w:r>
      <w:r w:rsidRPr="00A610BE">
        <w:rPr>
          <w:rFonts w:ascii="Times New Roman" w:eastAsia="宋体" w:hAnsi="Times New Roman" w:cs="Times New Roman" w:hint="eastAsia"/>
          <w:sz w:val="24"/>
          <w:szCs w:val="24"/>
        </w:rPr>
        <w:t>范围</w:t>
      </w:r>
      <w:r w:rsidRPr="00683967">
        <w:rPr>
          <w:rFonts w:ascii="Times New Roman" w:eastAsia="宋体" w:hAnsi="Times New Roman" w:cs="Times New Roman" w:hint="eastAsia"/>
          <w:sz w:val="24"/>
          <w:szCs w:val="24"/>
        </w:rPr>
        <w:t>包括</w:t>
      </w:r>
      <w:r w:rsidR="00683967" w:rsidRPr="00683967">
        <w:rPr>
          <w:rFonts w:ascii="Times New Roman" w:eastAsia="宋体" w:hAnsi="Times New Roman" w:cs="Times New Roman" w:hint="eastAsia"/>
          <w:sz w:val="24"/>
          <w:szCs w:val="24"/>
        </w:rPr>
        <w:t>生活</w:t>
      </w:r>
      <w:r w:rsidR="00683967" w:rsidRPr="00683967">
        <w:rPr>
          <w:rFonts w:ascii="Times New Roman" w:eastAsia="宋体" w:hAnsi="Times New Roman" w:cs="Times New Roman"/>
          <w:sz w:val="24"/>
          <w:szCs w:val="24"/>
        </w:rPr>
        <w:t>配套区的</w:t>
      </w:r>
      <w:r w:rsidRPr="00683967">
        <w:rPr>
          <w:rFonts w:ascii="Times New Roman" w:eastAsia="宋体" w:hAnsi="Times New Roman" w:cs="Times New Roman" w:hint="eastAsia"/>
          <w:sz w:val="24"/>
          <w:szCs w:val="24"/>
        </w:rPr>
        <w:t>消防安防控制中心（室）、物业管理网络机房和弱电间</w:t>
      </w:r>
      <w:r w:rsidRPr="00A610BE">
        <w:rPr>
          <w:rFonts w:ascii="Times New Roman" w:eastAsia="宋体" w:hAnsi="Times New Roman" w:cs="Times New Roman" w:hint="eastAsia"/>
          <w:sz w:val="24"/>
          <w:szCs w:val="24"/>
        </w:rPr>
        <w:t>。信息接入间由运营商设计和实施，不在本次</w:t>
      </w:r>
      <w:r w:rsidR="004D082B" w:rsidRPr="00A610BE">
        <w:rPr>
          <w:rFonts w:ascii="Times New Roman" w:eastAsia="宋体" w:hAnsi="Times New Roman" w:cs="Times New Roman" w:hint="eastAsia"/>
          <w:sz w:val="24"/>
          <w:szCs w:val="24"/>
        </w:rPr>
        <w:t>建设</w:t>
      </w:r>
      <w:r w:rsidRPr="00A610BE">
        <w:rPr>
          <w:rFonts w:ascii="Times New Roman" w:eastAsia="宋体" w:hAnsi="Times New Roman" w:cs="Times New Roman" w:hint="eastAsia"/>
          <w:sz w:val="24"/>
          <w:szCs w:val="24"/>
        </w:rPr>
        <w:t>范围内。</w:t>
      </w:r>
    </w:p>
    <w:p w:rsidR="00971822" w:rsidRPr="00A610BE" w:rsidRDefault="00683967" w:rsidP="00971822">
      <w:pPr>
        <w:spacing w:line="360" w:lineRule="auto"/>
        <w:ind w:firstLineChars="200" w:firstLine="480"/>
        <w:rPr>
          <w:rFonts w:ascii="Times New Roman" w:eastAsia="宋体" w:hAnsi="Times New Roman" w:cs="Times New Roman"/>
          <w:sz w:val="24"/>
          <w:szCs w:val="24"/>
        </w:rPr>
      </w:pPr>
      <w:r w:rsidRPr="00683967">
        <w:rPr>
          <w:rFonts w:ascii="Times New Roman" w:eastAsia="宋体" w:hAnsi="Times New Roman" w:cs="Times New Roman" w:hint="eastAsia"/>
          <w:sz w:val="24"/>
          <w:szCs w:val="24"/>
        </w:rPr>
        <w:t>生活</w:t>
      </w:r>
      <w:r w:rsidRPr="00683967">
        <w:rPr>
          <w:rFonts w:ascii="Times New Roman" w:eastAsia="宋体" w:hAnsi="Times New Roman" w:cs="Times New Roman"/>
          <w:sz w:val="24"/>
          <w:szCs w:val="24"/>
        </w:rPr>
        <w:t>配套区的</w:t>
      </w:r>
      <w:r w:rsidR="00971822" w:rsidRPr="00683967">
        <w:rPr>
          <w:rFonts w:ascii="Times New Roman" w:eastAsia="宋体" w:hAnsi="Times New Roman" w:cs="Times New Roman" w:hint="eastAsia"/>
          <w:sz w:val="24"/>
          <w:szCs w:val="24"/>
        </w:rPr>
        <w:t>消防安防控制中心（室）和物业管理网络机房按照</w:t>
      </w:r>
      <w:r w:rsidR="00971822" w:rsidRPr="00683967">
        <w:rPr>
          <w:rFonts w:ascii="Times New Roman" w:eastAsia="宋体" w:hAnsi="Times New Roman" w:cs="Times New Roman" w:hint="eastAsia"/>
          <w:sz w:val="24"/>
          <w:szCs w:val="24"/>
        </w:rPr>
        <w:t>C</w:t>
      </w:r>
      <w:r w:rsidR="00971822" w:rsidRPr="00A610BE">
        <w:rPr>
          <w:rFonts w:ascii="Times New Roman" w:eastAsia="宋体" w:hAnsi="Times New Roman" w:cs="Times New Roman" w:hint="eastAsia"/>
          <w:sz w:val="24"/>
          <w:szCs w:val="24"/>
        </w:rPr>
        <w:t>级机房标准</w:t>
      </w:r>
      <w:r w:rsidR="004D082B" w:rsidRPr="00A610BE">
        <w:rPr>
          <w:rFonts w:ascii="Times New Roman" w:eastAsia="宋体" w:hAnsi="Times New Roman" w:cs="Times New Roman" w:hint="eastAsia"/>
          <w:sz w:val="24"/>
          <w:szCs w:val="24"/>
        </w:rPr>
        <w:t>建设</w:t>
      </w:r>
      <w:r w:rsidR="00971822" w:rsidRPr="00A610BE">
        <w:rPr>
          <w:rFonts w:ascii="Times New Roman" w:eastAsia="宋体" w:hAnsi="Times New Roman" w:cs="Times New Roman" w:hint="eastAsia"/>
          <w:sz w:val="24"/>
          <w:szCs w:val="24"/>
        </w:rPr>
        <w:t>。</w:t>
      </w:r>
      <w:r w:rsidR="004D082B" w:rsidRPr="00A610BE">
        <w:rPr>
          <w:rFonts w:ascii="Times New Roman" w:eastAsia="宋体" w:hAnsi="Times New Roman" w:cs="Times New Roman" w:hint="eastAsia"/>
          <w:sz w:val="24"/>
          <w:szCs w:val="24"/>
        </w:rPr>
        <w:t>建设</w:t>
      </w:r>
      <w:r w:rsidR="00971822" w:rsidRPr="00A610BE">
        <w:rPr>
          <w:rFonts w:ascii="Times New Roman" w:eastAsia="宋体" w:hAnsi="Times New Roman" w:cs="Times New Roman" w:hint="eastAsia"/>
          <w:sz w:val="24"/>
          <w:szCs w:val="24"/>
        </w:rPr>
        <w:t>内容包括机房选址及设备布置、机房环境建设、空气调节系统、电气系统（供配电、照明、静电防护、防雷与接地）、机房布线系统、机房环境和设备监控系统、安全防范系统、给排水系统、火灾自动报警及消防联动控制系统、自动灭火系统。</w:t>
      </w:r>
    </w:p>
    <w:p w:rsidR="00971822" w:rsidRPr="00A610BE" w:rsidRDefault="00971822" w:rsidP="00971822">
      <w:pPr>
        <w:spacing w:line="360" w:lineRule="auto"/>
        <w:ind w:firstLineChars="200" w:firstLine="480"/>
        <w:rPr>
          <w:rFonts w:ascii="Times New Roman" w:eastAsia="宋体" w:hAnsi="Times New Roman" w:cs="Times New Roman"/>
          <w:sz w:val="24"/>
          <w:szCs w:val="24"/>
        </w:rPr>
      </w:pPr>
      <w:r w:rsidRPr="00A610BE">
        <w:rPr>
          <w:rFonts w:ascii="Times New Roman" w:eastAsia="宋体" w:hAnsi="Times New Roman" w:cs="Times New Roman" w:hint="eastAsia"/>
          <w:sz w:val="24"/>
          <w:szCs w:val="24"/>
        </w:rPr>
        <w:t>本次设计依据《数据中心设计规范》</w:t>
      </w:r>
      <w:r w:rsidRPr="00A610BE">
        <w:rPr>
          <w:rFonts w:ascii="Times New Roman" w:eastAsia="宋体" w:hAnsi="Times New Roman" w:cs="Times New Roman" w:hint="eastAsia"/>
          <w:sz w:val="24"/>
          <w:szCs w:val="24"/>
        </w:rPr>
        <w:t>GB50174-2017</w:t>
      </w:r>
      <w:r w:rsidRPr="00A610BE">
        <w:rPr>
          <w:rFonts w:ascii="Times New Roman" w:eastAsia="宋体" w:hAnsi="Times New Roman" w:cs="Times New Roman" w:hint="eastAsia"/>
          <w:sz w:val="24"/>
          <w:szCs w:val="24"/>
        </w:rPr>
        <w:t>的相关要求和设备工艺要求，对机房环境建设、空气调节系统及给排水系统进行了设计，上述内容，在机房工程集成商确定后，应根据本设计要求、采购的机房设备的工艺要求和相关现行规范和标准要求，进行专业深化设计。</w:t>
      </w:r>
    </w:p>
    <w:p w:rsidR="00971822" w:rsidRPr="00A610BE" w:rsidRDefault="00971822" w:rsidP="006C1EE3">
      <w:pPr>
        <w:pStyle w:val="IF-7"/>
        <w:numPr>
          <w:ilvl w:val="2"/>
          <w:numId w:val="25"/>
        </w:numPr>
        <w:spacing w:before="156" w:after="156"/>
        <w:rPr>
          <w:rFonts w:eastAsia="宋体"/>
          <w:b/>
          <w:bCs w:val="0"/>
          <w:sz w:val="28"/>
          <w:szCs w:val="22"/>
        </w:rPr>
      </w:pPr>
      <w:r w:rsidRPr="00A610BE">
        <w:rPr>
          <w:rFonts w:eastAsia="宋体" w:hint="eastAsia"/>
          <w:b/>
          <w:bCs w:val="0"/>
          <w:sz w:val="28"/>
          <w:szCs w:val="22"/>
        </w:rPr>
        <w:t>机房环境建设</w:t>
      </w:r>
    </w:p>
    <w:p w:rsidR="00971822" w:rsidRPr="00A610BE" w:rsidRDefault="00971822" w:rsidP="006C1EE3">
      <w:pPr>
        <w:pStyle w:val="a3"/>
        <w:numPr>
          <w:ilvl w:val="0"/>
          <w:numId w:val="2"/>
        </w:numPr>
        <w:spacing w:line="360" w:lineRule="auto"/>
        <w:ind w:firstLineChars="0"/>
        <w:rPr>
          <w:rFonts w:ascii="宋体" w:eastAsia="宋体" w:hAnsi="宋体"/>
          <w:b/>
          <w:sz w:val="24"/>
          <w:szCs w:val="24"/>
        </w:rPr>
      </w:pPr>
      <w:r w:rsidRPr="00A610BE">
        <w:rPr>
          <w:rFonts w:ascii="宋体" w:eastAsia="宋体" w:hAnsi="宋体" w:hint="eastAsia"/>
          <w:b/>
          <w:sz w:val="24"/>
          <w:szCs w:val="24"/>
        </w:rPr>
        <w:t>顶面部分</w:t>
      </w:r>
    </w:p>
    <w:p w:rsidR="00971822" w:rsidRPr="00A610BE" w:rsidRDefault="00683967" w:rsidP="00971822">
      <w:pPr>
        <w:spacing w:line="360" w:lineRule="auto"/>
        <w:ind w:firstLineChars="200" w:firstLine="480"/>
        <w:rPr>
          <w:rFonts w:ascii="宋体" w:eastAsia="宋体" w:hAnsi="宋体"/>
          <w:sz w:val="24"/>
          <w:szCs w:val="24"/>
        </w:rPr>
      </w:pPr>
      <w:r>
        <w:rPr>
          <w:rFonts w:ascii="宋体" w:eastAsia="宋体" w:hAnsi="宋体" w:hint="eastAsia"/>
          <w:sz w:val="24"/>
          <w:szCs w:val="24"/>
        </w:rPr>
        <w:t>生活配套区物业管理网络机房</w:t>
      </w:r>
      <w:r w:rsidR="00971822" w:rsidRPr="00A610BE">
        <w:rPr>
          <w:rFonts w:ascii="宋体" w:eastAsia="宋体" w:hAnsi="宋体" w:hint="eastAsia"/>
          <w:sz w:val="24"/>
          <w:szCs w:val="24"/>
        </w:rPr>
        <w:t>的建筑顶面做防尘处理，并采用50mm厚不燃性岩棉板做保温处理。吊顶采用600×600×1.0mm喷塑微孔铝合金扣板吊顶，吊顶四周采用20mm高L型白色烤漆边龙骨固定。</w:t>
      </w:r>
    </w:p>
    <w:p w:rsidR="00971822" w:rsidRPr="00A610BE" w:rsidRDefault="003705A6" w:rsidP="00971822">
      <w:pPr>
        <w:spacing w:line="360" w:lineRule="auto"/>
        <w:ind w:firstLineChars="200" w:firstLine="480"/>
        <w:rPr>
          <w:rFonts w:ascii="宋体" w:eastAsia="宋体" w:hAnsi="宋体"/>
          <w:sz w:val="24"/>
          <w:szCs w:val="24"/>
        </w:rPr>
      </w:pPr>
      <w:r>
        <w:rPr>
          <w:rFonts w:ascii="宋体" w:eastAsia="宋体" w:hAnsi="宋体" w:hint="eastAsia"/>
          <w:sz w:val="24"/>
          <w:szCs w:val="24"/>
        </w:rPr>
        <w:t>生活配套区消防安防控制中心（室）</w:t>
      </w:r>
      <w:r w:rsidR="00971822" w:rsidRPr="00A610BE">
        <w:rPr>
          <w:rFonts w:ascii="宋体" w:eastAsia="宋体" w:hAnsi="宋体" w:hint="eastAsia"/>
          <w:sz w:val="24"/>
          <w:szCs w:val="24"/>
        </w:rPr>
        <w:t>的建筑顶面做防尘处理，吊顶采用600×600×1.0mm喷塑微孔铝合金扣板吊顶，吊顶四周采用20mm高L型白色烤漆边龙骨固定。</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吊顶上的散流器、灯具、探测器等设备应按顶面布置图设置，保证装饰效果美观。</w:t>
      </w:r>
    </w:p>
    <w:p w:rsidR="00971822" w:rsidRPr="00A610BE" w:rsidRDefault="00971822" w:rsidP="006C1EE3">
      <w:pPr>
        <w:pStyle w:val="a3"/>
        <w:numPr>
          <w:ilvl w:val="0"/>
          <w:numId w:val="2"/>
        </w:numPr>
        <w:spacing w:line="360" w:lineRule="auto"/>
        <w:ind w:firstLineChars="0"/>
        <w:rPr>
          <w:rFonts w:ascii="宋体" w:eastAsia="宋体" w:hAnsi="宋体"/>
          <w:b/>
          <w:sz w:val="24"/>
          <w:szCs w:val="24"/>
        </w:rPr>
      </w:pPr>
      <w:r w:rsidRPr="00A610BE">
        <w:rPr>
          <w:rFonts w:ascii="宋体" w:eastAsia="宋体" w:hAnsi="宋体" w:hint="eastAsia"/>
          <w:b/>
          <w:sz w:val="24"/>
          <w:szCs w:val="24"/>
        </w:rPr>
        <w:t>墙面部分</w:t>
      </w:r>
    </w:p>
    <w:p w:rsidR="00971822" w:rsidRPr="00A610BE" w:rsidRDefault="00683967" w:rsidP="00971822">
      <w:pPr>
        <w:spacing w:line="360" w:lineRule="auto"/>
        <w:ind w:firstLineChars="200" w:firstLine="480"/>
        <w:rPr>
          <w:rFonts w:ascii="宋体" w:eastAsia="宋体" w:hAnsi="宋体"/>
          <w:sz w:val="24"/>
          <w:szCs w:val="24"/>
        </w:rPr>
      </w:pPr>
      <w:r>
        <w:rPr>
          <w:rFonts w:ascii="宋体" w:eastAsia="宋体" w:hAnsi="宋体" w:hint="eastAsia"/>
          <w:sz w:val="24"/>
          <w:szCs w:val="24"/>
        </w:rPr>
        <w:t>生活配套区物业管理网络机房</w:t>
      </w:r>
      <w:r w:rsidR="00971822" w:rsidRPr="00A610BE">
        <w:rPr>
          <w:rFonts w:ascii="宋体" w:eastAsia="宋体" w:hAnsi="宋体" w:hint="eastAsia"/>
          <w:sz w:val="24"/>
          <w:szCs w:val="24"/>
        </w:rPr>
        <w:t>的建筑墙面做防尘处理。装饰墙面采用轻钢龙骨结构，防火石膏板基层，900mm宽彩钢板面层。基层与面层之间嵌50mm厚不</w:t>
      </w:r>
      <w:r w:rsidR="00971822" w:rsidRPr="00A610BE">
        <w:rPr>
          <w:rFonts w:ascii="宋体" w:eastAsia="宋体" w:hAnsi="宋体" w:hint="eastAsia"/>
          <w:sz w:val="24"/>
          <w:szCs w:val="24"/>
        </w:rPr>
        <w:lastRenderedPageBreak/>
        <w:t>燃性岩棉保温板，彩钢板面层板与板之间衔接处采用专用边条收口。</w:t>
      </w:r>
      <w:r>
        <w:rPr>
          <w:rFonts w:ascii="宋体" w:eastAsia="宋体" w:hAnsi="宋体" w:hint="eastAsia"/>
          <w:sz w:val="24"/>
          <w:szCs w:val="24"/>
        </w:rPr>
        <w:t>生活配套区物业管理网络机房</w:t>
      </w:r>
      <w:r w:rsidR="00971822" w:rsidRPr="00A610BE">
        <w:rPr>
          <w:rFonts w:ascii="宋体" w:eastAsia="宋体" w:hAnsi="宋体" w:hint="eastAsia"/>
          <w:sz w:val="24"/>
          <w:szCs w:val="24"/>
        </w:rPr>
        <w:t>的内部隔断采用12mm厚铯钾防火玻璃隔断，并配以亚光不锈钢包边。在吊顶及防静电地板内的玻璃隔断支架两侧，均采用防火矿棉板做封堵。</w:t>
      </w:r>
    </w:p>
    <w:p w:rsidR="00971822" w:rsidRPr="00A610BE" w:rsidRDefault="003705A6" w:rsidP="00971822">
      <w:pPr>
        <w:spacing w:line="360" w:lineRule="auto"/>
        <w:ind w:firstLineChars="200" w:firstLine="480"/>
        <w:rPr>
          <w:rFonts w:ascii="宋体" w:eastAsia="宋体" w:hAnsi="宋体"/>
          <w:sz w:val="24"/>
          <w:szCs w:val="24"/>
        </w:rPr>
      </w:pPr>
      <w:r>
        <w:rPr>
          <w:rFonts w:ascii="宋体" w:eastAsia="宋体" w:hAnsi="宋体" w:hint="eastAsia"/>
          <w:sz w:val="24"/>
          <w:szCs w:val="24"/>
        </w:rPr>
        <w:t>生活配套区消防安防控制中心（室）</w:t>
      </w:r>
      <w:r w:rsidR="00971822" w:rsidRPr="00A610BE">
        <w:rPr>
          <w:rFonts w:ascii="宋体" w:eastAsia="宋体" w:hAnsi="宋体" w:hint="eastAsia"/>
          <w:sz w:val="24"/>
          <w:szCs w:val="24"/>
        </w:rPr>
        <w:t>的建筑墙面做防尘处理，涂刷乳胶漆。</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墙面收边处采用100mm高亚光不锈钢踢脚线。</w:t>
      </w:r>
    </w:p>
    <w:p w:rsidR="00971822" w:rsidRPr="00A610BE" w:rsidRDefault="00971822" w:rsidP="006C1EE3">
      <w:pPr>
        <w:pStyle w:val="a3"/>
        <w:numPr>
          <w:ilvl w:val="0"/>
          <w:numId w:val="2"/>
        </w:numPr>
        <w:spacing w:line="360" w:lineRule="auto"/>
        <w:ind w:firstLineChars="0"/>
        <w:rPr>
          <w:rFonts w:ascii="宋体" w:eastAsia="宋体" w:hAnsi="宋体"/>
          <w:b/>
          <w:sz w:val="24"/>
          <w:szCs w:val="24"/>
        </w:rPr>
      </w:pPr>
      <w:r w:rsidRPr="00A610BE">
        <w:rPr>
          <w:rFonts w:ascii="宋体" w:eastAsia="宋体" w:hAnsi="宋体" w:hint="eastAsia"/>
          <w:b/>
          <w:sz w:val="24"/>
          <w:szCs w:val="24"/>
        </w:rPr>
        <w:t>地面部分：</w:t>
      </w:r>
    </w:p>
    <w:p w:rsidR="00971822" w:rsidRPr="00A610BE" w:rsidRDefault="00683967" w:rsidP="00971822">
      <w:pPr>
        <w:spacing w:line="360" w:lineRule="auto"/>
        <w:ind w:firstLineChars="200" w:firstLine="480"/>
        <w:rPr>
          <w:rFonts w:ascii="宋体" w:eastAsia="宋体" w:hAnsi="宋体"/>
          <w:sz w:val="24"/>
          <w:szCs w:val="24"/>
        </w:rPr>
      </w:pPr>
      <w:r>
        <w:rPr>
          <w:rFonts w:ascii="宋体" w:eastAsia="宋体" w:hAnsi="宋体" w:hint="eastAsia"/>
          <w:sz w:val="24"/>
          <w:szCs w:val="24"/>
        </w:rPr>
        <w:t>生活配套区物业管理网络机房</w:t>
      </w:r>
      <w:r w:rsidR="00971822" w:rsidRPr="00A610BE">
        <w:rPr>
          <w:rFonts w:ascii="宋体" w:eastAsia="宋体" w:hAnsi="宋体" w:hint="eastAsia"/>
          <w:sz w:val="24"/>
          <w:szCs w:val="24"/>
        </w:rPr>
        <w:t>的建筑地面做防尘处理，涂刷3mm厚环氧树脂防静电自流平地坪漆，并采用50mm厚贴铝箔不燃性橡塑板做保温处理。装饰地面采用600×600×30mm全钢防静电地板，地板完成面标高为500mm，防静电地板下作为空调静压箱及各类辅助管线的敷设空间。在出入口设置防滑踏步。</w:t>
      </w:r>
    </w:p>
    <w:p w:rsidR="00971822" w:rsidRPr="00A610BE" w:rsidRDefault="003705A6" w:rsidP="00971822">
      <w:pPr>
        <w:spacing w:line="360" w:lineRule="auto"/>
        <w:ind w:firstLineChars="200" w:firstLine="480"/>
        <w:rPr>
          <w:rFonts w:ascii="宋体" w:eastAsia="宋体" w:hAnsi="宋体"/>
          <w:sz w:val="24"/>
          <w:szCs w:val="24"/>
        </w:rPr>
      </w:pPr>
      <w:r>
        <w:rPr>
          <w:rFonts w:ascii="宋体" w:eastAsia="宋体" w:hAnsi="宋体" w:hint="eastAsia"/>
          <w:sz w:val="24"/>
          <w:szCs w:val="24"/>
        </w:rPr>
        <w:t>生活配套区消防安防控制中心（室）</w:t>
      </w:r>
      <w:r w:rsidR="00971822" w:rsidRPr="00A610BE">
        <w:rPr>
          <w:rFonts w:ascii="宋体" w:eastAsia="宋体" w:hAnsi="宋体" w:hint="eastAsia"/>
          <w:sz w:val="24"/>
          <w:szCs w:val="24"/>
        </w:rPr>
        <w:t>的建筑地面做防尘处理，涂刷3mm厚环氧树脂防静电自流平地坪漆。装饰地面采用600×600×30mm全钢防静电地板，地板完成面标高为300mm，防静电地板下作为各类线缆桥架的敷设空间。在出入口设置防滑踏步。</w:t>
      </w:r>
    </w:p>
    <w:p w:rsidR="00971822" w:rsidRPr="00A610BE" w:rsidRDefault="00971822" w:rsidP="006C1EE3">
      <w:pPr>
        <w:pStyle w:val="a3"/>
        <w:numPr>
          <w:ilvl w:val="0"/>
          <w:numId w:val="2"/>
        </w:numPr>
        <w:spacing w:line="360" w:lineRule="auto"/>
        <w:ind w:firstLineChars="0"/>
        <w:rPr>
          <w:rFonts w:ascii="宋体" w:eastAsia="宋体" w:hAnsi="宋体"/>
          <w:b/>
          <w:sz w:val="24"/>
          <w:szCs w:val="24"/>
        </w:rPr>
      </w:pPr>
      <w:r w:rsidRPr="00A610BE">
        <w:rPr>
          <w:rFonts w:ascii="宋体" w:eastAsia="宋体" w:hAnsi="宋体" w:hint="eastAsia"/>
          <w:b/>
          <w:sz w:val="24"/>
          <w:szCs w:val="24"/>
        </w:rPr>
        <w:t>门窗部分：</w:t>
      </w:r>
    </w:p>
    <w:p w:rsidR="00971822" w:rsidRPr="00A610BE" w:rsidRDefault="00683967" w:rsidP="00971822">
      <w:pPr>
        <w:spacing w:line="360" w:lineRule="auto"/>
        <w:ind w:firstLineChars="200" w:firstLine="480"/>
        <w:rPr>
          <w:rFonts w:ascii="宋体" w:eastAsia="宋体" w:hAnsi="宋体"/>
          <w:sz w:val="24"/>
          <w:szCs w:val="24"/>
        </w:rPr>
      </w:pPr>
      <w:r>
        <w:rPr>
          <w:rFonts w:ascii="宋体" w:eastAsia="宋体" w:hAnsi="宋体" w:hint="eastAsia"/>
          <w:sz w:val="24"/>
          <w:szCs w:val="24"/>
        </w:rPr>
        <w:t>生活配套区物业管理网络机房</w:t>
      </w:r>
      <w:r w:rsidR="00971822" w:rsidRPr="00A610BE">
        <w:rPr>
          <w:rFonts w:ascii="宋体" w:eastAsia="宋体" w:hAnsi="宋体" w:hint="eastAsia"/>
          <w:sz w:val="24"/>
          <w:szCs w:val="24"/>
        </w:rPr>
        <w:t>的外部实体墙采用甲级钢制防火门，规格为1200</w:t>
      </w:r>
      <w:r w:rsidR="009766A9">
        <w:rPr>
          <w:rFonts w:ascii="宋体" w:eastAsia="宋体" w:hAnsi="宋体" w:hint="eastAsia"/>
          <w:sz w:val="24"/>
          <w:szCs w:val="24"/>
        </w:rPr>
        <w:t>*</w:t>
      </w:r>
      <w:r w:rsidR="00971822" w:rsidRPr="00A610BE">
        <w:rPr>
          <w:rFonts w:ascii="宋体" w:eastAsia="宋体" w:hAnsi="宋体" w:hint="eastAsia"/>
          <w:sz w:val="24"/>
          <w:szCs w:val="24"/>
        </w:rPr>
        <w:t>2200mm（双扇门）；机房内部隔断采用铯钾防火玻璃门，规格为1200</w:t>
      </w:r>
      <w:r w:rsidR="009766A9">
        <w:rPr>
          <w:rFonts w:ascii="宋体" w:eastAsia="宋体" w:hAnsi="宋体" w:hint="eastAsia"/>
          <w:sz w:val="24"/>
          <w:szCs w:val="24"/>
        </w:rPr>
        <w:t>*</w:t>
      </w:r>
      <w:r w:rsidR="00971822" w:rsidRPr="00A610BE">
        <w:rPr>
          <w:rFonts w:ascii="宋体" w:eastAsia="宋体" w:hAnsi="宋体" w:hint="eastAsia"/>
          <w:sz w:val="24"/>
          <w:szCs w:val="24"/>
        </w:rPr>
        <w:t>2200mm（双扇门）。</w:t>
      </w:r>
    </w:p>
    <w:p w:rsidR="00971822" w:rsidRPr="00A610BE" w:rsidRDefault="003705A6" w:rsidP="00971822">
      <w:pPr>
        <w:spacing w:line="360" w:lineRule="auto"/>
        <w:ind w:firstLineChars="200" w:firstLine="480"/>
        <w:rPr>
          <w:rFonts w:ascii="宋体" w:eastAsia="宋体" w:hAnsi="宋体"/>
          <w:sz w:val="24"/>
          <w:szCs w:val="24"/>
        </w:rPr>
      </w:pPr>
      <w:r>
        <w:rPr>
          <w:rFonts w:ascii="宋体" w:eastAsia="宋体" w:hAnsi="宋体" w:hint="eastAsia"/>
          <w:sz w:val="24"/>
          <w:szCs w:val="24"/>
        </w:rPr>
        <w:t>生活配套区消防安防控制中心（室）</w:t>
      </w:r>
      <w:r w:rsidR="00971822" w:rsidRPr="00A610BE">
        <w:rPr>
          <w:rFonts w:ascii="宋体" w:eastAsia="宋体" w:hAnsi="宋体" w:hint="eastAsia"/>
          <w:sz w:val="24"/>
          <w:szCs w:val="24"/>
        </w:rPr>
        <w:t>的对内实体墙采用甲级钢制防火门，规格为1200</w:t>
      </w:r>
      <w:r w:rsidR="009766A9">
        <w:rPr>
          <w:rFonts w:ascii="宋体" w:eastAsia="宋体" w:hAnsi="宋体" w:hint="eastAsia"/>
          <w:sz w:val="24"/>
          <w:szCs w:val="24"/>
        </w:rPr>
        <w:t>*</w:t>
      </w:r>
      <w:r w:rsidR="00971822" w:rsidRPr="00A610BE">
        <w:rPr>
          <w:rFonts w:ascii="宋体" w:eastAsia="宋体" w:hAnsi="宋体" w:hint="eastAsia"/>
          <w:sz w:val="24"/>
          <w:szCs w:val="24"/>
        </w:rPr>
        <w:t>2200mm（双扇门）和1000</w:t>
      </w:r>
      <w:r w:rsidR="009766A9">
        <w:rPr>
          <w:rFonts w:ascii="宋体" w:eastAsia="宋体" w:hAnsi="宋体" w:hint="eastAsia"/>
          <w:sz w:val="24"/>
          <w:szCs w:val="24"/>
        </w:rPr>
        <w:t>*</w:t>
      </w:r>
      <w:r w:rsidR="00971822" w:rsidRPr="00A610BE">
        <w:rPr>
          <w:rFonts w:ascii="宋体" w:eastAsia="宋体" w:hAnsi="宋体" w:hint="eastAsia"/>
          <w:sz w:val="24"/>
          <w:szCs w:val="24"/>
        </w:rPr>
        <w:t>2200mm（单扇门）；对外实体墙采用钢制防盗门，规格为1200</w:t>
      </w:r>
      <w:r w:rsidR="009766A9">
        <w:rPr>
          <w:rFonts w:ascii="宋体" w:eastAsia="宋体" w:hAnsi="宋体" w:hint="eastAsia"/>
          <w:sz w:val="24"/>
          <w:szCs w:val="24"/>
        </w:rPr>
        <w:t>*</w:t>
      </w:r>
      <w:r w:rsidR="00971822" w:rsidRPr="00A610BE">
        <w:rPr>
          <w:rFonts w:ascii="宋体" w:eastAsia="宋体" w:hAnsi="宋体" w:hint="eastAsia"/>
          <w:sz w:val="24"/>
          <w:szCs w:val="24"/>
        </w:rPr>
        <w:t>2200mm（双扇门）和1000</w:t>
      </w:r>
      <w:r w:rsidR="009766A9">
        <w:rPr>
          <w:rFonts w:ascii="宋体" w:eastAsia="宋体" w:hAnsi="宋体" w:hint="eastAsia"/>
          <w:sz w:val="24"/>
          <w:szCs w:val="24"/>
        </w:rPr>
        <w:t>*</w:t>
      </w:r>
      <w:r w:rsidR="00971822" w:rsidRPr="00A610BE">
        <w:rPr>
          <w:rFonts w:ascii="宋体" w:eastAsia="宋体" w:hAnsi="宋体" w:hint="eastAsia"/>
          <w:sz w:val="24"/>
          <w:szCs w:val="24"/>
        </w:rPr>
        <w:t>2200mm（单扇门）。</w:t>
      </w:r>
    </w:p>
    <w:p w:rsidR="00971822" w:rsidRPr="00A610BE" w:rsidRDefault="00683967" w:rsidP="00971822">
      <w:pPr>
        <w:spacing w:line="360" w:lineRule="auto"/>
        <w:ind w:firstLineChars="200" w:firstLine="480"/>
        <w:rPr>
          <w:rFonts w:ascii="宋体" w:eastAsia="宋体" w:hAnsi="宋体"/>
          <w:sz w:val="24"/>
          <w:szCs w:val="24"/>
        </w:rPr>
      </w:pPr>
      <w:r>
        <w:rPr>
          <w:rFonts w:ascii="宋体" w:eastAsia="宋体" w:hAnsi="宋体" w:hint="eastAsia"/>
          <w:sz w:val="24"/>
          <w:szCs w:val="24"/>
        </w:rPr>
        <w:t>生活配套区物业管理网络机房</w:t>
      </w:r>
      <w:r w:rsidR="00971822" w:rsidRPr="00A610BE">
        <w:rPr>
          <w:rFonts w:ascii="宋体" w:eastAsia="宋体" w:hAnsi="宋体" w:hint="eastAsia"/>
          <w:sz w:val="24"/>
          <w:szCs w:val="24"/>
        </w:rPr>
        <w:t>的玻璃幕墙加装窗帘后采用防火石膏板封堵，内侧按照墙面部分的做法进行保温和装饰处理。</w:t>
      </w:r>
    </w:p>
    <w:p w:rsidR="00971822" w:rsidRPr="00A610BE" w:rsidRDefault="00971822" w:rsidP="006C1EE3">
      <w:pPr>
        <w:pStyle w:val="a3"/>
        <w:numPr>
          <w:ilvl w:val="0"/>
          <w:numId w:val="2"/>
        </w:numPr>
        <w:spacing w:line="360" w:lineRule="auto"/>
        <w:ind w:firstLineChars="0"/>
        <w:rPr>
          <w:rFonts w:ascii="宋体" w:eastAsia="宋体" w:hAnsi="宋体"/>
          <w:b/>
          <w:sz w:val="24"/>
          <w:szCs w:val="24"/>
        </w:rPr>
      </w:pPr>
      <w:r w:rsidRPr="00A610BE">
        <w:rPr>
          <w:rFonts w:ascii="宋体" w:eastAsia="宋体" w:hAnsi="宋体" w:hint="eastAsia"/>
          <w:b/>
          <w:sz w:val="24"/>
          <w:szCs w:val="24"/>
        </w:rPr>
        <w:t>17.1.5 其他：</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机房顶棚及墙面应采用A级装修材料，地面及其他装修应采用不低于B1级的装修材料。</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机房内所有木制品应刷防火防腐涂料，钢结构及支吊架应做除锈防腐处理。</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进入机房的孔洞应有效封堵，防止鼠虫入侵。</w:t>
      </w:r>
    </w:p>
    <w:p w:rsidR="00971822" w:rsidRPr="00A610BE" w:rsidRDefault="00971822" w:rsidP="006C1EE3">
      <w:pPr>
        <w:pStyle w:val="IF-7"/>
        <w:numPr>
          <w:ilvl w:val="2"/>
          <w:numId w:val="25"/>
        </w:numPr>
        <w:spacing w:before="156" w:after="156"/>
        <w:rPr>
          <w:rFonts w:eastAsia="宋体"/>
          <w:b/>
          <w:bCs w:val="0"/>
          <w:sz w:val="28"/>
          <w:szCs w:val="22"/>
        </w:rPr>
      </w:pPr>
      <w:r w:rsidRPr="00A610BE">
        <w:rPr>
          <w:rFonts w:eastAsia="宋体" w:hint="eastAsia"/>
          <w:b/>
          <w:bCs w:val="0"/>
          <w:sz w:val="28"/>
          <w:szCs w:val="22"/>
        </w:rPr>
        <w:lastRenderedPageBreak/>
        <w:t>空气调节系统</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室外设计计算参数：</w:t>
      </w:r>
    </w:p>
    <w:tbl>
      <w:tblPr>
        <w:tblW w:w="5478" w:type="pct"/>
        <w:tblLayout w:type="fixed"/>
        <w:tblLook w:val="04A0" w:firstRow="1" w:lastRow="0" w:firstColumn="1" w:lastColumn="0" w:noHBand="0" w:noVBand="1"/>
      </w:tblPr>
      <w:tblGrid>
        <w:gridCol w:w="531"/>
        <w:gridCol w:w="534"/>
        <w:gridCol w:w="802"/>
        <w:gridCol w:w="803"/>
        <w:gridCol w:w="934"/>
        <w:gridCol w:w="538"/>
        <w:gridCol w:w="669"/>
        <w:gridCol w:w="802"/>
        <w:gridCol w:w="802"/>
        <w:gridCol w:w="671"/>
        <w:gridCol w:w="534"/>
        <w:gridCol w:w="669"/>
        <w:gridCol w:w="800"/>
      </w:tblGrid>
      <w:tr w:rsidR="00A610BE" w:rsidRPr="00A610BE" w:rsidTr="003705A6">
        <w:trPr>
          <w:trHeight w:val="263"/>
        </w:trPr>
        <w:tc>
          <w:tcPr>
            <w:tcW w:w="29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北纬</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东经</w:t>
            </w:r>
          </w:p>
        </w:tc>
        <w:tc>
          <w:tcPr>
            <w:tcW w:w="250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夏季</w:t>
            </w:r>
          </w:p>
        </w:tc>
        <w:tc>
          <w:tcPr>
            <w:tcW w:w="1912" w:type="pct"/>
            <w:gridSpan w:val="5"/>
            <w:tcBorders>
              <w:top w:val="single" w:sz="4" w:space="0" w:color="auto"/>
              <w:left w:val="nil"/>
              <w:bottom w:val="single" w:sz="4" w:space="0" w:color="auto"/>
              <w:right w:val="single" w:sz="4" w:space="0" w:color="000000"/>
            </w:tcBorders>
            <w:shd w:val="clear" w:color="auto" w:fill="auto"/>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冬</w:t>
            </w:r>
            <w:r w:rsidRPr="00A610BE">
              <w:rPr>
                <w:rFonts w:ascii="Arial Narrow" w:hAnsi="Arial Narrow" w:cs="宋体"/>
                <w:kern w:val="0"/>
                <w:sz w:val="18"/>
                <w:szCs w:val="18"/>
              </w:rPr>
              <w:t xml:space="preserve">  </w:t>
            </w:r>
            <w:r w:rsidRPr="00A610BE">
              <w:rPr>
                <w:rFonts w:ascii="Arial Narrow" w:hAnsi="Arial Narrow" w:cs="宋体"/>
                <w:kern w:val="0"/>
                <w:sz w:val="18"/>
                <w:szCs w:val="18"/>
              </w:rPr>
              <w:t>季</w:t>
            </w:r>
          </w:p>
        </w:tc>
      </w:tr>
      <w:tr w:rsidR="00631D2D" w:rsidRPr="00A610BE" w:rsidTr="003705A6">
        <w:trPr>
          <w:trHeight w:val="263"/>
        </w:trPr>
        <w:tc>
          <w:tcPr>
            <w:tcW w:w="292" w:type="pct"/>
            <w:vMerge/>
            <w:tcBorders>
              <w:top w:val="single" w:sz="4" w:space="0" w:color="auto"/>
              <w:left w:val="single" w:sz="4" w:space="0" w:color="auto"/>
              <w:bottom w:val="single" w:sz="4" w:space="0" w:color="000000"/>
              <w:right w:val="single" w:sz="4" w:space="0" w:color="auto"/>
            </w:tcBorders>
            <w:vAlign w:val="center"/>
            <w:hideMark/>
          </w:tcPr>
          <w:p w:rsidR="00971822" w:rsidRPr="00A610BE" w:rsidRDefault="00971822" w:rsidP="0011555C">
            <w:pPr>
              <w:widowControl/>
              <w:jc w:val="left"/>
              <w:rPr>
                <w:rFonts w:ascii="Arial Narrow" w:hAnsi="Arial Narrow" w:cs="宋体"/>
                <w:kern w:val="0"/>
                <w:sz w:val="18"/>
                <w:szCs w:val="18"/>
              </w:rPr>
            </w:pPr>
          </w:p>
        </w:tc>
        <w:tc>
          <w:tcPr>
            <w:tcW w:w="294" w:type="pct"/>
            <w:vMerge/>
            <w:tcBorders>
              <w:top w:val="single" w:sz="4" w:space="0" w:color="auto"/>
              <w:left w:val="single" w:sz="4" w:space="0" w:color="auto"/>
              <w:bottom w:val="single" w:sz="4" w:space="0" w:color="000000"/>
              <w:right w:val="single" w:sz="4" w:space="0" w:color="auto"/>
            </w:tcBorders>
            <w:vAlign w:val="center"/>
            <w:hideMark/>
          </w:tcPr>
          <w:p w:rsidR="00971822" w:rsidRPr="00A610BE" w:rsidRDefault="00971822" w:rsidP="0011555C">
            <w:pPr>
              <w:widowControl/>
              <w:jc w:val="left"/>
              <w:rPr>
                <w:rFonts w:ascii="Arial Narrow" w:hAnsi="Arial Narrow" w:cs="宋体"/>
                <w:kern w:val="0"/>
                <w:sz w:val="18"/>
                <w:szCs w:val="18"/>
              </w:rPr>
            </w:pPr>
          </w:p>
        </w:tc>
        <w:tc>
          <w:tcPr>
            <w:tcW w:w="441" w:type="pct"/>
            <w:tcBorders>
              <w:top w:val="nil"/>
              <w:left w:val="nil"/>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空调干球温度</w:t>
            </w:r>
          </w:p>
        </w:tc>
        <w:tc>
          <w:tcPr>
            <w:tcW w:w="442" w:type="pct"/>
            <w:tcBorders>
              <w:top w:val="nil"/>
              <w:left w:val="nil"/>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空调湿球温度</w:t>
            </w:r>
          </w:p>
        </w:tc>
        <w:tc>
          <w:tcPr>
            <w:tcW w:w="514" w:type="pct"/>
            <w:tcBorders>
              <w:top w:val="nil"/>
              <w:left w:val="nil"/>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空调日平均温度</w:t>
            </w:r>
          </w:p>
        </w:tc>
        <w:tc>
          <w:tcPr>
            <w:tcW w:w="296" w:type="pct"/>
            <w:tcBorders>
              <w:top w:val="nil"/>
              <w:left w:val="nil"/>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风速</w:t>
            </w:r>
          </w:p>
        </w:tc>
        <w:tc>
          <w:tcPr>
            <w:tcW w:w="368" w:type="pct"/>
            <w:tcBorders>
              <w:top w:val="nil"/>
              <w:left w:val="nil"/>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大气压</w:t>
            </w:r>
          </w:p>
        </w:tc>
        <w:tc>
          <w:tcPr>
            <w:tcW w:w="441" w:type="pct"/>
            <w:tcBorders>
              <w:top w:val="nil"/>
              <w:left w:val="nil"/>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通风干球温度</w:t>
            </w:r>
          </w:p>
        </w:tc>
        <w:tc>
          <w:tcPr>
            <w:tcW w:w="441" w:type="pct"/>
            <w:tcBorders>
              <w:top w:val="nil"/>
              <w:left w:val="nil"/>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空调干球温度</w:t>
            </w:r>
          </w:p>
        </w:tc>
        <w:tc>
          <w:tcPr>
            <w:tcW w:w="369" w:type="pct"/>
            <w:tcBorders>
              <w:top w:val="nil"/>
              <w:left w:val="nil"/>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相对湿度</w:t>
            </w:r>
          </w:p>
        </w:tc>
        <w:tc>
          <w:tcPr>
            <w:tcW w:w="294" w:type="pct"/>
            <w:tcBorders>
              <w:top w:val="nil"/>
              <w:left w:val="nil"/>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风速</w:t>
            </w:r>
          </w:p>
        </w:tc>
        <w:tc>
          <w:tcPr>
            <w:tcW w:w="368" w:type="pct"/>
            <w:tcBorders>
              <w:top w:val="nil"/>
              <w:left w:val="nil"/>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大气压</w:t>
            </w:r>
          </w:p>
        </w:tc>
        <w:tc>
          <w:tcPr>
            <w:tcW w:w="440" w:type="pct"/>
            <w:tcBorders>
              <w:top w:val="nil"/>
              <w:left w:val="nil"/>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通风干球温度</w:t>
            </w:r>
          </w:p>
        </w:tc>
      </w:tr>
      <w:tr w:rsidR="00631D2D" w:rsidRPr="00A610BE" w:rsidTr="003705A6">
        <w:trPr>
          <w:trHeight w:val="263"/>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31°52'</w:t>
            </w:r>
          </w:p>
        </w:tc>
        <w:tc>
          <w:tcPr>
            <w:tcW w:w="294" w:type="pct"/>
            <w:tcBorders>
              <w:top w:val="nil"/>
              <w:left w:val="nil"/>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117°14'</w:t>
            </w:r>
          </w:p>
        </w:tc>
        <w:tc>
          <w:tcPr>
            <w:tcW w:w="441" w:type="pct"/>
            <w:tcBorders>
              <w:top w:val="nil"/>
              <w:left w:val="nil"/>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35.0</w:t>
            </w:r>
            <w:r w:rsidRPr="00A610BE">
              <w:rPr>
                <w:rFonts w:ascii="微软雅黑" w:eastAsia="微软雅黑" w:hAnsi="微软雅黑" w:cs="微软雅黑" w:hint="eastAsia"/>
                <w:kern w:val="0"/>
                <w:sz w:val="18"/>
                <w:szCs w:val="18"/>
              </w:rPr>
              <w:t>℃</w:t>
            </w:r>
          </w:p>
        </w:tc>
        <w:tc>
          <w:tcPr>
            <w:tcW w:w="442" w:type="pct"/>
            <w:tcBorders>
              <w:top w:val="nil"/>
              <w:left w:val="nil"/>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28.1</w:t>
            </w:r>
            <w:r w:rsidRPr="00A610BE">
              <w:rPr>
                <w:rFonts w:ascii="微软雅黑" w:eastAsia="微软雅黑" w:hAnsi="微软雅黑" w:cs="微软雅黑" w:hint="eastAsia"/>
                <w:kern w:val="0"/>
                <w:sz w:val="18"/>
                <w:szCs w:val="18"/>
              </w:rPr>
              <w:t>℃</w:t>
            </w:r>
          </w:p>
        </w:tc>
        <w:tc>
          <w:tcPr>
            <w:tcW w:w="514" w:type="pct"/>
            <w:tcBorders>
              <w:top w:val="nil"/>
              <w:left w:val="nil"/>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31.7</w:t>
            </w:r>
            <w:r w:rsidRPr="00A610BE">
              <w:rPr>
                <w:rFonts w:ascii="微软雅黑" w:eastAsia="微软雅黑" w:hAnsi="微软雅黑" w:cs="微软雅黑" w:hint="eastAsia"/>
                <w:kern w:val="0"/>
                <w:sz w:val="18"/>
                <w:szCs w:val="18"/>
              </w:rPr>
              <w:t>℃</w:t>
            </w:r>
          </w:p>
        </w:tc>
        <w:tc>
          <w:tcPr>
            <w:tcW w:w="296" w:type="pct"/>
            <w:tcBorders>
              <w:top w:val="nil"/>
              <w:left w:val="nil"/>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2.9m/s</w:t>
            </w:r>
          </w:p>
        </w:tc>
        <w:tc>
          <w:tcPr>
            <w:tcW w:w="368" w:type="pct"/>
            <w:tcBorders>
              <w:top w:val="nil"/>
              <w:left w:val="nil"/>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1001.2hPa</w:t>
            </w:r>
          </w:p>
        </w:tc>
        <w:tc>
          <w:tcPr>
            <w:tcW w:w="441" w:type="pct"/>
            <w:tcBorders>
              <w:top w:val="nil"/>
              <w:left w:val="nil"/>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31.4</w:t>
            </w:r>
            <w:r w:rsidRPr="00A610BE">
              <w:rPr>
                <w:rFonts w:ascii="微软雅黑" w:eastAsia="微软雅黑" w:hAnsi="微软雅黑" w:cs="微软雅黑" w:hint="eastAsia"/>
                <w:kern w:val="0"/>
                <w:sz w:val="18"/>
                <w:szCs w:val="18"/>
              </w:rPr>
              <w:t>℃</w:t>
            </w:r>
          </w:p>
        </w:tc>
        <w:tc>
          <w:tcPr>
            <w:tcW w:w="441" w:type="pct"/>
            <w:tcBorders>
              <w:top w:val="nil"/>
              <w:left w:val="nil"/>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-4.2</w:t>
            </w:r>
            <w:r w:rsidRPr="00A610BE">
              <w:rPr>
                <w:rFonts w:ascii="微软雅黑" w:eastAsia="微软雅黑" w:hAnsi="微软雅黑" w:cs="微软雅黑" w:hint="eastAsia"/>
                <w:kern w:val="0"/>
                <w:sz w:val="18"/>
                <w:szCs w:val="18"/>
              </w:rPr>
              <w:t>℃</w:t>
            </w:r>
          </w:p>
        </w:tc>
        <w:tc>
          <w:tcPr>
            <w:tcW w:w="369" w:type="pct"/>
            <w:tcBorders>
              <w:top w:val="nil"/>
              <w:left w:val="nil"/>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76%</w:t>
            </w:r>
          </w:p>
        </w:tc>
        <w:tc>
          <w:tcPr>
            <w:tcW w:w="294" w:type="pct"/>
            <w:tcBorders>
              <w:top w:val="nil"/>
              <w:left w:val="nil"/>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2.7m/s</w:t>
            </w:r>
          </w:p>
        </w:tc>
        <w:tc>
          <w:tcPr>
            <w:tcW w:w="368" w:type="pct"/>
            <w:tcBorders>
              <w:top w:val="nil"/>
              <w:left w:val="nil"/>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1022.3hPa</w:t>
            </w:r>
          </w:p>
        </w:tc>
        <w:tc>
          <w:tcPr>
            <w:tcW w:w="440" w:type="pct"/>
            <w:tcBorders>
              <w:top w:val="nil"/>
              <w:left w:val="nil"/>
              <w:bottom w:val="single" w:sz="4" w:space="0" w:color="auto"/>
              <w:right w:val="single" w:sz="4" w:space="0" w:color="auto"/>
            </w:tcBorders>
            <w:shd w:val="clear" w:color="auto" w:fill="auto"/>
            <w:noWrap/>
            <w:vAlign w:val="center"/>
            <w:hideMark/>
          </w:tcPr>
          <w:p w:rsidR="00971822" w:rsidRPr="00A610BE" w:rsidRDefault="00971822" w:rsidP="0011555C">
            <w:pPr>
              <w:widowControl/>
              <w:jc w:val="center"/>
              <w:rPr>
                <w:rFonts w:ascii="Arial Narrow" w:hAnsi="Arial Narrow" w:cs="宋体"/>
                <w:kern w:val="0"/>
                <w:sz w:val="18"/>
                <w:szCs w:val="18"/>
              </w:rPr>
            </w:pPr>
            <w:r w:rsidRPr="00A610BE">
              <w:rPr>
                <w:rFonts w:ascii="Arial Narrow" w:hAnsi="Arial Narrow" w:cs="宋体"/>
                <w:kern w:val="0"/>
                <w:sz w:val="18"/>
                <w:szCs w:val="18"/>
              </w:rPr>
              <w:t>2.6</w:t>
            </w:r>
            <w:r w:rsidRPr="00A610BE">
              <w:rPr>
                <w:rFonts w:ascii="微软雅黑" w:eastAsia="微软雅黑" w:hAnsi="微软雅黑" w:cs="微软雅黑" w:hint="eastAsia"/>
                <w:kern w:val="0"/>
                <w:sz w:val="18"/>
                <w:szCs w:val="18"/>
              </w:rPr>
              <w:t>℃</w:t>
            </w:r>
          </w:p>
        </w:tc>
      </w:tr>
    </w:tbl>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室内设计计算参数：</w:t>
      </w:r>
    </w:p>
    <w:tbl>
      <w:tblPr>
        <w:tblStyle w:val="a5"/>
        <w:tblW w:w="5445" w:type="pct"/>
        <w:tblLook w:val="04A0" w:firstRow="1" w:lastRow="0" w:firstColumn="1" w:lastColumn="0" w:noHBand="0" w:noVBand="1"/>
      </w:tblPr>
      <w:tblGrid>
        <w:gridCol w:w="1759"/>
        <w:gridCol w:w="1153"/>
        <w:gridCol w:w="1238"/>
        <w:gridCol w:w="1153"/>
        <w:gridCol w:w="1238"/>
        <w:gridCol w:w="1337"/>
        <w:gridCol w:w="1156"/>
      </w:tblGrid>
      <w:tr w:rsidR="00A610BE" w:rsidRPr="00A610BE" w:rsidTr="003705A6">
        <w:trPr>
          <w:trHeight w:val="323"/>
        </w:trPr>
        <w:tc>
          <w:tcPr>
            <w:tcW w:w="974" w:type="pct"/>
            <w:vMerge w:val="restart"/>
            <w:vAlign w:val="center"/>
          </w:tcPr>
          <w:p w:rsidR="00971822" w:rsidRPr="00A610BE" w:rsidRDefault="00971822" w:rsidP="00971822">
            <w:pPr>
              <w:jc w:val="center"/>
              <w:rPr>
                <w:rFonts w:ascii="宋体" w:eastAsia="宋体" w:hAnsi="宋体"/>
                <w:sz w:val="18"/>
                <w:szCs w:val="18"/>
              </w:rPr>
            </w:pPr>
            <w:r w:rsidRPr="00A610BE">
              <w:rPr>
                <w:rFonts w:ascii="宋体" w:eastAsia="宋体" w:hAnsi="宋体"/>
                <w:sz w:val="18"/>
                <w:szCs w:val="18"/>
              </w:rPr>
              <w:t>房间名称</w:t>
            </w:r>
          </w:p>
        </w:tc>
        <w:tc>
          <w:tcPr>
            <w:tcW w:w="1323" w:type="pct"/>
            <w:gridSpan w:val="2"/>
            <w:vAlign w:val="center"/>
          </w:tcPr>
          <w:p w:rsidR="00971822" w:rsidRPr="00A610BE" w:rsidRDefault="00971822" w:rsidP="00971822">
            <w:pPr>
              <w:jc w:val="center"/>
              <w:rPr>
                <w:rFonts w:ascii="宋体" w:eastAsia="宋体" w:hAnsi="宋体"/>
                <w:sz w:val="18"/>
                <w:szCs w:val="18"/>
              </w:rPr>
            </w:pPr>
            <w:r w:rsidRPr="00A610BE">
              <w:rPr>
                <w:rFonts w:ascii="宋体" w:eastAsia="宋体" w:hAnsi="宋体"/>
                <w:sz w:val="18"/>
                <w:szCs w:val="18"/>
              </w:rPr>
              <w:t>开机时</w:t>
            </w:r>
          </w:p>
        </w:tc>
        <w:tc>
          <w:tcPr>
            <w:tcW w:w="1323" w:type="pct"/>
            <w:gridSpan w:val="2"/>
            <w:vAlign w:val="center"/>
          </w:tcPr>
          <w:p w:rsidR="00971822" w:rsidRPr="00A610BE" w:rsidRDefault="00971822" w:rsidP="00971822">
            <w:pPr>
              <w:jc w:val="center"/>
              <w:rPr>
                <w:rFonts w:ascii="宋体" w:eastAsia="宋体" w:hAnsi="宋体"/>
                <w:sz w:val="18"/>
                <w:szCs w:val="18"/>
              </w:rPr>
            </w:pPr>
            <w:r w:rsidRPr="00A610BE">
              <w:rPr>
                <w:rFonts w:ascii="宋体" w:eastAsia="宋体" w:hAnsi="宋体"/>
                <w:sz w:val="18"/>
                <w:szCs w:val="18"/>
              </w:rPr>
              <w:t>停机时</w:t>
            </w:r>
          </w:p>
        </w:tc>
        <w:tc>
          <w:tcPr>
            <w:tcW w:w="740" w:type="pct"/>
            <w:vMerge w:val="restart"/>
            <w:vAlign w:val="center"/>
          </w:tcPr>
          <w:p w:rsidR="00971822" w:rsidRPr="00A610BE" w:rsidRDefault="00971822" w:rsidP="00971822">
            <w:pPr>
              <w:jc w:val="center"/>
              <w:rPr>
                <w:rFonts w:ascii="宋体" w:eastAsia="宋体" w:hAnsi="宋体"/>
                <w:sz w:val="18"/>
                <w:szCs w:val="18"/>
              </w:rPr>
            </w:pPr>
            <w:r w:rsidRPr="00A610BE">
              <w:rPr>
                <w:rFonts w:ascii="宋体" w:eastAsia="宋体" w:hAnsi="宋体"/>
                <w:sz w:val="18"/>
                <w:szCs w:val="18"/>
              </w:rPr>
              <w:t>新风量</w:t>
            </w:r>
            <w:r w:rsidRPr="00A610BE">
              <w:rPr>
                <w:rFonts w:ascii="宋体" w:eastAsia="宋体" w:hAnsi="宋体" w:hint="eastAsia"/>
                <w:sz w:val="18"/>
                <w:szCs w:val="18"/>
              </w:rPr>
              <w:t>（m³/</w:t>
            </w:r>
            <w:r w:rsidRPr="00A610BE">
              <w:rPr>
                <w:rFonts w:ascii="宋体" w:eastAsia="宋体" w:hAnsi="宋体"/>
                <w:sz w:val="18"/>
                <w:szCs w:val="18"/>
              </w:rPr>
              <w:t>hp</w:t>
            </w:r>
            <w:r w:rsidRPr="00A610BE">
              <w:rPr>
                <w:rFonts w:ascii="宋体" w:eastAsia="宋体" w:hAnsi="宋体" w:hint="eastAsia"/>
                <w:sz w:val="18"/>
                <w:szCs w:val="18"/>
              </w:rPr>
              <w:t>）</w:t>
            </w:r>
          </w:p>
        </w:tc>
        <w:tc>
          <w:tcPr>
            <w:tcW w:w="640" w:type="pct"/>
            <w:vMerge w:val="restart"/>
            <w:vAlign w:val="center"/>
          </w:tcPr>
          <w:p w:rsidR="00971822" w:rsidRPr="00A610BE" w:rsidRDefault="00971822" w:rsidP="00971822">
            <w:pPr>
              <w:jc w:val="center"/>
              <w:rPr>
                <w:rFonts w:ascii="宋体" w:eastAsia="宋体" w:hAnsi="宋体"/>
                <w:sz w:val="18"/>
                <w:szCs w:val="18"/>
              </w:rPr>
            </w:pPr>
            <w:r w:rsidRPr="00A610BE">
              <w:rPr>
                <w:rFonts w:ascii="宋体" w:eastAsia="宋体" w:hAnsi="宋体"/>
                <w:sz w:val="18"/>
                <w:szCs w:val="18"/>
              </w:rPr>
              <w:t>噪声dB</w:t>
            </w:r>
            <w:r w:rsidRPr="00A610BE">
              <w:rPr>
                <w:rFonts w:ascii="宋体" w:eastAsia="宋体" w:hAnsi="宋体" w:hint="eastAsia"/>
                <w:sz w:val="18"/>
                <w:szCs w:val="18"/>
              </w:rPr>
              <w:t>（A）</w:t>
            </w:r>
          </w:p>
        </w:tc>
      </w:tr>
      <w:tr w:rsidR="00A610BE" w:rsidRPr="00A610BE" w:rsidTr="003705A6">
        <w:trPr>
          <w:trHeight w:val="341"/>
        </w:trPr>
        <w:tc>
          <w:tcPr>
            <w:tcW w:w="974" w:type="pct"/>
            <w:vMerge/>
            <w:vAlign w:val="center"/>
          </w:tcPr>
          <w:p w:rsidR="00971822" w:rsidRPr="00A610BE" w:rsidRDefault="00971822" w:rsidP="00971822">
            <w:pPr>
              <w:jc w:val="center"/>
              <w:rPr>
                <w:rFonts w:ascii="宋体" w:eastAsia="宋体" w:hAnsi="宋体"/>
                <w:sz w:val="18"/>
                <w:szCs w:val="18"/>
              </w:rPr>
            </w:pPr>
          </w:p>
        </w:tc>
        <w:tc>
          <w:tcPr>
            <w:tcW w:w="638" w:type="pct"/>
            <w:vAlign w:val="center"/>
          </w:tcPr>
          <w:p w:rsidR="00971822" w:rsidRPr="00A610BE" w:rsidRDefault="00971822" w:rsidP="00971822">
            <w:pPr>
              <w:jc w:val="center"/>
              <w:rPr>
                <w:rFonts w:ascii="宋体" w:eastAsia="宋体" w:hAnsi="宋体"/>
                <w:sz w:val="18"/>
                <w:szCs w:val="18"/>
              </w:rPr>
            </w:pPr>
            <w:r w:rsidRPr="00A610BE">
              <w:rPr>
                <w:rFonts w:ascii="宋体" w:eastAsia="宋体" w:hAnsi="宋体"/>
                <w:sz w:val="18"/>
                <w:szCs w:val="18"/>
              </w:rPr>
              <w:t>温度</w:t>
            </w:r>
            <w:r w:rsidRPr="00A610BE">
              <w:rPr>
                <w:rFonts w:ascii="宋体" w:eastAsia="宋体" w:hAnsi="宋体" w:hint="eastAsia"/>
                <w:sz w:val="18"/>
                <w:szCs w:val="18"/>
              </w:rPr>
              <w:t>（℃）</w:t>
            </w:r>
          </w:p>
        </w:tc>
        <w:tc>
          <w:tcPr>
            <w:tcW w:w="685" w:type="pct"/>
            <w:vAlign w:val="center"/>
          </w:tcPr>
          <w:p w:rsidR="00971822" w:rsidRPr="00A610BE" w:rsidRDefault="00971822" w:rsidP="00971822">
            <w:pPr>
              <w:jc w:val="center"/>
              <w:rPr>
                <w:rFonts w:ascii="宋体" w:eastAsia="宋体" w:hAnsi="宋体"/>
                <w:sz w:val="18"/>
                <w:szCs w:val="18"/>
              </w:rPr>
            </w:pPr>
            <w:r w:rsidRPr="00A610BE">
              <w:rPr>
                <w:rFonts w:ascii="宋体" w:eastAsia="宋体" w:hAnsi="宋体"/>
                <w:sz w:val="18"/>
                <w:szCs w:val="18"/>
              </w:rPr>
              <w:t>相对湿度</w:t>
            </w:r>
            <w:r w:rsidRPr="00A610BE">
              <w:rPr>
                <w:rFonts w:ascii="宋体" w:eastAsia="宋体" w:hAnsi="宋体" w:hint="eastAsia"/>
                <w:sz w:val="18"/>
                <w:szCs w:val="18"/>
              </w:rPr>
              <w:t>（%）</w:t>
            </w:r>
          </w:p>
        </w:tc>
        <w:tc>
          <w:tcPr>
            <w:tcW w:w="638" w:type="pct"/>
            <w:vAlign w:val="center"/>
          </w:tcPr>
          <w:p w:rsidR="00971822" w:rsidRPr="00A610BE" w:rsidRDefault="00971822" w:rsidP="00971822">
            <w:pPr>
              <w:jc w:val="center"/>
              <w:rPr>
                <w:rFonts w:ascii="宋体" w:eastAsia="宋体" w:hAnsi="宋体"/>
                <w:sz w:val="18"/>
                <w:szCs w:val="18"/>
              </w:rPr>
            </w:pPr>
            <w:r w:rsidRPr="00A610BE">
              <w:rPr>
                <w:rFonts w:ascii="宋体" w:eastAsia="宋体" w:hAnsi="宋体"/>
                <w:sz w:val="18"/>
                <w:szCs w:val="18"/>
              </w:rPr>
              <w:t>温度</w:t>
            </w:r>
            <w:r w:rsidRPr="00A610BE">
              <w:rPr>
                <w:rFonts w:ascii="宋体" w:eastAsia="宋体" w:hAnsi="宋体" w:hint="eastAsia"/>
                <w:sz w:val="18"/>
                <w:szCs w:val="18"/>
              </w:rPr>
              <w:t>（℃）</w:t>
            </w:r>
          </w:p>
        </w:tc>
        <w:tc>
          <w:tcPr>
            <w:tcW w:w="685" w:type="pct"/>
            <w:vAlign w:val="center"/>
          </w:tcPr>
          <w:p w:rsidR="00971822" w:rsidRPr="00A610BE" w:rsidRDefault="00971822" w:rsidP="00971822">
            <w:pPr>
              <w:jc w:val="center"/>
              <w:rPr>
                <w:rFonts w:ascii="宋体" w:eastAsia="宋体" w:hAnsi="宋体"/>
                <w:sz w:val="18"/>
                <w:szCs w:val="18"/>
              </w:rPr>
            </w:pPr>
            <w:r w:rsidRPr="00A610BE">
              <w:rPr>
                <w:rFonts w:ascii="宋体" w:eastAsia="宋体" w:hAnsi="宋体"/>
                <w:sz w:val="18"/>
                <w:szCs w:val="18"/>
              </w:rPr>
              <w:t>相对湿度</w:t>
            </w:r>
            <w:r w:rsidRPr="00A610BE">
              <w:rPr>
                <w:rFonts w:ascii="宋体" w:eastAsia="宋体" w:hAnsi="宋体" w:hint="eastAsia"/>
                <w:sz w:val="18"/>
                <w:szCs w:val="18"/>
              </w:rPr>
              <w:t>（%）</w:t>
            </w:r>
          </w:p>
        </w:tc>
        <w:tc>
          <w:tcPr>
            <w:tcW w:w="740" w:type="pct"/>
            <w:vMerge/>
            <w:vAlign w:val="center"/>
          </w:tcPr>
          <w:p w:rsidR="00971822" w:rsidRPr="00A610BE" w:rsidRDefault="00971822" w:rsidP="00971822">
            <w:pPr>
              <w:jc w:val="center"/>
              <w:rPr>
                <w:rFonts w:ascii="宋体" w:eastAsia="宋体" w:hAnsi="宋体"/>
                <w:sz w:val="18"/>
                <w:szCs w:val="18"/>
              </w:rPr>
            </w:pPr>
          </w:p>
        </w:tc>
        <w:tc>
          <w:tcPr>
            <w:tcW w:w="640" w:type="pct"/>
            <w:vMerge/>
            <w:vAlign w:val="center"/>
          </w:tcPr>
          <w:p w:rsidR="00971822" w:rsidRPr="00A610BE" w:rsidRDefault="00971822" w:rsidP="00971822">
            <w:pPr>
              <w:jc w:val="center"/>
              <w:rPr>
                <w:rFonts w:ascii="宋体" w:eastAsia="宋体" w:hAnsi="宋体"/>
                <w:sz w:val="18"/>
                <w:szCs w:val="18"/>
              </w:rPr>
            </w:pPr>
          </w:p>
        </w:tc>
      </w:tr>
      <w:tr w:rsidR="00A610BE" w:rsidRPr="00A610BE" w:rsidTr="003705A6">
        <w:trPr>
          <w:trHeight w:val="665"/>
        </w:trPr>
        <w:tc>
          <w:tcPr>
            <w:tcW w:w="974" w:type="pct"/>
            <w:vAlign w:val="center"/>
          </w:tcPr>
          <w:p w:rsidR="00971822" w:rsidRPr="00A610BE" w:rsidRDefault="00683967" w:rsidP="00971822">
            <w:pPr>
              <w:jc w:val="center"/>
              <w:rPr>
                <w:rFonts w:ascii="宋体" w:eastAsia="宋体" w:hAnsi="宋体"/>
                <w:sz w:val="18"/>
                <w:szCs w:val="18"/>
              </w:rPr>
            </w:pPr>
            <w:r>
              <w:rPr>
                <w:rFonts w:ascii="宋体" w:eastAsia="宋体" w:hAnsi="宋体"/>
                <w:sz w:val="18"/>
                <w:szCs w:val="18"/>
              </w:rPr>
              <w:t>生活配套区物业管理网络机房</w:t>
            </w:r>
          </w:p>
        </w:tc>
        <w:tc>
          <w:tcPr>
            <w:tcW w:w="638" w:type="pct"/>
            <w:vAlign w:val="center"/>
          </w:tcPr>
          <w:p w:rsidR="00971822" w:rsidRPr="00A610BE" w:rsidRDefault="00971822" w:rsidP="00971822">
            <w:pPr>
              <w:jc w:val="center"/>
              <w:rPr>
                <w:rFonts w:ascii="宋体" w:eastAsia="宋体" w:hAnsi="宋体"/>
                <w:sz w:val="18"/>
                <w:szCs w:val="18"/>
              </w:rPr>
            </w:pPr>
            <w:r w:rsidRPr="00A610BE">
              <w:rPr>
                <w:rFonts w:ascii="宋体" w:eastAsia="宋体" w:hAnsi="宋体" w:hint="eastAsia"/>
                <w:sz w:val="18"/>
                <w:szCs w:val="18"/>
              </w:rPr>
              <w:t>1</w:t>
            </w:r>
            <w:r w:rsidRPr="00A610BE">
              <w:rPr>
                <w:rFonts w:ascii="宋体" w:eastAsia="宋体" w:hAnsi="宋体"/>
                <w:sz w:val="18"/>
                <w:szCs w:val="18"/>
              </w:rPr>
              <w:t>8</w:t>
            </w:r>
            <w:r w:rsidRPr="00A610BE">
              <w:rPr>
                <w:rFonts w:ascii="宋体" w:eastAsia="宋体" w:hAnsi="宋体" w:hint="eastAsia"/>
                <w:sz w:val="18"/>
                <w:szCs w:val="18"/>
              </w:rPr>
              <w:t>~</w:t>
            </w:r>
            <w:r w:rsidRPr="00A610BE">
              <w:rPr>
                <w:rFonts w:ascii="宋体" w:eastAsia="宋体" w:hAnsi="宋体"/>
                <w:sz w:val="18"/>
                <w:szCs w:val="18"/>
              </w:rPr>
              <w:t>27</w:t>
            </w:r>
          </w:p>
        </w:tc>
        <w:tc>
          <w:tcPr>
            <w:tcW w:w="685" w:type="pct"/>
            <w:vAlign w:val="center"/>
          </w:tcPr>
          <w:p w:rsidR="00971822" w:rsidRPr="00A610BE" w:rsidRDefault="00971822" w:rsidP="00971822">
            <w:pPr>
              <w:jc w:val="center"/>
              <w:rPr>
                <w:rFonts w:ascii="宋体" w:eastAsia="宋体" w:hAnsi="宋体"/>
                <w:sz w:val="18"/>
                <w:szCs w:val="18"/>
              </w:rPr>
            </w:pPr>
            <w:r w:rsidRPr="00A610BE">
              <w:rPr>
                <w:rFonts w:ascii="宋体" w:eastAsia="宋体" w:hAnsi="宋体"/>
                <w:sz w:val="18"/>
                <w:szCs w:val="18"/>
              </w:rPr>
              <w:t>≤60</w:t>
            </w:r>
          </w:p>
        </w:tc>
        <w:tc>
          <w:tcPr>
            <w:tcW w:w="638" w:type="pct"/>
            <w:vAlign w:val="center"/>
          </w:tcPr>
          <w:p w:rsidR="00971822" w:rsidRPr="00A610BE" w:rsidRDefault="00971822" w:rsidP="00971822">
            <w:pPr>
              <w:jc w:val="center"/>
              <w:rPr>
                <w:rFonts w:ascii="宋体" w:eastAsia="宋体" w:hAnsi="宋体"/>
                <w:sz w:val="18"/>
                <w:szCs w:val="18"/>
              </w:rPr>
            </w:pPr>
            <w:r w:rsidRPr="00A610BE">
              <w:rPr>
                <w:rFonts w:ascii="宋体" w:eastAsia="宋体" w:hAnsi="宋体" w:hint="eastAsia"/>
                <w:sz w:val="18"/>
                <w:szCs w:val="18"/>
              </w:rPr>
              <w:t>5~</w:t>
            </w:r>
            <w:r w:rsidRPr="00A610BE">
              <w:rPr>
                <w:rFonts w:ascii="宋体" w:eastAsia="宋体" w:hAnsi="宋体"/>
                <w:sz w:val="18"/>
                <w:szCs w:val="18"/>
              </w:rPr>
              <w:t>45</w:t>
            </w:r>
          </w:p>
        </w:tc>
        <w:tc>
          <w:tcPr>
            <w:tcW w:w="685" w:type="pct"/>
            <w:vAlign w:val="center"/>
          </w:tcPr>
          <w:p w:rsidR="00971822" w:rsidRPr="00A610BE" w:rsidRDefault="00971822" w:rsidP="00971822">
            <w:pPr>
              <w:jc w:val="center"/>
              <w:rPr>
                <w:rFonts w:ascii="宋体" w:eastAsia="宋体" w:hAnsi="宋体"/>
                <w:sz w:val="18"/>
                <w:szCs w:val="18"/>
              </w:rPr>
            </w:pPr>
            <w:r w:rsidRPr="00A610BE">
              <w:rPr>
                <w:rFonts w:ascii="宋体" w:eastAsia="宋体" w:hAnsi="宋体" w:hint="eastAsia"/>
                <w:sz w:val="18"/>
                <w:szCs w:val="18"/>
              </w:rPr>
              <w:t>8~</w:t>
            </w:r>
            <w:r w:rsidRPr="00A610BE">
              <w:rPr>
                <w:rFonts w:ascii="宋体" w:eastAsia="宋体" w:hAnsi="宋体"/>
                <w:sz w:val="18"/>
                <w:szCs w:val="18"/>
              </w:rPr>
              <w:t>80</w:t>
            </w:r>
          </w:p>
        </w:tc>
        <w:tc>
          <w:tcPr>
            <w:tcW w:w="740" w:type="pct"/>
            <w:vAlign w:val="center"/>
          </w:tcPr>
          <w:p w:rsidR="00971822" w:rsidRPr="00A610BE" w:rsidRDefault="00971822" w:rsidP="00971822">
            <w:pPr>
              <w:jc w:val="center"/>
              <w:rPr>
                <w:rFonts w:ascii="宋体" w:eastAsia="宋体" w:hAnsi="宋体"/>
                <w:sz w:val="18"/>
                <w:szCs w:val="18"/>
              </w:rPr>
            </w:pPr>
            <w:r w:rsidRPr="00A610BE">
              <w:rPr>
                <w:rFonts w:ascii="宋体" w:eastAsia="宋体" w:hAnsi="宋体" w:hint="eastAsia"/>
                <w:sz w:val="18"/>
                <w:szCs w:val="18"/>
              </w:rPr>
              <w:t>4</w:t>
            </w:r>
            <w:r w:rsidRPr="00A610BE">
              <w:rPr>
                <w:rFonts w:ascii="宋体" w:eastAsia="宋体" w:hAnsi="宋体"/>
                <w:sz w:val="18"/>
                <w:szCs w:val="18"/>
              </w:rPr>
              <w:t>0</w:t>
            </w:r>
          </w:p>
        </w:tc>
        <w:tc>
          <w:tcPr>
            <w:tcW w:w="640" w:type="pct"/>
            <w:vAlign w:val="center"/>
          </w:tcPr>
          <w:p w:rsidR="00971822" w:rsidRPr="00A610BE" w:rsidRDefault="00971822" w:rsidP="00971822">
            <w:pPr>
              <w:jc w:val="center"/>
              <w:rPr>
                <w:rFonts w:ascii="宋体" w:eastAsia="宋体" w:hAnsi="宋体"/>
                <w:sz w:val="18"/>
                <w:szCs w:val="18"/>
              </w:rPr>
            </w:pPr>
            <w:r w:rsidRPr="00A610BE">
              <w:rPr>
                <w:rFonts w:ascii="宋体" w:eastAsia="宋体" w:hAnsi="宋体"/>
                <w:sz w:val="18"/>
                <w:szCs w:val="18"/>
              </w:rPr>
              <w:t>≤50</w:t>
            </w:r>
          </w:p>
        </w:tc>
      </w:tr>
      <w:tr w:rsidR="00A610BE" w:rsidRPr="00A610BE" w:rsidTr="003705A6">
        <w:trPr>
          <w:trHeight w:val="323"/>
        </w:trPr>
        <w:tc>
          <w:tcPr>
            <w:tcW w:w="974" w:type="pct"/>
            <w:vAlign w:val="center"/>
          </w:tcPr>
          <w:p w:rsidR="00971822" w:rsidRPr="00A610BE" w:rsidRDefault="00971822" w:rsidP="00971822">
            <w:pPr>
              <w:jc w:val="center"/>
              <w:rPr>
                <w:rFonts w:ascii="宋体" w:eastAsia="宋体" w:hAnsi="宋体"/>
                <w:sz w:val="18"/>
                <w:szCs w:val="18"/>
              </w:rPr>
            </w:pPr>
            <w:r w:rsidRPr="00A610BE">
              <w:rPr>
                <w:rFonts w:ascii="宋体" w:eastAsia="宋体" w:hAnsi="宋体"/>
                <w:sz w:val="18"/>
                <w:szCs w:val="18"/>
              </w:rPr>
              <w:t>消防安防控制中心</w:t>
            </w:r>
          </w:p>
        </w:tc>
        <w:tc>
          <w:tcPr>
            <w:tcW w:w="638" w:type="pct"/>
            <w:vAlign w:val="center"/>
          </w:tcPr>
          <w:p w:rsidR="00971822" w:rsidRPr="00A610BE" w:rsidRDefault="00971822" w:rsidP="00971822">
            <w:pPr>
              <w:jc w:val="center"/>
              <w:rPr>
                <w:rFonts w:ascii="宋体" w:eastAsia="宋体" w:hAnsi="宋体"/>
                <w:sz w:val="18"/>
                <w:szCs w:val="18"/>
              </w:rPr>
            </w:pPr>
            <w:r w:rsidRPr="00A610BE">
              <w:rPr>
                <w:rFonts w:ascii="宋体" w:eastAsia="宋体" w:hAnsi="宋体" w:hint="eastAsia"/>
                <w:sz w:val="18"/>
                <w:szCs w:val="18"/>
              </w:rPr>
              <w:t>1</w:t>
            </w:r>
            <w:r w:rsidRPr="00A610BE">
              <w:rPr>
                <w:rFonts w:ascii="宋体" w:eastAsia="宋体" w:hAnsi="宋体"/>
                <w:sz w:val="18"/>
                <w:szCs w:val="18"/>
              </w:rPr>
              <w:t>8</w:t>
            </w:r>
            <w:r w:rsidRPr="00A610BE">
              <w:rPr>
                <w:rFonts w:ascii="宋体" w:eastAsia="宋体" w:hAnsi="宋体" w:hint="eastAsia"/>
                <w:sz w:val="18"/>
                <w:szCs w:val="18"/>
              </w:rPr>
              <w:t>~</w:t>
            </w:r>
            <w:r w:rsidRPr="00A610BE">
              <w:rPr>
                <w:rFonts w:ascii="宋体" w:eastAsia="宋体" w:hAnsi="宋体"/>
                <w:sz w:val="18"/>
                <w:szCs w:val="18"/>
              </w:rPr>
              <w:t>28</w:t>
            </w:r>
          </w:p>
        </w:tc>
        <w:tc>
          <w:tcPr>
            <w:tcW w:w="685" w:type="pct"/>
            <w:vAlign w:val="center"/>
          </w:tcPr>
          <w:p w:rsidR="00971822" w:rsidRPr="00A610BE" w:rsidRDefault="00971822" w:rsidP="00971822">
            <w:pPr>
              <w:jc w:val="center"/>
              <w:rPr>
                <w:rFonts w:ascii="宋体" w:eastAsia="宋体" w:hAnsi="宋体"/>
                <w:sz w:val="18"/>
                <w:szCs w:val="18"/>
              </w:rPr>
            </w:pPr>
            <w:r w:rsidRPr="00A610BE">
              <w:rPr>
                <w:rFonts w:ascii="宋体" w:eastAsia="宋体" w:hAnsi="宋体" w:hint="eastAsia"/>
                <w:sz w:val="18"/>
                <w:szCs w:val="18"/>
              </w:rPr>
              <w:t>3</w:t>
            </w:r>
            <w:r w:rsidRPr="00A610BE">
              <w:rPr>
                <w:rFonts w:ascii="宋体" w:eastAsia="宋体" w:hAnsi="宋体"/>
                <w:sz w:val="18"/>
                <w:szCs w:val="18"/>
              </w:rPr>
              <w:t>5</w:t>
            </w:r>
            <w:r w:rsidRPr="00A610BE">
              <w:rPr>
                <w:rFonts w:ascii="宋体" w:eastAsia="宋体" w:hAnsi="宋体" w:hint="eastAsia"/>
                <w:sz w:val="18"/>
                <w:szCs w:val="18"/>
              </w:rPr>
              <w:t>~</w:t>
            </w:r>
            <w:r w:rsidRPr="00A610BE">
              <w:rPr>
                <w:rFonts w:ascii="宋体" w:eastAsia="宋体" w:hAnsi="宋体"/>
                <w:sz w:val="18"/>
                <w:szCs w:val="18"/>
              </w:rPr>
              <w:t>75</w:t>
            </w:r>
          </w:p>
        </w:tc>
        <w:tc>
          <w:tcPr>
            <w:tcW w:w="638" w:type="pct"/>
            <w:vAlign w:val="center"/>
          </w:tcPr>
          <w:p w:rsidR="00971822" w:rsidRPr="00A610BE" w:rsidRDefault="00971822" w:rsidP="00971822">
            <w:pPr>
              <w:jc w:val="center"/>
              <w:rPr>
                <w:rFonts w:ascii="宋体" w:eastAsia="宋体" w:hAnsi="宋体"/>
                <w:sz w:val="18"/>
                <w:szCs w:val="18"/>
              </w:rPr>
            </w:pPr>
            <w:r w:rsidRPr="00A610BE">
              <w:rPr>
                <w:rFonts w:ascii="宋体" w:eastAsia="宋体" w:hAnsi="宋体" w:hint="eastAsia"/>
                <w:sz w:val="18"/>
                <w:szCs w:val="18"/>
              </w:rPr>
              <w:t>5~</w:t>
            </w:r>
            <w:r w:rsidRPr="00A610BE">
              <w:rPr>
                <w:rFonts w:ascii="宋体" w:eastAsia="宋体" w:hAnsi="宋体"/>
                <w:sz w:val="18"/>
                <w:szCs w:val="18"/>
              </w:rPr>
              <w:t>35</w:t>
            </w:r>
          </w:p>
        </w:tc>
        <w:tc>
          <w:tcPr>
            <w:tcW w:w="685" w:type="pct"/>
            <w:vAlign w:val="center"/>
          </w:tcPr>
          <w:p w:rsidR="00971822" w:rsidRPr="00A610BE" w:rsidRDefault="00971822" w:rsidP="00971822">
            <w:pPr>
              <w:jc w:val="center"/>
              <w:rPr>
                <w:rFonts w:ascii="宋体" w:eastAsia="宋体" w:hAnsi="宋体"/>
                <w:sz w:val="18"/>
                <w:szCs w:val="18"/>
              </w:rPr>
            </w:pPr>
            <w:r w:rsidRPr="00A610BE">
              <w:rPr>
                <w:rFonts w:ascii="宋体" w:eastAsia="宋体" w:hAnsi="宋体" w:hint="eastAsia"/>
                <w:sz w:val="18"/>
                <w:szCs w:val="18"/>
              </w:rPr>
              <w:t>2</w:t>
            </w:r>
            <w:r w:rsidRPr="00A610BE">
              <w:rPr>
                <w:rFonts w:ascii="宋体" w:eastAsia="宋体" w:hAnsi="宋体"/>
                <w:sz w:val="18"/>
                <w:szCs w:val="18"/>
              </w:rPr>
              <w:t>0</w:t>
            </w:r>
            <w:r w:rsidRPr="00A610BE">
              <w:rPr>
                <w:rFonts w:ascii="宋体" w:eastAsia="宋体" w:hAnsi="宋体" w:hint="eastAsia"/>
                <w:sz w:val="18"/>
                <w:szCs w:val="18"/>
              </w:rPr>
              <w:t>~</w:t>
            </w:r>
            <w:r w:rsidRPr="00A610BE">
              <w:rPr>
                <w:rFonts w:ascii="宋体" w:eastAsia="宋体" w:hAnsi="宋体"/>
                <w:sz w:val="18"/>
                <w:szCs w:val="18"/>
              </w:rPr>
              <w:t>80</w:t>
            </w:r>
          </w:p>
        </w:tc>
        <w:tc>
          <w:tcPr>
            <w:tcW w:w="740" w:type="pct"/>
            <w:vAlign w:val="center"/>
          </w:tcPr>
          <w:p w:rsidR="00971822" w:rsidRPr="00A610BE" w:rsidRDefault="00971822" w:rsidP="00971822">
            <w:pPr>
              <w:jc w:val="center"/>
              <w:rPr>
                <w:rFonts w:ascii="宋体" w:eastAsia="宋体" w:hAnsi="宋体"/>
                <w:sz w:val="18"/>
                <w:szCs w:val="18"/>
              </w:rPr>
            </w:pPr>
            <w:r w:rsidRPr="00A610BE">
              <w:rPr>
                <w:rFonts w:ascii="宋体" w:eastAsia="宋体" w:hAnsi="宋体" w:hint="eastAsia"/>
                <w:sz w:val="18"/>
                <w:szCs w:val="18"/>
              </w:rPr>
              <w:t>4</w:t>
            </w:r>
            <w:r w:rsidRPr="00A610BE">
              <w:rPr>
                <w:rFonts w:ascii="宋体" w:eastAsia="宋体" w:hAnsi="宋体"/>
                <w:sz w:val="18"/>
                <w:szCs w:val="18"/>
              </w:rPr>
              <w:t>0</w:t>
            </w:r>
          </w:p>
        </w:tc>
        <w:tc>
          <w:tcPr>
            <w:tcW w:w="640" w:type="pct"/>
            <w:vAlign w:val="center"/>
          </w:tcPr>
          <w:p w:rsidR="00971822" w:rsidRPr="00A610BE" w:rsidRDefault="00971822" w:rsidP="00971822">
            <w:pPr>
              <w:jc w:val="center"/>
              <w:rPr>
                <w:rFonts w:ascii="宋体" w:eastAsia="宋体" w:hAnsi="宋体"/>
                <w:sz w:val="18"/>
                <w:szCs w:val="18"/>
              </w:rPr>
            </w:pPr>
            <w:r w:rsidRPr="00A610BE">
              <w:rPr>
                <w:rFonts w:ascii="宋体" w:eastAsia="宋体" w:hAnsi="宋体"/>
                <w:sz w:val="18"/>
                <w:szCs w:val="18"/>
              </w:rPr>
              <w:t>≤50</w:t>
            </w:r>
          </w:p>
        </w:tc>
      </w:tr>
    </w:tbl>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机房精密空调：在</w:t>
      </w:r>
      <w:r w:rsidR="00683967" w:rsidRPr="00683967">
        <w:rPr>
          <w:rFonts w:ascii="宋体" w:eastAsia="宋体" w:hAnsi="宋体" w:hint="eastAsia"/>
          <w:sz w:val="24"/>
          <w:szCs w:val="24"/>
        </w:rPr>
        <w:t>生活配套区物业管理网络机房</w:t>
      </w:r>
      <w:r w:rsidRPr="00683967">
        <w:rPr>
          <w:rFonts w:ascii="宋体" w:eastAsia="宋体" w:hAnsi="宋体" w:hint="eastAsia"/>
          <w:sz w:val="24"/>
          <w:szCs w:val="24"/>
        </w:rPr>
        <w:t>内采</w:t>
      </w:r>
      <w:r w:rsidRPr="00A610BE">
        <w:rPr>
          <w:rFonts w:ascii="宋体" w:eastAsia="宋体" w:hAnsi="宋体" w:hint="eastAsia"/>
          <w:sz w:val="24"/>
          <w:szCs w:val="24"/>
        </w:rPr>
        <w:t>用下送风精密空调机组，采用活动地板下送风、上回风的方式，根据设备布置及发热情况在机柜前方布置多孔地板送风口。精密空调机组单台制冷量80kW，风量20000m³/h。精密空调室外机组安装在室外庭院内，通过精密空调冷媒管与室内机连接，室外机组金属外壳及金属支架应采用-25</w:t>
      </w:r>
      <w:r w:rsidR="009766A9">
        <w:rPr>
          <w:rFonts w:ascii="宋体" w:eastAsia="宋体" w:hAnsi="宋体" w:hint="eastAsia"/>
          <w:sz w:val="24"/>
          <w:szCs w:val="24"/>
        </w:rPr>
        <w:t>*</w:t>
      </w:r>
      <w:r w:rsidRPr="00A610BE">
        <w:rPr>
          <w:rFonts w:ascii="宋体" w:eastAsia="宋体" w:hAnsi="宋体" w:hint="eastAsia"/>
          <w:sz w:val="24"/>
          <w:szCs w:val="24"/>
        </w:rPr>
        <w:t>4热镀锌扁钢就近与接地干线可靠焊接。</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舒适性空调系统：在</w:t>
      </w:r>
      <w:r w:rsidR="003705A6">
        <w:rPr>
          <w:rFonts w:ascii="宋体" w:eastAsia="宋体" w:hAnsi="宋体" w:hint="eastAsia"/>
          <w:sz w:val="24"/>
          <w:szCs w:val="24"/>
        </w:rPr>
        <w:t>生活配套区消防安防控制中心（室）</w:t>
      </w:r>
      <w:r w:rsidRPr="00A610BE">
        <w:rPr>
          <w:rFonts w:ascii="宋体" w:eastAsia="宋体" w:hAnsi="宋体" w:hint="eastAsia"/>
          <w:sz w:val="24"/>
          <w:szCs w:val="24"/>
        </w:rPr>
        <w:t>采用舒适性空调系统（详见暖通专业施工图）。</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送排风系统：在</w:t>
      </w:r>
      <w:r w:rsidR="00683967">
        <w:rPr>
          <w:rFonts w:ascii="宋体" w:eastAsia="宋体" w:hAnsi="宋体" w:hint="eastAsia"/>
          <w:sz w:val="24"/>
          <w:szCs w:val="24"/>
        </w:rPr>
        <w:t>生活配套区物业管理网络机房</w:t>
      </w:r>
      <w:r w:rsidRPr="00A610BE">
        <w:rPr>
          <w:rFonts w:ascii="宋体" w:eastAsia="宋体" w:hAnsi="宋体" w:hint="eastAsia"/>
          <w:sz w:val="24"/>
          <w:szCs w:val="24"/>
        </w:rPr>
        <w:t>内设置新风及事故排风系统（详见暖通专业施工图）。</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机房给排水：物业网络机房加湿采用精密空调自带的电极式加湿系统，从地下室给水管就近引入加湿给水管，经防静电地板引至精密空调机组；精密空调机组冷凝水采用PVC管引至就近的排水立管。给水管采用PPR铝塑稳态管，热熔连接，管道阀件承压能力为1.6MPa。冷凝水管采用PVC管，粘接连接，采用难燃B1级橡塑保温套管保温，安装坡度不小于0.005。在防静电地板内沿给排水路径设置50mm高的挡水围堰。</w:t>
      </w:r>
    </w:p>
    <w:p w:rsidR="00971822" w:rsidRPr="00A610BE" w:rsidRDefault="00971822" w:rsidP="006C1EE3">
      <w:pPr>
        <w:pStyle w:val="IF-7"/>
        <w:numPr>
          <w:ilvl w:val="2"/>
          <w:numId w:val="25"/>
        </w:numPr>
        <w:spacing w:before="156" w:after="156"/>
        <w:rPr>
          <w:rFonts w:eastAsia="宋体"/>
          <w:b/>
          <w:bCs w:val="0"/>
          <w:sz w:val="28"/>
          <w:szCs w:val="22"/>
        </w:rPr>
      </w:pPr>
      <w:r w:rsidRPr="00A610BE">
        <w:rPr>
          <w:rFonts w:eastAsia="宋体" w:hint="eastAsia"/>
          <w:b/>
          <w:bCs w:val="0"/>
          <w:sz w:val="28"/>
          <w:szCs w:val="22"/>
        </w:rPr>
        <w:lastRenderedPageBreak/>
        <w:t>电气系统</w:t>
      </w:r>
    </w:p>
    <w:p w:rsidR="00971822" w:rsidRPr="00A610BE" w:rsidRDefault="00971822" w:rsidP="006C1EE3">
      <w:pPr>
        <w:pStyle w:val="a3"/>
        <w:numPr>
          <w:ilvl w:val="0"/>
          <w:numId w:val="3"/>
        </w:numPr>
        <w:spacing w:line="360" w:lineRule="auto"/>
        <w:ind w:firstLineChars="0"/>
        <w:rPr>
          <w:rFonts w:ascii="宋体" w:eastAsia="宋体" w:hAnsi="宋体"/>
          <w:b/>
          <w:sz w:val="24"/>
          <w:szCs w:val="24"/>
        </w:rPr>
      </w:pPr>
      <w:r w:rsidRPr="00A610BE">
        <w:rPr>
          <w:rFonts w:ascii="宋体" w:eastAsia="宋体" w:hAnsi="宋体" w:hint="eastAsia"/>
          <w:b/>
          <w:sz w:val="24"/>
          <w:szCs w:val="24"/>
        </w:rPr>
        <w:t>供配电系统</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负荷分级：</w:t>
      </w:r>
      <w:r w:rsidR="00683967">
        <w:rPr>
          <w:rFonts w:ascii="宋体" w:eastAsia="宋体" w:hAnsi="宋体" w:hint="eastAsia"/>
          <w:sz w:val="24"/>
          <w:szCs w:val="24"/>
        </w:rPr>
        <w:t>生活配套区物业管理网络机房</w:t>
      </w:r>
      <w:r w:rsidRPr="00A610BE">
        <w:rPr>
          <w:rFonts w:ascii="宋体" w:eastAsia="宋体" w:hAnsi="宋体" w:hint="eastAsia"/>
          <w:sz w:val="24"/>
          <w:szCs w:val="24"/>
        </w:rPr>
        <w:t>、</w:t>
      </w:r>
      <w:r w:rsidR="003705A6">
        <w:rPr>
          <w:rFonts w:ascii="宋体" w:eastAsia="宋体" w:hAnsi="宋体" w:hint="eastAsia"/>
          <w:sz w:val="24"/>
          <w:szCs w:val="24"/>
        </w:rPr>
        <w:t>生活配套区消防安防控制中心（室）</w:t>
      </w:r>
      <w:r w:rsidRPr="00A610BE">
        <w:rPr>
          <w:rFonts w:ascii="宋体" w:eastAsia="宋体" w:hAnsi="宋体" w:hint="eastAsia"/>
          <w:sz w:val="24"/>
          <w:szCs w:val="24"/>
        </w:rPr>
        <w:t>的用电为一级负荷，由变配电所两路电源放射式供电。</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用电负荷计算：</w:t>
      </w:r>
      <w:r w:rsidR="00683967">
        <w:rPr>
          <w:rFonts w:ascii="宋体" w:eastAsia="宋体" w:hAnsi="宋体" w:hint="eastAsia"/>
          <w:sz w:val="24"/>
          <w:szCs w:val="24"/>
        </w:rPr>
        <w:t>生活配套区物业管理网络机房</w:t>
      </w:r>
      <w:r w:rsidRPr="00A610BE">
        <w:rPr>
          <w:rFonts w:ascii="宋体" w:eastAsia="宋体" w:hAnsi="宋体" w:hint="eastAsia"/>
          <w:sz w:val="24"/>
          <w:szCs w:val="24"/>
        </w:rPr>
        <w:t>的市电输入柜安装容量116.5kW，UPS安装容量120.0kVA，空调动力安装容量40.0kW；文体中心的消防安防控制中心的消防系统市电输入柜安装容量18.0kW，UPS安装容量20.0kVA；文体中心的消防安防控制中心的安防系统市电输入柜安装容量18.0kW，UPS安装容量20.0kVA；3#人才公寓消防控制室的消防系统市电输入柜安装容量18.0kW，UPS安装容量20.0kVA；6#人才公寓消防控制室的消防系统市电输入柜安装容量18.0kW，UPS安装容量20.0kVA。</w:t>
      </w:r>
    </w:p>
    <w:p w:rsidR="00971822" w:rsidRPr="00A610BE" w:rsidRDefault="00683967" w:rsidP="00971822">
      <w:pPr>
        <w:spacing w:line="360" w:lineRule="auto"/>
        <w:ind w:firstLineChars="200" w:firstLine="480"/>
        <w:rPr>
          <w:rFonts w:ascii="宋体" w:eastAsia="宋体" w:hAnsi="宋体"/>
          <w:sz w:val="24"/>
          <w:szCs w:val="24"/>
        </w:rPr>
      </w:pPr>
      <w:r>
        <w:rPr>
          <w:rFonts w:ascii="宋体" w:eastAsia="宋体" w:hAnsi="宋体" w:hint="eastAsia"/>
          <w:sz w:val="24"/>
          <w:szCs w:val="24"/>
        </w:rPr>
        <w:t>生活配套区物业管理网络机房</w:t>
      </w:r>
      <w:r w:rsidR="00971822" w:rsidRPr="00A610BE">
        <w:rPr>
          <w:rFonts w:ascii="宋体" w:eastAsia="宋体" w:hAnsi="宋体" w:hint="eastAsia"/>
          <w:sz w:val="24"/>
          <w:szCs w:val="24"/>
        </w:rPr>
        <w:t>的动力负荷采用两回线路供电，分别引自引自变配电所Ⅰ段和Ⅱ段母线，两路电源在市电输入柜自动切换。</w:t>
      </w:r>
      <w:r>
        <w:rPr>
          <w:rFonts w:ascii="宋体" w:eastAsia="宋体" w:hAnsi="宋体" w:hint="eastAsia"/>
          <w:sz w:val="24"/>
          <w:szCs w:val="24"/>
        </w:rPr>
        <w:t>生活配套区物业管理网络机房</w:t>
      </w:r>
      <w:r w:rsidR="00971822" w:rsidRPr="00A610BE">
        <w:rPr>
          <w:rFonts w:ascii="宋体" w:eastAsia="宋体" w:hAnsi="宋体" w:hint="eastAsia"/>
          <w:sz w:val="24"/>
          <w:szCs w:val="24"/>
        </w:rPr>
        <w:t>设置1台200kVA模块化UPS，UPS蓄电池备用时间30min。UPS输出配电柜与电子信息设备机柜内的电源分配单元（PDU）连接，为末端设备供电。</w:t>
      </w:r>
    </w:p>
    <w:p w:rsidR="00971822" w:rsidRPr="00A610BE" w:rsidRDefault="003705A6" w:rsidP="00971822">
      <w:pPr>
        <w:spacing w:line="360" w:lineRule="auto"/>
        <w:ind w:firstLineChars="200" w:firstLine="480"/>
        <w:rPr>
          <w:rFonts w:ascii="宋体" w:eastAsia="宋体" w:hAnsi="宋体"/>
          <w:sz w:val="24"/>
          <w:szCs w:val="24"/>
        </w:rPr>
      </w:pPr>
      <w:r>
        <w:rPr>
          <w:rFonts w:ascii="宋体" w:eastAsia="宋体" w:hAnsi="宋体" w:hint="eastAsia"/>
          <w:sz w:val="24"/>
          <w:szCs w:val="24"/>
        </w:rPr>
        <w:t>生活配套区消防安防控制中心（室）</w:t>
      </w:r>
      <w:r w:rsidR="00971822" w:rsidRPr="00A610BE">
        <w:rPr>
          <w:rFonts w:ascii="宋体" w:eastAsia="宋体" w:hAnsi="宋体" w:hint="eastAsia"/>
          <w:sz w:val="24"/>
          <w:szCs w:val="24"/>
        </w:rPr>
        <w:t>的消防系统和安防系统均采用两回线路供电，分别引自引自变配电所Ⅰ段和Ⅱ段母线，两路电源在末级配电柜自动切换。文体中心的消防安防控制中心内设置1台20kVA消防专用UPS，UPS蓄电池备用时间3h；1台20kVA安防专用UPS，UPS蓄电池备用时间30min。3#人才公寓的消防控制室内设置1台20kVA消防专用UPS，UPS蓄电池备用时间3h；6#人才公寓的消防控制室内设置1台20kVA消防专用UPS，UPS蓄电池备用时间3h。</w:t>
      </w:r>
    </w:p>
    <w:p w:rsidR="00971822" w:rsidRPr="00A610BE" w:rsidRDefault="00971822" w:rsidP="006C1EE3">
      <w:pPr>
        <w:pStyle w:val="a3"/>
        <w:numPr>
          <w:ilvl w:val="0"/>
          <w:numId w:val="3"/>
        </w:numPr>
        <w:spacing w:line="360" w:lineRule="auto"/>
        <w:ind w:firstLineChars="0"/>
        <w:rPr>
          <w:rFonts w:ascii="宋体" w:eastAsia="宋体" w:hAnsi="宋体"/>
          <w:b/>
          <w:sz w:val="24"/>
          <w:szCs w:val="24"/>
        </w:rPr>
      </w:pPr>
      <w:r w:rsidRPr="00A610BE">
        <w:rPr>
          <w:rFonts w:ascii="宋体" w:eastAsia="宋体" w:hAnsi="宋体" w:hint="eastAsia"/>
          <w:b/>
          <w:sz w:val="24"/>
          <w:szCs w:val="24"/>
        </w:rPr>
        <w:t>低压配电</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低压配电电压为380/220V，三相四线制。低压配电系统接地型式采用TN-S系统，即整个系统的中性线(N)与保护线(PE)是分开的。所有电气设备及电气线路在正常情况不带电的金属外壳均应按规程要求可靠接PE线。</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用电设备采用放射式配电方式。</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低压配电线路装设短路、过载、接地故障保护，但是消防设备的配电线路其过载保护仅输出信号，不作用于跳闸。</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消防设备的配电干线采用矿物绝缘铜芯不然电缆BTTZ-0.6/1kV，分支线路</w:t>
      </w:r>
      <w:r w:rsidRPr="00A610BE">
        <w:rPr>
          <w:rFonts w:ascii="宋体" w:eastAsia="宋体" w:hAnsi="宋体" w:hint="eastAsia"/>
          <w:sz w:val="24"/>
          <w:szCs w:val="24"/>
        </w:rPr>
        <w:lastRenderedPageBreak/>
        <w:t>采用低烟无卤阻燃耐火型交联聚乙烯绝缘聚烯烃护套铜芯电缆WDZBN-YJY-0.6/1kV及低烟无卤阻燃耐火型聚烯烃绝缘铜芯电线WDZBN-BYJ-450/750V；其他设备的配电干线采用低烟无卤阻燃型交联聚乙烯绝缘聚烯烃护套铜芯电缆WDZB-YJY-0.6/1kV，分支线路采用低烟无卤阻燃型聚烯烃绝缘铜芯电线WDZB-BYJ-450/750V。</w:t>
      </w:r>
    </w:p>
    <w:p w:rsidR="00971822" w:rsidRPr="00A610BE" w:rsidRDefault="00971822" w:rsidP="006C1EE3">
      <w:pPr>
        <w:pStyle w:val="a3"/>
        <w:numPr>
          <w:ilvl w:val="0"/>
          <w:numId w:val="3"/>
        </w:numPr>
        <w:spacing w:line="360" w:lineRule="auto"/>
        <w:ind w:firstLineChars="0"/>
        <w:rPr>
          <w:rFonts w:ascii="宋体" w:eastAsia="宋体" w:hAnsi="宋体"/>
          <w:b/>
          <w:sz w:val="24"/>
          <w:szCs w:val="24"/>
        </w:rPr>
      </w:pPr>
      <w:r w:rsidRPr="00A610BE">
        <w:rPr>
          <w:rFonts w:ascii="宋体" w:eastAsia="宋体" w:hAnsi="宋体" w:hint="eastAsia"/>
          <w:b/>
          <w:sz w:val="24"/>
          <w:szCs w:val="24"/>
        </w:rPr>
        <w:t>线路敷设</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凡图中未注明导线根数的线路均为3根。一般照明线路为WDZB-BYJ-3</w:t>
      </w:r>
      <w:r w:rsidR="009766A9">
        <w:rPr>
          <w:rFonts w:ascii="宋体" w:eastAsia="宋体" w:hAnsi="宋体" w:hint="eastAsia"/>
          <w:sz w:val="24"/>
          <w:szCs w:val="24"/>
        </w:rPr>
        <w:t>*</w:t>
      </w:r>
      <w:r w:rsidRPr="00A610BE">
        <w:rPr>
          <w:rFonts w:ascii="宋体" w:eastAsia="宋体" w:hAnsi="宋体" w:hint="eastAsia"/>
          <w:sz w:val="24"/>
          <w:szCs w:val="24"/>
        </w:rPr>
        <w:t>2.5mm²，插座线路为WDZB-BYJ-3</w:t>
      </w:r>
      <w:r w:rsidR="009766A9">
        <w:rPr>
          <w:rFonts w:ascii="宋体" w:eastAsia="宋体" w:hAnsi="宋体" w:hint="eastAsia"/>
          <w:sz w:val="24"/>
          <w:szCs w:val="24"/>
        </w:rPr>
        <w:t>*</w:t>
      </w:r>
      <w:r w:rsidRPr="00A610BE">
        <w:rPr>
          <w:rFonts w:ascii="宋体" w:eastAsia="宋体" w:hAnsi="宋体" w:hint="eastAsia"/>
          <w:sz w:val="24"/>
          <w:szCs w:val="24"/>
        </w:rPr>
        <w:t>2.5mm²。单相照明线路中性线不共用，图中标注的导线根数中有一根用作保护线。导线应按国标要求的颜色采购。</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除注明外，建筑物内一律采用金属管、金属线槽、桥架布线。在机房内、吊顶内及室外明敷的配线管采用TC管（低压流体输送用镀锌焊接钢管，管壁厚度不小于2.0mm），其余均采用JDG管（套接紧定式钢管，管壁厚度不小于1.5mm）。未标注的电气管线应视情在地板、顶板、顶棚或墙内暗敷设。电缆穿管管径见平面图标注。导线超过8根应分管平行敷设。线路较长或转弯较多时，按照《低压配电设计规范》GB50054-2011中第5.2.14条执行。</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一般设备的配电线路与消防设备的配电线路分开敷设。一般设备的配电线路明敷时应穿金属管保护，保护管暗敷在顶板、地坪、墙内时应有不小于15mm厚的保护层。消防设备配电线路明敷时应穿金属管保护并刷防火涂料，线路暗敷设时应穿金属管保护并敷设在不燃烧结构内且保护层厚度不小于30mm。</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电缆桥架穿过墙或楼板的留洞后应用防火堵料进行封堵，穿越不同的防火分区时亦应做防火封堵。从室外引入室内的管线应作好与建筑物的防水处理，室外管线应作防腐处理。</w:t>
      </w:r>
    </w:p>
    <w:p w:rsidR="00971822" w:rsidRPr="00A610BE" w:rsidRDefault="00971822" w:rsidP="006C1EE3">
      <w:pPr>
        <w:pStyle w:val="a3"/>
        <w:numPr>
          <w:ilvl w:val="0"/>
          <w:numId w:val="3"/>
        </w:numPr>
        <w:spacing w:line="360" w:lineRule="auto"/>
        <w:ind w:firstLineChars="0"/>
        <w:rPr>
          <w:rFonts w:ascii="宋体" w:eastAsia="宋体" w:hAnsi="宋体"/>
          <w:b/>
          <w:sz w:val="24"/>
          <w:szCs w:val="24"/>
        </w:rPr>
      </w:pPr>
      <w:r w:rsidRPr="00A610BE">
        <w:rPr>
          <w:rFonts w:ascii="宋体" w:eastAsia="宋体" w:hAnsi="宋体" w:hint="eastAsia"/>
          <w:b/>
          <w:sz w:val="24"/>
          <w:szCs w:val="24"/>
        </w:rPr>
        <w:t>设备安装</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落地式配电箱安装时应高出地坪0.15m。</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嵌墙或挂墙的照明、动力配电箱下沿距地1.5m安装。</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未标注安装高度的插座下沿距地0.3m安装。</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墙壁开关下沿距地1.3m安装，距门框0.2m安装。</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天棚上的灯具嵌顶安装。</w:t>
      </w:r>
    </w:p>
    <w:p w:rsidR="00971822" w:rsidRPr="00A610BE" w:rsidRDefault="00971822" w:rsidP="006C1EE3">
      <w:pPr>
        <w:pStyle w:val="a3"/>
        <w:numPr>
          <w:ilvl w:val="0"/>
          <w:numId w:val="3"/>
        </w:numPr>
        <w:spacing w:line="360" w:lineRule="auto"/>
        <w:ind w:firstLineChars="0"/>
        <w:rPr>
          <w:rFonts w:ascii="宋体" w:eastAsia="宋体" w:hAnsi="宋体"/>
          <w:b/>
          <w:sz w:val="24"/>
          <w:szCs w:val="24"/>
        </w:rPr>
      </w:pPr>
      <w:r w:rsidRPr="00A610BE">
        <w:rPr>
          <w:rFonts w:ascii="宋体" w:eastAsia="宋体" w:hAnsi="宋体" w:hint="eastAsia"/>
          <w:b/>
          <w:sz w:val="24"/>
          <w:szCs w:val="24"/>
        </w:rPr>
        <w:t>照明</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lastRenderedPageBreak/>
        <w:t>机房照明设计详见电气专业施工图。</w:t>
      </w:r>
    </w:p>
    <w:p w:rsidR="00971822" w:rsidRPr="00A610BE" w:rsidRDefault="00971822" w:rsidP="006C1EE3">
      <w:pPr>
        <w:pStyle w:val="IF-7"/>
        <w:numPr>
          <w:ilvl w:val="2"/>
          <w:numId w:val="25"/>
        </w:numPr>
        <w:spacing w:before="156" w:after="156"/>
        <w:rPr>
          <w:rFonts w:eastAsia="宋体"/>
          <w:b/>
          <w:bCs w:val="0"/>
          <w:sz w:val="28"/>
          <w:szCs w:val="22"/>
        </w:rPr>
      </w:pPr>
      <w:r w:rsidRPr="00A610BE">
        <w:rPr>
          <w:rFonts w:eastAsia="宋体" w:hint="eastAsia"/>
          <w:b/>
          <w:bCs w:val="0"/>
          <w:sz w:val="28"/>
          <w:szCs w:val="22"/>
        </w:rPr>
        <w:t>机房环境和设备监控系统</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机房环境和设备监控系统采用基于TCP/IP协议的分布式网络管理系统，系统管理工作站设在文体中心的安防控制中心内，在</w:t>
      </w:r>
      <w:r w:rsidR="00683967">
        <w:rPr>
          <w:rFonts w:ascii="宋体" w:eastAsia="宋体" w:hAnsi="宋体" w:hint="eastAsia"/>
          <w:sz w:val="24"/>
          <w:szCs w:val="24"/>
        </w:rPr>
        <w:t>生活配套区物业管理网络机房</w:t>
      </w:r>
      <w:r w:rsidRPr="00A610BE">
        <w:rPr>
          <w:rFonts w:ascii="宋体" w:eastAsia="宋体" w:hAnsi="宋体" w:hint="eastAsia"/>
          <w:sz w:val="24"/>
          <w:szCs w:val="24"/>
        </w:rPr>
        <w:t>的网络列头柜内设置环境监控采集器。环境监控采集器与管理工作站通过物业管理网络实现数据通信；环境监控采集器通过通讯总线分类别联接现场监控装置，构成现场监控系统。</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在</w:t>
      </w:r>
      <w:r w:rsidR="00683967">
        <w:rPr>
          <w:rFonts w:ascii="宋体" w:eastAsia="宋体" w:hAnsi="宋体" w:hint="eastAsia"/>
          <w:sz w:val="24"/>
          <w:szCs w:val="24"/>
        </w:rPr>
        <w:t>生活配套区物业管理网络机房</w:t>
      </w:r>
      <w:r w:rsidRPr="00A610BE">
        <w:rPr>
          <w:rFonts w:ascii="宋体" w:eastAsia="宋体" w:hAnsi="宋体" w:hint="eastAsia"/>
          <w:sz w:val="24"/>
          <w:szCs w:val="24"/>
        </w:rPr>
        <w:t>内设置温度湿度探测器。温度湿度探测器在吊顶下吸顶安装；在封闭通道内贴封闭构件安装，下沿距地1.5m。</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在</w:t>
      </w:r>
      <w:r w:rsidR="00683967">
        <w:rPr>
          <w:rFonts w:ascii="宋体" w:eastAsia="宋体" w:hAnsi="宋体" w:hint="eastAsia"/>
          <w:sz w:val="24"/>
          <w:szCs w:val="24"/>
        </w:rPr>
        <w:t>生活配套区物业管理网络机房</w:t>
      </w:r>
      <w:r w:rsidRPr="00A610BE">
        <w:rPr>
          <w:rFonts w:ascii="宋体" w:eastAsia="宋体" w:hAnsi="宋体" w:hint="eastAsia"/>
          <w:sz w:val="24"/>
          <w:szCs w:val="24"/>
        </w:rPr>
        <w:t>内设置漏水定位监测控制器和漏水定位感应电缆。漏水定位监测控制器挂墙明装，下沿距地1.5m；漏水定位感应电缆在防静电地板内沿精密空调机组四周贴地明敷。</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在</w:t>
      </w:r>
      <w:r w:rsidR="00683967">
        <w:rPr>
          <w:rFonts w:ascii="宋体" w:eastAsia="宋体" w:hAnsi="宋体" w:hint="eastAsia"/>
          <w:sz w:val="24"/>
          <w:szCs w:val="24"/>
        </w:rPr>
        <w:t>生活配套区物业管理网络机房</w:t>
      </w:r>
      <w:r w:rsidRPr="00A610BE">
        <w:rPr>
          <w:rFonts w:ascii="宋体" w:eastAsia="宋体" w:hAnsi="宋体" w:hint="eastAsia"/>
          <w:sz w:val="24"/>
          <w:szCs w:val="24"/>
        </w:rPr>
        <w:t>内设置精密空调监测通讯网关，对精密空调的运行状态进行监视。</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在</w:t>
      </w:r>
      <w:r w:rsidR="00683967">
        <w:rPr>
          <w:rFonts w:ascii="宋体" w:eastAsia="宋体" w:hAnsi="宋体" w:hint="eastAsia"/>
          <w:sz w:val="24"/>
          <w:szCs w:val="24"/>
        </w:rPr>
        <w:t>生活配套区物业管理网络机房</w:t>
      </w:r>
      <w:r w:rsidRPr="00A610BE">
        <w:rPr>
          <w:rFonts w:ascii="宋体" w:eastAsia="宋体" w:hAnsi="宋体" w:hint="eastAsia"/>
          <w:sz w:val="24"/>
          <w:szCs w:val="24"/>
        </w:rPr>
        <w:t>内设置配电系统监测控制器，对市电输入配电柜及UPS输出配电柜的运行状态进行监视。</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在</w:t>
      </w:r>
      <w:r w:rsidR="00683967">
        <w:rPr>
          <w:rFonts w:ascii="宋体" w:eastAsia="宋体" w:hAnsi="宋体" w:hint="eastAsia"/>
          <w:sz w:val="24"/>
          <w:szCs w:val="24"/>
        </w:rPr>
        <w:t>生活配套区物业管理网络机房</w:t>
      </w:r>
      <w:r w:rsidRPr="00A610BE">
        <w:rPr>
          <w:rFonts w:ascii="宋体" w:eastAsia="宋体" w:hAnsi="宋体" w:hint="eastAsia"/>
          <w:sz w:val="24"/>
          <w:szCs w:val="24"/>
        </w:rPr>
        <w:t>内设置UPS机组及蓄电池组监测控制器，对UPS系统的运行状态进行监视。</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环境监控采集器至现场监控装置的通讯总线采用E级4对非屏蔽双绞电缆，穿金属管视情在防静电地板内、吊顶内、墙内或封闭通道构件内暗敷设。</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管理工作站的电脑主机、显示器、打印机及现场的各种传感器、变送器以及现场控制器等均由集成商成套供货。</w:t>
      </w:r>
    </w:p>
    <w:p w:rsidR="00971822" w:rsidRPr="00A610BE" w:rsidRDefault="00971822" w:rsidP="006C1EE3">
      <w:pPr>
        <w:pStyle w:val="a3"/>
        <w:numPr>
          <w:ilvl w:val="0"/>
          <w:numId w:val="2"/>
        </w:numPr>
        <w:spacing w:line="360" w:lineRule="auto"/>
        <w:ind w:firstLineChars="0"/>
        <w:rPr>
          <w:rFonts w:ascii="宋体" w:eastAsia="宋体" w:hAnsi="宋体"/>
          <w:b/>
          <w:sz w:val="24"/>
          <w:szCs w:val="24"/>
        </w:rPr>
      </w:pPr>
      <w:r w:rsidRPr="00A610BE">
        <w:rPr>
          <w:rFonts w:ascii="宋体" w:eastAsia="宋体" w:hAnsi="宋体" w:hint="eastAsia"/>
          <w:b/>
          <w:sz w:val="24"/>
          <w:szCs w:val="24"/>
        </w:rPr>
        <w:t>安全防范系统</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机房安全防范系统由视频安防监控系统、入侵报警系统和出入口控制系统组成，均纳入大楼安全防范系统中统一设计建设，说明详见《建筑智能化系统设计说明》。</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火灾自动报警及消防联动控制系统：机房的火灾自动报警及消防联动控制系统纳入大楼消防系统中统一设计建设，说明详见《火灾报警系统设计说明》。</w:t>
      </w:r>
    </w:p>
    <w:p w:rsidR="00971822" w:rsidRPr="00F03C2F" w:rsidRDefault="00971822" w:rsidP="00F03C2F">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lastRenderedPageBreak/>
        <w:t>自动灭火系统：</w:t>
      </w:r>
      <w:r w:rsidR="00683967">
        <w:rPr>
          <w:rFonts w:ascii="宋体" w:eastAsia="宋体" w:hAnsi="宋体" w:hint="eastAsia"/>
          <w:sz w:val="24"/>
          <w:szCs w:val="24"/>
        </w:rPr>
        <w:t>生活配套区物业管理网络机房</w:t>
      </w:r>
      <w:r w:rsidRPr="00F03C2F">
        <w:rPr>
          <w:rFonts w:ascii="宋体" w:eastAsia="宋体" w:hAnsi="宋体" w:hint="eastAsia"/>
          <w:sz w:val="24"/>
          <w:szCs w:val="24"/>
        </w:rPr>
        <w:t>的自动灭火系统设计详见给排水专业施工图。</w:t>
      </w:r>
    </w:p>
    <w:p w:rsidR="00971822" w:rsidRPr="00F03C2F" w:rsidRDefault="00971822" w:rsidP="00F03C2F">
      <w:pPr>
        <w:pStyle w:val="IF-5"/>
        <w:numPr>
          <w:ilvl w:val="0"/>
          <w:numId w:val="25"/>
        </w:numPr>
        <w:suppressAutoHyphens w:val="0"/>
        <w:spacing w:before="156" w:after="156" w:line="360" w:lineRule="auto"/>
        <w:rPr>
          <w:rFonts w:ascii="Times New Roman" w:eastAsia="宋体" w:hAnsi="Times New Roman"/>
          <w:bCs/>
          <w:kern w:val="2"/>
          <w:szCs w:val="32"/>
        </w:rPr>
      </w:pPr>
      <w:bookmarkStart w:id="93" w:name="_Toc22984344"/>
      <w:r w:rsidRPr="00F03C2F">
        <w:rPr>
          <w:rFonts w:ascii="Times New Roman" w:eastAsia="宋体" w:hAnsi="Times New Roman" w:hint="eastAsia"/>
          <w:bCs/>
          <w:kern w:val="2"/>
          <w:szCs w:val="32"/>
        </w:rPr>
        <w:t>建筑物电子信息系统的防雷接地措施：</w:t>
      </w:r>
      <w:bookmarkEnd w:id="93"/>
    </w:p>
    <w:p w:rsidR="00F03C2F" w:rsidRDefault="00F03C2F" w:rsidP="00F03C2F">
      <w:pPr>
        <w:spacing w:line="360" w:lineRule="auto"/>
        <w:ind w:firstLineChars="200" w:firstLine="480"/>
        <w:rPr>
          <w:rFonts w:ascii="宋体" w:eastAsia="宋体" w:hAnsi="宋体"/>
          <w:sz w:val="24"/>
          <w:szCs w:val="24"/>
        </w:rPr>
      </w:pPr>
      <w:r w:rsidRPr="00F03C2F">
        <w:rPr>
          <w:rFonts w:ascii="宋体" w:eastAsia="宋体" w:hAnsi="宋体"/>
          <w:sz w:val="24"/>
          <w:szCs w:val="24"/>
        </w:rPr>
        <w:t>科研办公区</w:t>
      </w:r>
      <w:r w:rsidRPr="00F03C2F">
        <w:rPr>
          <w:rFonts w:ascii="宋体" w:eastAsia="宋体" w:hAnsi="宋体" w:hint="eastAsia"/>
          <w:sz w:val="24"/>
          <w:szCs w:val="24"/>
        </w:rPr>
        <w:t>1—15#专家楼、门卫及</w:t>
      </w:r>
      <w:r w:rsidRPr="00F03C2F">
        <w:rPr>
          <w:rFonts w:ascii="宋体" w:eastAsia="宋体" w:hAnsi="宋体"/>
          <w:sz w:val="24"/>
          <w:szCs w:val="24"/>
        </w:rPr>
        <w:t>配套用房</w:t>
      </w:r>
      <w:r w:rsidRPr="00F03C2F">
        <w:rPr>
          <w:rFonts w:ascii="宋体" w:eastAsia="宋体" w:hAnsi="宋体" w:hint="eastAsia"/>
          <w:sz w:val="24"/>
          <w:szCs w:val="24"/>
        </w:rPr>
        <w:t>的</w:t>
      </w:r>
      <w:r w:rsidR="00971822" w:rsidRPr="00A610BE">
        <w:rPr>
          <w:rFonts w:ascii="宋体" w:eastAsia="宋体" w:hAnsi="宋体" w:hint="eastAsia"/>
          <w:sz w:val="24"/>
          <w:szCs w:val="24"/>
        </w:rPr>
        <w:t>建筑物电子信息系统雷电防护等级</w:t>
      </w:r>
      <w:r>
        <w:rPr>
          <w:rFonts w:ascii="宋体" w:eastAsia="宋体" w:hAnsi="宋体" w:hint="eastAsia"/>
          <w:sz w:val="24"/>
          <w:szCs w:val="24"/>
        </w:rPr>
        <w:t>为D级；</w:t>
      </w:r>
    </w:p>
    <w:p w:rsidR="00971822" w:rsidRPr="00A610BE" w:rsidRDefault="00F03C2F" w:rsidP="00971822">
      <w:pPr>
        <w:spacing w:line="360" w:lineRule="auto"/>
        <w:ind w:firstLineChars="200" w:firstLine="480"/>
        <w:rPr>
          <w:rFonts w:ascii="宋体" w:eastAsia="宋体" w:hAnsi="宋体"/>
          <w:sz w:val="24"/>
          <w:szCs w:val="24"/>
        </w:rPr>
      </w:pPr>
      <w:r w:rsidRPr="00F03C2F">
        <w:rPr>
          <w:rFonts w:ascii="宋体" w:eastAsia="宋体" w:hAnsi="宋体" w:hint="eastAsia"/>
          <w:sz w:val="24"/>
          <w:szCs w:val="24"/>
        </w:rPr>
        <w:t>生活</w:t>
      </w:r>
      <w:r w:rsidRPr="00F03C2F">
        <w:rPr>
          <w:rFonts w:ascii="宋体" w:eastAsia="宋体" w:hAnsi="宋体"/>
          <w:sz w:val="24"/>
          <w:szCs w:val="24"/>
        </w:rPr>
        <w:t>配套区</w:t>
      </w:r>
      <w:r w:rsidRPr="00F03C2F">
        <w:rPr>
          <w:rFonts w:ascii="宋体" w:eastAsia="宋体" w:hAnsi="宋体" w:hint="eastAsia"/>
          <w:sz w:val="24"/>
          <w:szCs w:val="24"/>
        </w:rPr>
        <w:t>文体</w:t>
      </w:r>
      <w:r w:rsidRPr="00F03C2F">
        <w:rPr>
          <w:rFonts w:ascii="宋体" w:eastAsia="宋体" w:hAnsi="宋体"/>
          <w:sz w:val="24"/>
          <w:szCs w:val="24"/>
        </w:rPr>
        <w:t>中心、</w:t>
      </w:r>
      <w:r w:rsidRPr="00F03C2F">
        <w:rPr>
          <w:rFonts w:ascii="宋体" w:eastAsia="宋体" w:hAnsi="宋体" w:hint="eastAsia"/>
          <w:sz w:val="24"/>
          <w:szCs w:val="24"/>
        </w:rPr>
        <w:t>1—5#人才公寓、6#学生公寓的</w:t>
      </w:r>
      <w:r w:rsidRPr="00A610BE">
        <w:rPr>
          <w:rFonts w:ascii="宋体" w:eastAsia="宋体" w:hAnsi="宋体" w:hint="eastAsia"/>
          <w:sz w:val="24"/>
          <w:szCs w:val="24"/>
        </w:rPr>
        <w:t>建筑物电子信息系统雷电防护等级</w:t>
      </w:r>
      <w:r>
        <w:rPr>
          <w:rFonts w:ascii="宋体" w:eastAsia="宋体" w:hAnsi="宋体" w:hint="eastAsia"/>
          <w:sz w:val="24"/>
          <w:szCs w:val="24"/>
        </w:rPr>
        <w:t>为</w:t>
      </w:r>
      <w:r>
        <w:rPr>
          <w:rFonts w:ascii="宋体" w:eastAsia="宋体" w:hAnsi="宋体"/>
          <w:sz w:val="24"/>
          <w:szCs w:val="24"/>
        </w:rPr>
        <w:t>C</w:t>
      </w:r>
      <w:r>
        <w:rPr>
          <w:rFonts w:ascii="宋体" w:eastAsia="宋体" w:hAnsi="宋体" w:hint="eastAsia"/>
          <w:sz w:val="24"/>
          <w:szCs w:val="24"/>
        </w:rPr>
        <w:t>级。</w:t>
      </w:r>
      <w:r w:rsidR="00971822" w:rsidRPr="00A610BE">
        <w:rPr>
          <w:rFonts w:ascii="宋体" w:eastAsia="宋体" w:hAnsi="宋体" w:hint="eastAsia"/>
          <w:sz w:val="24"/>
          <w:szCs w:val="24"/>
        </w:rPr>
        <w:t xml:space="preserve">采用浪涌保护、等电位连接与接地保护措施。 </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在信息接入间、</w:t>
      </w:r>
      <w:r w:rsidR="003705A6">
        <w:rPr>
          <w:rFonts w:ascii="宋体" w:eastAsia="宋体" w:hAnsi="宋体" w:hint="eastAsia"/>
          <w:sz w:val="24"/>
          <w:szCs w:val="24"/>
        </w:rPr>
        <w:t>生活配套区消防安防控制中心（室）</w:t>
      </w:r>
      <w:r w:rsidRPr="00A610BE">
        <w:rPr>
          <w:rFonts w:ascii="宋体" w:eastAsia="宋体" w:hAnsi="宋体" w:hint="eastAsia"/>
          <w:sz w:val="24"/>
          <w:szCs w:val="24"/>
        </w:rPr>
        <w:t>、网络机房</w:t>
      </w:r>
      <w:r w:rsidR="00F03C2F">
        <w:rPr>
          <w:rFonts w:ascii="宋体" w:eastAsia="宋体" w:hAnsi="宋体" w:hint="eastAsia"/>
          <w:sz w:val="24"/>
          <w:szCs w:val="24"/>
        </w:rPr>
        <w:t>、</w:t>
      </w:r>
      <w:r w:rsidRPr="00A610BE">
        <w:rPr>
          <w:rFonts w:ascii="宋体" w:eastAsia="宋体" w:hAnsi="宋体" w:hint="eastAsia"/>
          <w:sz w:val="24"/>
          <w:szCs w:val="24"/>
        </w:rPr>
        <w:t>弱电间</w:t>
      </w:r>
      <w:r w:rsidR="00F03C2F" w:rsidRPr="00A610BE">
        <w:rPr>
          <w:rFonts w:ascii="宋体" w:eastAsia="宋体" w:hAnsi="宋体" w:hint="eastAsia"/>
          <w:sz w:val="24"/>
          <w:szCs w:val="24"/>
        </w:rPr>
        <w:t>及</w:t>
      </w:r>
      <w:r w:rsidR="00922B4F">
        <w:rPr>
          <w:rFonts w:ascii="宋体" w:eastAsia="宋体" w:hAnsi="宋体" w:hint="eastAsia"/>
          <w:sz w:val="24"/>
          <w:szCs w:val="24"/>
        </w:rPr>
        <w:t>传达室</w:t>
      </w:r>
      <w:r w:rsidRPr="00A610BE">
        <w:rPr>
          <w:rFonts w:ascii="宋体" w:eastAsia="宋体" w:hAnsi="宋体" w:hint="eastAsia"/>
          <w:sz w:val="24"/>
          <w:szCs w:val="24"/>
        </w:rPr>
        <w:t>内设置等电位连接端子箱。机房内各种设备的金属外壳、金属管道、金属线槽、金属构件、防静电地板、安全保护接地、浪涌保护器接地端等均应以最短的距离与等电位连接箱连接。</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机房局部等电位接地端子箱应就近与大楼框架柱内的主筋焊接（土建施工时预留接地端子）或通过连接线WDZ-BYJ-1</w:t>
      </w:r>
      <w:r w:rsidR="008147DD" w:rsidRPr="00A610BE">
        <w:rPr>
          <w:rFonts w:ascii="宋体" w:eastAsia="宋体" w:hAnsi="宋体" w:hint="eastAsia"/>
          <w:sz w:val="24"/>
          <w:szCs w:val="24"/>
        </w:rPr>
        <w:t>*</w:t>
      </w:r>
      <w:r w:rsidRPr="00A610BE">
        <w:rPr>
          <w:rFonts w:ascii="宋体" w:eastAsia="宋体" w:hAnsi="宋体" w:hint="eastAsia"/>
          <w:sz w:val="24"/>
          <w:szCs w:val="24"/>
        </w:rPr>
        <w:t>25mm²（穿PVC保护管敷设）与所在楼层弱电间等电位连接端子箱连接。各弱电间之间设置40</w:t>
      </w:r>
      <w:r w:rsidR="009766A9">
        <w:rPr>
          <w:rFonts w:ascii="宋体" w:eastAsia="宋体" w:hAnsi="宋体" w:hint="eastAsia"/>
          <w:sz w:val="24"/>
          <w:szCs w:val="24"/>
        </w:rPr>
        <w:t>*</w:t>
      </w:r>
      <w:r w:rsidRPr="00A610BE">
        <w:rPr>
          <w:rFonts w:ascii="宋体" w:eastAsia="宋体" w:hAnsi="宋体" w:hint="eastAsia"/>
          <w:sz w:val="24"/>
          <w:szCs w:val="24"/>
        </w:rPr>
        <w:t>4铜排接地干线，使各楼层弱电间内的局部等电位端子连接箱与大楼的总等电位连接箱端子连接。等电位端子箱均嵌墙暗装，下沿距地0.3m。</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进出机房的各种信号电缆的金属屏蔽层、金属保护管、金属线槽均应做等电位连接并接地。设备机房的信号线缆内芯线相应端口应安装适配的信号线路浪涌保护器，保护器的接地端及线缆内芯的空线对应接地。</w:t>
      </w:r>
    </w:p>
    <w:p w:rsidR="00971822" w:rsidRPr="00A610BE" w:rsidRDefault="00971822" w:rsidP="00971822">
      <w:pPr>
        <w:spacing w:line="360" w:lineRule="auto"/>
        <w:ind w:firstLineChars="200" w:firstLine="480"/>
        <w:rPr>
          <w:rFonts w:ascii="宋体" w:eastAsia="宋体" w:hAnsi="宋体"/>
          <w:sz w:val="24"/>
          <w:szCs w:val="24"/>
        </w:rPr>
      </w:pPr>
      <w:r w:rsidRPr="00A610BE">
        <w:rPr>
          <w:rFonts w:ascii="宋体" w:eastAsia="宋体" w:hAnsi="宋体" w:hint="eastAsia"/>
          <w:sz w:val="24"/>
          <w:szCs w:val="24"/>
        </w:rPr>
        <w:t>金属信号线缆在进出机房的相应输入端口安装适配的信号SPD，配线架、分配线架、终端用户盒和大对数电缆的内芯空线对就近接地。非屏蔽双绞线路SPD的标称导通电压大于1.2倍的额定工作电压，标称放电电流大于1kA；屏蔽双绞线路SPD的标称导通电压大于1.2倍的额定工作电压，标称放电电流大于0.5kA；同轴电缆线路SPD的标称导通电压大于1.2倍的额定工作电压，标称放电电流大于3kA。</w:t>
      </w:r>
    </w:p>
    <w:p w:rsidR="00971822" w:rsidRPr="00683967" w:rsidRDefault="00971822" w:rsidP="00683967">
      <w:pPr>
        <w:spacing w:line="360" w:lineRule="auto"/>
        <w:ind w:firstLineChars="200" w:firstLine="480"/>
        <w:rPr>
          <w:rFonts w:ascii="Times New Roman" w:eastAsia="宋体" w:hAnsi="Times New Roman"/>
          <w:bCs/>
          <w:sz w:val="32"/>
          <w:szCs w:val="32"/>
        </w:rPr>
      </w:pPr>
      <w:r w:rsidRPr="00A610BE">
        <w:rPr>
          <w:rFonts w:ascii="宋体" w:eastAsia="宋体" w:hAnsi="宋体" w:hint="eastAsia"/>
          <w:sz w:val="24"/>
          <w:szCs w:val="24"/>
        </w:rPr>
        <w:t>采用综合接地系统，要求接地系</w:t>
      </w:r>
      <w:r w:rsidRPr="00683967">
        <w:rPr>
          <w:rFonts w:ascii="Times New Roman" w:eastAsia="宋体" w:hAnsi="Times New Roman" w:hint="eastAsia"/>
          <w:bCs/>
          <w:sz w:val="32"/>
          <w:szCs w:val="32"/>
        </w:rPr>
        <w:t>统中实测的最大接地电阻不大于</w:t>
      </w:r>
      <w:r w:rsidRPr="00683967">
        <w:rPr>
          <w:rFonts w:ascii="Times New Roman" w:eastAsia="宋体" w:hAnsi="Times New Roman" w:hint="eastAsia"/>
          <w:bCs/>
          <w:sz w:val="32"/>
          <w:szCs w:val="32"/>
        </w:rPr>
        <w:t>1</w:t>
      </w:r>
      <w:r w:rsidRPr="00683967">
        <w:rPr>
          <w:rFonts w:ascii="Times New Roman" w:eastAsia="宋体" w:hAnsi="Times New Roman" w:hint="eastAsia"/>
          <w:bCs/>
          <w:sz w:val="32"/>
          <w:szCs w:val="32"/>
        </w:rPr>
        <w:t>Ω。</w:t>
      </w:r>
    </w:p>
    <w:p w:rsidR="00683967" w:rsidRPr="00683967" w:rsidRDefault="00683967" w:rsidP="00683967">
      <w:pPr>
        <w:pStyle w:val="IF-5"/>
        <w:numPr>
          <w:ilvl w:val="0"/>
          <w:numId w:val="25"/>
        </w:numPr>
        <w:suppressAutoHyphens w:val="0"/>
        <w:spacing w:before="156" w:after="156" w:line="360" w:lineRule="auto"/>
        <w:rPr>
          <w:rFonts w:ascii="Times New Roman" w:eastAsia="宋体" w:hAnsi="Times New Roman"/>
          <w:bCs/>
          <w:kern w:val="2"/>
          <w:szCs w:val="32"/>
        </w:rPr>
      </w:pPr>
      <w:bookmarkStart w:id="94" w:name="_Toc22984345"/>
      <w:r w:rsidRPr="00683967">
        <w:rPr>
          <w:rFonts w:ascii="Times New Roman" w:eastAsia="宋体" w:hAnsi="Times New Roman" w:hint="eastAsia"/>
          <w:bCs/>
          <w:kern w:val="2"/>
          <w:szCs w:val="32"/>
        </w:rPr>
        <w:lastRenderedPageBreak/>
        <w:t>管线</w:t>
      </w:r>
      <w:r w:rsidRPr="00683967">
        <w:rPr>
          <w:rFonts w:ascii="Times New Roman" w:eastAsia="宋体" w:hAnsi="Times New Roman"/>
          <w:bCs/>
          <w:kern w:val="2"/>
          <w:szCs w:val="32"/>
        </w:rPr>
        <w:t>敷设措施：</w:t>
      </w:r>
      <w:bookmarkEnd w:id="94"/>
    </w:p>
    <w:p w:rsidR="00683967" w:rsidRDefault="00683967" w:rsidP="00683967">
      <w:pPr>
        <w:pStyle w:val="IF-6"/>
        <w:numPr>
          <w:ilvl w:val="1"/>
          <w:numId w:val="25"/>
        </w:numPr>
        <w:spacing w:before="156" w:after="156"/>
        <w:rPr>
          <w:rFonts w:ascii="Times New Roman" w:eastAsia="宋体" w:hAnsi="Times New Roman" w:cs="Times New Roman"/>
        </w:rPr>
      </w:pPr>
      <w:r w:rsidRPr="00683967">
        <w:rPr>
          <w:rFonts w:ascii="Times New Roman" w:eastAsia="宋体" w:hAnsi="Times New Roman" w:cs="Times New Roman" w:hint="eastAsia"/>
        </w:rPr>
        <w:t>室内</w:t>
      </w:r>
      <w:r w:rsidRPr="00683967">
        <w:rPr>
          <w:rFonts w:ascii="Times New Roman" w:eastAsia="宋体" w:hAnsi="Times New Roman" w:cs="Times New Roman"/>
        </w:rPr>
        <w:t>管线敷设</w:t>
      </w:r>
    </w:p>
    <w:p w:rsidR="00683967" w:rsidRPr="00683967" w:rsidRDefault="00683967" w:rsidP="00683967">
      <w:pPr>
        <w:spacing w:line="360" w:lineRule="auto"/>
        <w:ind w:firstLineChars="200" w:firstLine="480"/>
        <w:rPr>
          <w:rFonts w:ascii="宋体" w:eastAsia="宋体" w:hAnsi="宋体"/>
          <w:sz w:val="24"/>
          <w:szCs w:val="24"/>
        </w:rPr>
      </w:pPr>
      <w:r>
        <w:rPr>
          <w:rFonts w:ascii="宋体" w:eastAsia="宋体" w:hAnsi="宋体" w:hint="eastAsia"/>
          <w:sz w:val="24"/>
          <w:szCs w:val="24"/>
        </w:rPr>
        <w:t>室内</w:t>
      </w:r>
      <w:r w:rsidRPr="00683967">
        <w:rPr>
          <w:rFonts w:ascii="宋体" w:eastAsia="宋体" w:hAnsi="宋体" w:hint="eastAsia"/>
          <w:sz w:val="24"/>
          <w:szCs w:val="24"/>
        </w:rPr>
        <w:t>配线均穿金属管视情在楼板内、吊顶内或墙内暗敷设。地下室及一层地板内暗敷设的配线管均采用</w:t>
      </w:r>
      <w:r w:rsidRPr="00683967">
        <w:rPr>
          <w:rFonts w:ascii="宋体" w:eastAsia="宋体" w:hAnsi="宋体"/>
          <w:sz w:val="24"/>
          <w:szCs w:val="24"/>
        </w:rPr>
        <w:t>SC</w:t>
      </w:r>
      <w:r w:rsidRPr="00683967">
        <w:rPr>
          <w:rFonts w:ascii="宋体" w:eastAsia="宋体" w:hAnsi="宋体" w:hint="eastAsia"/>
          <w:sz w:val="24"/>
          <w:szCs w:val="24"/>
        </w:rPr>
        <w:t>管（低压流体输送用焊接钢管，管壁厚度不小于</w:t>
      </w:r>
      <w:r w:rsidRPr="00683967">
        <w:rPr>
          <w:rFonts w:ascii="宋体" w:eastAsia="宋体" w:hAnsi="宋体"/>
          <w:sz w:val="24"/>
          <w:szCs w:val="24"/>
        </w:rPr>
        <w:t>2.0mm</w:t>
      </w:r>
      <w:r w:rsidRPr="00683967">
        <w:rPr>
          <w:rFonts w:ascii="宋体" w:eastAsia="宋体" w:hAnsi="宋体" w:hint="eastAsia"/>
          <w:sz w:val="24"/>
          <w:szCs w:val="24"/>
        </w:rPr>
        <w:t>），在机房内和吊顶内明敷的配线管采用</w:t>
      </w:r>
      <w:r w:rsidRPr="00683967">
        <w:rPr>
          <w:rFonts w:ascii="宋体" w:eastAsia="宋体" w:hAnsi="宋体"/>
          <w:sz w:val="24"/>
          <w:szCs w:val="24"/>
        </w:rPr>
        <w:t>TC</w:t>
      </w:r>
      <w:r w:rsidRPr="00683967">
        <w:rPr>
          <w:rFonts w:ascii="宋体" w:eastAsia="宋体" w:hAnsi="宋体" w:hint="eastAsia"/>
          <w:sz w:val="24"/>
          <w:szCs w:val="24"/>
        </w:rPr>
        <w:t>管（低压流体输送用热镀锌焊接钢管，管壁厚度不小于</w:t>
      </w:r>
      <w:r w:rsidRPr="00683967">
        <w:rPr>
          <w:rFonts w:ascii="宋体" w:eastAsia="宋体" w:hAnsi="宋体"/>
          <w:sz w:val="24"/>
          <w:szCs w:val="24"/>
        </w:rPr>
        <w:t>2.0mm</w:t>
      </w:r>
      <w:r w:rsidRPr="00683967">
        <w:rPr>
          <w:rFonts w:ascii="宋体" w:eastAsia="宋体" w:hAnsi="宋体" w:hint="eastAsia"/>
          <w:sz w:val="24"/>
          <w:szCs w:val="24"/>
        </w:rPr>
        <w:t>），其余均采用</w:t>
      </w:r>
      <w:r w:rsidRPr="00683967">
        <w:rPr>
          <w:rFonts w:ascii="宋体" w:eastAsia="宋体" w:hAnsi="宋体"/>
          <w:sz w:val="24"/>
          <w:szCs w:val="24"/>
        </w:rPr>
        <w:t>JDG</w:t>
      </w:r>
      <w:r w:rsidRPr="00683967">
        <w:rPr>
          <w:rFonts w:ascii="宋体" w:eastAsia="宋体" w:hAnsi="宋体" w:hint="eastAsia"/>
          <w:sz w:val="24"/>
          <w:szCs w:val="24"/>
        </w:rPr>
        <w:t>管（套接紧定式钢管，管壁厚度不小于</w:t>
      </w:r>
      <w:r w:rsidRPr="00683967">
        <w:rPr>
          <w:rFonts w:ascii="宋体" w:eastAsia="宋体" w:hAnsi="宋体"/>
          <w:sz w:val="24"/>
          <w:szCs w:val="24"/>
        </w:rPr>
        <w:t>1.5mm</w:t>
      </w:r>
      <w:r w:rsidRPr="00683967">
        <w:rPr>
          <w:rFonts w:ascii="宋体" w:eastAsia="宋体" w:hAnsi="宋体" w:hint="eastAsia"/>
          <w:sz w:val="24"/>
          <w:szCs w:val="24"/>
        </w:rPr>
        <w:t>）。人防区域导线配线管一律采用</w:t>
      </w:r>
      <w:r w:rsidRPr="00683967">
        <w:rPr>
          <w:rFonts w:ascii="宋体" w:eastAsia="宋体" w:hAnsi="宋体"/>
          <w:sz w:val="24"/>
          <w:szCs w:val="24"/>
        </w:rPr>
        <w:t>SC</w:t>
      </w:r>
      <w:r w:rsidRPr="00683967">
        <w:rPr>
          <w:rFonts w:ascii="宋体" w:eastAsia="宋体" w:hAnsi="宋体" w:hint="eastAsia"/>
          <w:sz w:val="24"/>
          <w:szCs w:val="24"/>
        </w:rPr>
        <w:t>管，不得采用其他管材。凡穿过围护结构、防护密闭墙和密闭隔墙的管线和预留备用管孔，应做防护密闭和密闭处理。电缆桥架不得直接穿越维护结构、防护密闭墙和密闭隔墙，穿越时应改为</w:t>
      </w:r>
      <w:r w:rsidRPr="00683967">
        <w:rPr>
          <w:rFonts w:ascii="宋体" w:eastAsia="宋体" w:hAnsi="宋体"/>
          <w:sz w:val="24"/>
          <w:szCs w:val="24"/>
        </w:rPr>
        <w:t>RC</w:t>
      </w:r>
      <w:r w:rsidRPr="00683967">
        <w:rPr>
          <w:rFonts w:ascii="宋体" w:eastAsia="宋体" w:hAnsi="宋体" w:hint="eastAsia"/>
          <w:sz w:val="24"/>
          <w:szCs w:val="24"/>
        </w:rPr>
        <w:t>管（热镀锌焊接钢管）。</w:t>
      </w:r>
    </w:p>
    <w:p w:rsidR="00683967" w:rsidRDefault="00683967" w:rsidP="00683967">
      <w:pPr>
        <w:spacing w:line="360" w:lineRule="auto"/>
        <w:ind w:firstLineChars="200" w:firstLine="480"/>
        <w:rPr>
          <w:rFonts w:ascii="宋体" w:eastAsia="宋体" w:hAnsi="宋体"/>
          <w:sz w:val="24"/>
          <w:szCs w:val="24"/>
        </w:rPr>
      </w:pPr>
      <w:r w:rsidRPr="00683967">
        <w:rPr>
          <w:rFonts w:ascii="宋体" w:eastAsia="宋体" w:hAnsi="宋体" w:hint="eastAsia"/>
          <w:sz w:val="24"/>
          <w:szCs w:val="24"/>
        </w:rPr>
        <w:t>线槽管线在穿越竖井楼板和楼层水平防火隔墙处，孔洞及线槽内均应作防火封堵，防火封堵详细作法请按照国标设计图集</w:t>
      </w:r>
      <w:r w:rsidRPr="00683967">
        <w:rPr>
          <w:rFonts w:ascii="宋体" w:eastAsia="宋体" w:hAnsi="宋体"/>
          <w:sz w:val="24"/>
          <w:szCs w:val="24"/>
        </w:rPr>
        <w:t>06D105</w:t>
      </w:r>
      <w:r w:rsidRPr="00683967">
        <w:rPr>
          <w:rFonts w:ascii="宋体" w:eastAsia="宋体" w:hAnsi="宋体" w:hint="eastAsia"/>
          <w:sz w:val="24"/>
          <w:szCs w:val="24"/>
        </w:rPr>
        <w:t>执行。</w:t>
      </w:r>
    </w:p>
    <w:p w:rsidR="00683967" w:rsidRDefault="00683967" w:rsidP="00683967">
      <w:pPr>
        <w:spacing w:line="360" w:lineRule="auto"/>
        <w:ind w:firstLineChars="200" w:firstLine="480"/>
        <w:rPr>
          <w:rFonts w:ascii="宋体" w:eastAsia="宋体" w:hAnsi="宋体"/>
          <w:sz w:val="24"/>
          <w:szCs w:val="24"/>
        </w:rPr>
      </w:pPr>
      <w:r w:rsidRPr="00683967">
        <w:rPr>
          <w:rFonts w:ascii="宋体" w:eastAsia="宋体" w:hAnsi="宋体" w:hint="eastAsia"/>
          <w:sz w:val="24"/>
          <w:szCs w:val="24"/>
        </w:rPr>
        <w:t>本工程所设计的电缆桥架均为封闭式金属线槽，表面要求喷塑处理或热镀锌处理，供货商应进行现场勘测，提供全套主、附件设备。金属线槽的外壳仅作承载用，不得作为保护接地线（</w:t>
      </w:r>
      <w:r w:rsidRPr="00683967">
        <w:rPr>
          <w:rFonts w:ascii="宋体" w:eastAsia="宋体" w:hAnsi="宋体"/>
          <w:sz w:val="24"/>
          <w:szCs w:val="24"/>
        </w:rPr>
        <w:t>PE</w:t>
      </w:r>
      <w:r w:rsidRPr="00683967">
        <w:rPr>
          <w:rFonts w:ascii="宋体" w:eastAsia="宋体" w:hAnsi="宋体" w:hint="eastAsia"/>
          <w:sz w:val="24"/>
          <w:szCs w:val="24"/>
        </w:rPr>
        <w:t>线）用；在线槽连接处应用截面不小于</w:t>
      </w:r>
      <w:r w:rsidRPr="00683967">
        <w:rPr>
          <w:rFonts w:ascii="宋体" w:eastAsia="宋体" w:hAnsi="宋体"/>
          <w:sz w:val="24"/>
          <w:szCs w:val="24"/>
        </w:rPr>
        <w:t>6mm²</w:t>
      </w:r>
      <w:r w:rsidRPr="00683967">
        <w:rPr>
          <w:rFonts w:ascii="宋体" w:eastAsia="宋体" w:hAnsi="宋体" w:hint="eastAsia"/>
          <w:sz w:val="24"/>
          <w:szCs w:val="24"/>
        </w:rPr>
        <w:t>的编织铜带跨接，作等电位连接。线槽直线段超过</w:t>
      </w:r>
      <w:r w:rsidRPr="00683967">
        <w:rPr>
          <w:rFonts w:ascii="宋体" w:eastAsia="宋体" w:hAnsi="宋体"/>
          <w:sz w:val="24"/>
          <w:szCs w:val="24"/>
        </w:rPr>
        <w:t>30m</w:t>
      </w:r>
      <w:r w:rsidRPr="00683967">
        <w:rPr>
          <w:rFonts w:ascii="宋体" w:eastAsia="宋体" w:hAnsi="宋体" w:hint="eastAsia"/>
          <w:sz w:val="24"/>
          <w:szCs w:val="24"/>
        </w:rPr>
        <w:t>时，应留有不小于</w:t>
      </w:r>
      <w:r w:rsidRPr="00683967">
        <w:rPr>
          <w:rFonts w:ascii="宋体" w:eastAsia="宋体" w:hAnsi="宋体"/>
          <w:sz w:val="24"/>
          <w:szCs w:val="24"/>
        </w:rPr>
        <w:t>20mm</w:t>
      </w:r>
      <w:r w:rsidRPr="00683967">
        <w:rPr>
          <w:rFonts w:ascii="宋体" w:eastAsia="宋体" w:hAnsi="宋体" w:hint="eastAsia"/>
          <w:sz w:val="24"/>
          <w:szCs w:val="24"/>
        </w:rPr>
        <w:t>的伸缩逢。线槽施工详细要求和方法请按照国标设计图集</w:t>
      </w:r>
      <w:r w:rsidRPr="00683967">
        <w:rPr>
          <w:rFonts w:ascii="宋体" w:eastAsia="宋体" w:hAnsi="宋体"/>
          <w:sz w:val="24"/>
          <w:szCs w:val="24"/>
        </w:rPr>
        <w:t>02X101-3</w:t>
      </w:r>
      <w:r w:rsidRPr="00683967">
        <w:rPr>
          <w:rFonts w:ascii="宋体" w:eastAsia="宋体" w:hAnsi="宋体" w:hint="eastAsia"/>
          <w:sz w:val="24"/>
          <w:szCs w:val="24"/>
        </w:rPr>
        <w:t>的</w:t>
      </w:r>
      <w:r w:rsidRPr="00683967">
        <w:rPr>
          <w:rFonts w:ascii="宋体" w:eastAsia="宋体" w:hAnsi="宋体"/>
          <w:sz w:val="24"/>
          <w:szCs w:val="24"/>
        </w:rPr>
        <w:t>114</w:t>
      </w:r>
      <w:r w:rsidRPr="00683967">
        <w:rPr>
          <w:rFonts w:ascii="宋体" w:eastAsia="宋体" w:hAnsi="宋体" w:hint="eastAsia"/>
          <w:sz w:val="24"/>
          <w:szCs w:val="24"/>
        </w:rPr>
        <w:t>页和国标设计图集</w:t>
      </w:r>
      <w:r w:rsidRPr="00683967">
        <w:rPr>
          <w:rFonts w:ascii="宋体" w:eastAsia="宋体" w:hAnsi="宋体"/>
          <w:sz w:val="24"/>
          <w:szCs w:val="24"/>
        </w:rPr>
        <w:t>D301-1</w:t>
      </w:r>
      <w:r w:rsidRPr="00683967">
        <w:rPr>
          <w:rFonts w:ascii="宋体" w:eastAsia="宋体" w:hAnsi="宋体" w:hint="eastAsia"/>
          <w:sz w:val="24"/>
          <w:szCs w:val="24"/>
        </w:rPr>
        <w:t>～</w:t>
      </w:r>
      <w:r w:rsidRPr="00683967">
        <w:rPr>
          <w:rFonts w:ascii="宋体" w:eastAsia="宋体" w:hAnsi="宋体"/>
          <w:sz w:val="24"/>
          <w:szCs w:val="24"/>
        </w:rPr>
        <w:t>2</w:t>
      </w:r>
      <w:r w:rsidRPr="00683967">
        <w:rPr>
          <w:rFonts w:ascii="宋体" w:eastAsia="宋体" w:hAnsi="宋体" w:hint="eastAsia"/>
          <w:sz w:val="24"/>
          <w:szCs w:val="24"/>
        </w:rPr>
        <w:t>的</w:t>
      </w:r>
      <w:r w:rsidRPr="00683967">
        <w:rPr>
          <w:rFonts w:ascii="宋体" w:eastAsia="宋体" w:hAnsi="宋体"/>
          <w:sz w:val="24"/>
          <w:szCs w:val="24"/>
        </w:rPr>
        <w:t>13</w:t>
      </w:r>
      <w:r w:rsidRPr="00683967">
        <w:rPr>
          <w:rFonts w:ascii="宋体" w:eastAsia="宋体" w:hAnsi="宋体" w:hint="eastAsia"/>
          <w:sz w:val="24"/>
          <w:szCs w:val="24"/>
        </w:rPr>
        <w:t>～</w:t>
      </w:r>
      <w:r w:rsidRPr="00683967">
        <w:rPr>
          <w:rFonts w:ascii="宋体" w:eastAsia="宋体" w:hAnsi="宋体"/>
          <w:sz w:val="24"/>
          <w:szCs w:val="24"/>
        </w:rPr>
        <w:t>37</w:t>
      </w:r>
      <w:r w:rsidRPr="00683967">
        <w:rPr>
          <w:rFonts w:ascii="宋体" w:eastAsia="宋体" w:hAnsi="宋体" w:hint="eastAsia"/>
          <w:sz w:val="24"/>
          <w:szCs w:val="24"/>
        </w:rPr>
        <w:t>页执行。线槽上盖视情距梁底或风管底部</w:t>
      </w:r>
      <w:r w:rsidRPr="00683967">
        <w:rPr>
          <w:rFonts w:ascii="宋体" w:eastAsia="宋体" w:hAnsi="宋体"/>
          <w:sz w:val="24"/>
          <w:szCs w:val="24"/>
        </w:rPr>
        <w:t>100mm</w:t>
      </w:r>
      <w:r w:rsidRPr="00683967">
        <w:rPr>
          <w:rFonts w:ascii="宋体" w:eastAsia="宋体" w:hAnsi="宋体" w:hint="eastAsia"/>
          <w:sz w:val="24"/>
          <w:szCs w:val="24"/>
        </w:rPr>
        <w:t>安装。</w:t>
      </w:r>
    </w:p>
    <w:p w:rsidR="00683967" w:rsidRPr="00683967" w:rsidRDefault="00683967" w:rsidP="00683967">
      <w:pPr>
        <w:spacing w:line="360" w:lineRule="auto"/>
        <w:ind w:firstLineChars="200" w:firstLine="480"/>
        <w:rPr>
          <w:rFonts w:ascii="Times New Roman" w:eastAsia="宋体" w:hAnsi="Times New Roman" w:cs="Times New Roman"/>
          <w:sz w:val="30"/>
        </w:rPr>
      </w:pPr>
      <w:r w:rsidRPr="00683967">
        <w:rPr>
          <w:rFonts w:ascii="宋体" w:eastAsia="宋体" w:hAnsi="宋体" w:hint="eastAsia"/>
          <w:sz w:val="24"/>
          <w:szCs w:val="24"/>
        </w:rPr>
        <w:t>移动通信室内信号覆盖系统采用通信运营商专用线槽敷设；其余智能化系统的的线缆，共用智能化系统线槽敷设。</w:t>
      </w:r>
    </w:p>
    <w:p w:rsidR="00683967" w:rsidRPr="00683967" w:rsidRDefault="00683967" w:rsidP="00683967">
      <w:pPr>
        <w:pStyle w:val="IF-6"/>
        <w:numPr>
          <w:ilvl w:val="1"/>
          <w:numId w:val="25"/>
        </w:numPr>
        <w:spacing w:before="156" w:after="156"/>
        <w:rPr>
          <w:rFonts w:ascii="Times New Roman" w:eastAsia="宋体" w:hAnsi="Times New Roman" w:cs="Times New Roman"/>
        </w:rPr>
      </w:pPr>
      <w:r w:rsidRPr="00683967">
        <w:rPr>
          <w:rFonts w:ascii="Times New Roman" w:eastAsia="宋体" w:hAnsi="Times New Roman" w:cs="Times New Roman" w:hint="eastAsia"/>
        </w:rPr>
        <w:t>室外</w:t>
      </w:r>
      <w:r w:rsidRPr="00683967">
        <w:rPr>
          <w:rFonts w:ascii="Times New Roman" w:eastAsia="宋体" w:hAnsi="Times New Roman" w:cs="Times New Roman"/>
        </w:rPr>
        <w:t>管线敷设</w:t>
      </w:r>
    </w:p>
    <w:p w:rsidR="00683967" w:rsidRPr="00683967" w:rsidRDefault="00683967" w:rsidP="00683967">
      <w:pPr>
        <w:spacing w:line="360" w:lineRule="auto"/>
        <w:ind w:firstLineChars="200" w:firstLine="480"/>
        <w:rPr>
          <w:rFonts w:ascii="宋体" w:eastAsia="宋体" w:hAnsi="宋体"/>
          <w:sz w:val="24"/>
          <w:szCs w:val="24"/>
        </w:rPr>
      </w:pPr>
      <w:r w:rsidRPr="00683967">
        <w:rPr>
          <w:rFonts w:ascii="宋体" w:eastAsia="宋体" w:hAnsi="宋体" w:hint="eastAsia"/>
          <w:sz w:val="24"/>
          <w:szCs w:val="24"/>
        </w:rPr>
        <w:t>室外智能系统传输线缆全部采用穿保护管埋地敷设方式。市政接入信号线缆采用</w:t>
      </w:r>
      <w:r w:rsidRPr="00683967">
        <w:rPr>
          <w:rFonts w:ascii="宋体" w:eastAsia="宋体" w:hAnsi="宋体"/>
          <w:sz w:val="24"/>
          <w:szCs w:val="24"/>
        </w:rPr>
        <w:t>TC</w:t>
      </w:r>
      <w:r w:rsidRPr="00683967">
        <w:rPr>
          <w:rFonts w:ascii="宋体" w:eastAsia="宋体" w:hAnsi="宋体" w:hint="eastAsia"/>
          <w:sz w:val="24"/>
          <w:szCs w:val="24"/>
        </w:rPr>
        <w:t>管（低压流体输送用镀锌焊接钢管，管壁厚度不小于</w:t>
      </w:r>
      <w:r w:rsidRPr="00683967">
        <w:rPr>
          <w:rFonts w:ascii="宋体" w:eastAsia="宋体" w:hAnsi="宋体"/>
          <w:sz w:val="24"/>
          <w:szCs w:val="24"/>
        </w:rPr>
        <w:t>2.0mm</w:t>
      </w:r>
      <w:r w:rsidRPr="00683967">
        <w:rPr>
          <w:rFonts w:ascii="宋体" w:eastAsia="宋体" w:hAnsi="宋体" w:hint="eastAsia"/>
          <w:sz w:val="24"/>
          <w:szCs w:val="24"/>
        </w:rPr>
        <w:t>）保护，</w:t>
      </w:r>
      <w:r>
        <w:rPr>
          <w:rFonts w:ascii="宋体" w:eastAsia="宋体" w:hAnsi="宋体" w:hint="eastAsia"/>
          <w:sz w:val="24"/>
          <w:szCs w:val="24"/>
        </w:rPr>
        <w:t>园区</w:t>
      </w:r>
      <w:r w:rsidRPr="00683967">
        <w:rPr>
          <w:rFonts w:ascii="宋体" w:eastAsia="宋体" w:hAnsi="宋体" w:hint="eastAsia"/>
          <w:sz w:val="24"/>
          <w:szCs w:val="24"/>
        </w:rPr>
        <w:t>内室外主干线缆采用</w:t>
      </w:r>
      <w:r w:rsidRPr="00683967">
        <w:rPr>
          <w:rFonts w:ascii="宋体" w:eastAsia="宋体" w:hAnsi="宋体"/>
          <w:sz w:val="24"/>
          <w:szCs w:val="24"/>
        </w:rPr>
        <w:t>PVC119(7x32)</w:t>
      </w:r>
      <w:r w:rsidRPr="00683967">
        <w:rPr>
          <w:rFonts w:ascii="宋体" w:eastAsia="宋体" w:hAnsi="宋体" w:hint="eastAsia"/>
          <w:sz w:val="24"/>
          <w:szCs w:val="24"/>
        </w:rPr>
        <w:t>型多孔塑料管保护。保护管埋地敷设，管顶距地面</w:t>
      </w:r>
      <w:r w:rsidRPr="00683967">
        <w:rPr>
          <w:rFonts w:ascii="宋体" w:eastAsia="宋体" w:hAnsi="宋体"/>
          <w:sz w:val="24"/>
          <w:szCs w:val="24"/>
        </w:rPr>
        <w:t>0.7m</w:t>
      </w:r>
      <w:r w:rsidRPr="00683967">
        <w:rPr>
          <w:rFonts w:ascii="宋体" w:eastAsia="宋体" w:hAnsi="宋体" w:hint="eastAsia"/>
          <w:sz w:val="24"/>
          <w:szCs w:val="24"/>
        </w:rPr>
        <w:t>，保护管穿越道路、广场及在道路下敷设时采用钢筋混凝土包封保护方式。</w:t>
      </w:r>
    </w:p>
    <w:p w:rsidR="00683967" w:rsidRPr="00683967" w:rsidRDefault="00683967" w:rsidP="00683967">
      <w:pPr>
        <w:spacing w:line="360" w:lineRule="auto"/>
        <w:ind w:firstLineChars="200" w:firstLine="480"/>
        <w:rPr>
          <w:rFonts w:ascii="宋体" w:eastAsia="宋体" w:hAnsi="宋体"/>
          <w:sz w:val="24"/>
          <w:szCs w:val="24"/>
        </w:rPr>
      </w:pPr>
      <w:r w:rsidRPr="00683967">
        <w:rPr>
          <w:rFonts w:ascii="宋体" w:eastAsia="宋体" w:hAnsi="宋体" w:hint="eastAsia"/>
          <w:sz w:val="24"/>
          <w:szCs w:val="24"/>
        </w:rPr>
        <w:lastRenderedPageBreak/>
        <w:t>本次设计选用人孔井、手孔井，其施工方法参照《地下通信线缆敷设》</w:t>
      </w:r>
      <w:r w:rsidRPr="00683967">
        <w:rPr>
          <w:rFonts w:ascii="宋体" w:eastAsia="宋体" w:hAnsi="宋体"/>
          <w:sz w:val="24"/>
          <w:szCs w:val="24"/>
        </w:rPr>
        <w:t>05X101-2</w:t>
      </w:r>
      <w:r w:rsidRPr="00683967">
        <w:rPr>
          <w:rFonts w:ascii="宋体" w:eastAsia="宋体" w:hAnsi="宋体" w:hint="eastAsia"/>
          <w:sz w:val="24"/>
          <w:szCs w:val="24"/>
        </w:rPr>
        <w:t>执行。</w:t>
      </w:r>
    </w:p>
    <w:p w:rsidR="00683967" w:rsidRPr="00683967" w:rsidRDefault="00683967" w:rsidP="00683967">
      <w:pPr>
        <w:spacing w:line="360" w:lineRule="auto"/>
        <w:ind w:firstLineChars="200" w:firstLine="480"/>
        <w:rPr>
          <w:rFonts w:ascii="宋体" w:eastAsia="宋体" w:hAnsi="宋体"/>
          <w:sz w:val="24"/>
          <w:szCs w:val="24"/>
        </w:rPr>
      </w:pPr>
      <w:r w:rsidRPr="00683967">
        <w:rPr>
          <w:rFonts w:ascii="宋体" w:eastAsia="宋体" w:hAnsi="宋体" w:hint="eastAsia"/>
          <w:sz w:val="24"/>
          <w:szCs w:val="24"/>
        </w:rPr>
        <w:t>各单体建筑的进出户预埋管道及人孔井详见单体建筑智能施工图。</w:t>
      </w:r>
    </w:p>
    <w:p w:rsidR="00683967" w:rsidRPr="00683967" w:rsidRDefault="00683967" w:rsidP="00683967">
      <w:pPr>
        <w:spacing w:line="360" w:lineRule="auto"/>
        <w:ind w:firstLineChars="200" w:firstLine="480"/>
        <w:rPr>
          <w:rFonts w:ascii="宋体" w:eastAsia="宋体" w:hAnsi="宋体"/>
          <w:sz w:val="24"/>
          <w:szCs w:val="24"/>
        </w:rPr>
      </w:pPr>
      <w:r w:rsidRPr="00683967">
        <w:rPr>
          <w:rFonts w:ascii="宋体" w:eastAsia="宋体" w:hAnsi="宋体" w:hint="eastAsia"/>
          <w:sz w:val="24"/>
          <w:szCs w:val="24"/>
        </w:rPr>
        <w:t>电信、网络及有线电视市政进线的型号规格由相关市政部门确定，各类市政进线线路同沟不同管。</w:t>
      </w:r>
    </w:p>
    <w:p w:rsidR="00683967" w:rsidRPr="00683967" w:rsidRDefault="00683967" w:rsidP="00683967">
      <w:pPr>
        <w:spacing w:line="360" w:lineRule="auto"/>
        <w:ind w:firstLineChars="200" w:firstLine="480"/>
        <w:rPr>
          <w:rFonts w:ascii="宋体" w:eastAsia="宋体" w:hAnsi="宋体"/>
          <w:sz w:val="24"/>
          <w:szCs w:val="24"/>
        </w:rPr>
      </w:pPr>
      <w:r w:rsidRPr="00683967">
        <w:rPr>
          <w:rFonts w:ascii="宋体" w:eastAsia="宋体" w:hAnsi="宋体" w:hint="eastAsia"/>
          <w:sz w:val="24"/>
          <w:szCs w:val="24"/>
        </w:rPr>
        <w:t>不同种类的智能信号传输线不宜同孔（管）敷设，严禁广播信号线（非光信号）与其他智能信号传输线同孔（管）敷设，</w:t>
      </w:r>
      <w:r w:rsidRPr="00683967">
        <w:rPr>
          <w:rFonts w:ascii="宋体" w:eastAsia="宋体" w:hAnsi="宋体"/>
          <w:sz w:val="24"/>
          <w:szCs w:val="24"/>
        </w:rPr>
        <w:t xml:space="preserve"> </w:t>
      </w:r>
      <w:r w:rsidRPr="00683967">
        <w:rPr>
          <w:rFonts w:ascii="宋体" w:eastAsia="宋体" w:hAnsi="宋体" w:hint="eastAsia"/>
          <w:sz w:val="24"/>
          <w:szCs w:val="24"/>
        </w:rPr>
        <w:t>严禁电力导线与其他智能信号传输线同孔（管）敷设。</w:t>
      </w:r>
    </w:p>
    <w:p w:rsidR="00683967" w:rsidRPr="00A610BE" w:rsidRDefault="00683967" w:rsidP="00683967">
      <w:pPr>
        <w:spacing w:line="360" w:lineRule="auto"/>
        <w:ind w:firstLineChars="200" w:firstLine="480"/>
        <w:rPr>
          <w:rFonts w:eastAsia="宋体"/>
          <w:b/>
          <w:bCs/>
          <w:sz w:val="28"/>
        </w:rPr>
      </w:pPr>
      <w:r w:rsidRPr="00683967">
        <w:rPr>
          <w:rFonts w:ascii="宋体" w:eastAsia="宋体" w:hAnsi="宋体" w:hint="eastAsia"/>
          <w:sz w:val="24"/>
          <w:szCs w:val="24"/>
        </w:rPr>
        <w:t>智能室外管道电缆应尽量避免与电力电缆管道、压力管道等在道路同一侧敷设，如确实无法避免，应遵守有关设计规定，参见附表。在施工过程中，智能技术人员应与电力、暖通、给排水的技术人员密切配合。</w:t>
      </w:r>
    </w:p>
    <w:p w:rsidR="00971822" w:rsidRPr="00A610BE" w:rsidRDefault="00971822" w:rsidP="006C1EE3">
      <w:pPr>
        <w:pStyle w:val="IF-4"/>
        <w:numPr>
          <w:ilvl w:val="0"/>
          <w:numId w:val="5"/>
        </w:numPr>
        <w:spacing w:before="156" w:after="156"/>
        <w:ind w:left="0" w:firstLine="0"/>
        <w:jc w:val="left"/>
        <w:rPr>
          <w:rFonts w:ascii="Times New Roman" w:eastAsia="宋体" w:hAnsi="Times New Roman"/>
          <w:b/>
          <w:szCs w:val="36"/>
        </w:rPr>
      </w:pPr>
      <w:bookmarkStart w:id="95" w:name="_Toc19201463"/>
      <w:bookmarkStart w:id="96" w:name="_Toc22984346"/>
      <w:r w:rsidRPr="00A610BE">
        <w:rPr>
          <w:rFonts w:ascii="宋体" w:eastAsia="宋体" w:hAnsi="宋体" w:cs="宋体" w:hint="eastAsia"/>
          <w:b/>
          <w:szCs w:val="36"/>
          <w:rtl/>
          <w:lang w:bidi="ar-SA"/>
        </w:rPr>
        <w:t>主要产品技术响应程度证明材料表</w:t>
      </w:r>
      <w:bookmarkEnd w:id="95"/>
      <w:bookmarkEnd w:id="96"/>
    </w:p>
    <w:p w:rsidR="00971822" w:rsidRPr="00A610BE" w:rsidRDefault="00971822" w:rsidP="00971822">
      <w:pPr>
        <w:spacing w:line="360" w:lineRule="auto"/>
        <w:ind w:firstLineChars="200" w:firstLine="480"/>
        <w:rPr>
          <w:rFonts w:ascii="Arial Narrow" w:hAnsi="Arial Narrow"/>
          <w:sz w:val="24"/>
        </w:rPr>
      </w:pPr>
      <w:r w:rsidRPr="00A610BE">
        <w:rPr>
          <w:rFonts w:ascii="Arial Narrow" w:hAnsi="Arial Narrow"/>
          <w:sz w:val="24"/>
        </w:rPr>
        <w:t>为了保证本项目的智能化系统建设满足中国科学院量子信息与量子科技创新研究院实际业务需求，请各投标人在投标文件中提供技术规范书要求的各子系统关键产品的质量证明材料，确保系统关键功能能够顺利实现。为便于评委会评审，所需提供的原厂盖章材料在投标时应按招标要求的目录装订，并在每项资料首页标注资料中文名称。</w:t>
      </w:r>
    </w:p>
    <w:p w:rsidR="0011555C" w:rsidRPr="00A610BE" w:rsidRDefault="0011555C" w:rsidP="006C1EE3">
      <w:pPr>
        <w:pStyle w:val="IF-4"/>
        <w:numPr>
          <w:ilvl w:val="0"/>
          <w:numId w:val="5"/>
        </w:numPr>
        <w:spacing w:before="156" w:after="156"/>
        <w:ind w:left="0" w:firstLine="0"/>
        <w:jc w:val="left"/>
        <w:rPr>
          <w:rFonts w:ascii="宋体" w:eastAsia="宋体" w:hAnsi="宋体" w:cs="宋体"/>
          <w:b/>
          <w:szCs w:val="36"/>
          <w:lang w:bidi="ar-SA"/>
        </w:rPr>
      </w:pPr>
      <w:bookmarkStart w:id="97" w:name="_Toc19201464"/>
      <w:bookmarkStart w:id="98" w:name="_Toc22984347"/>
      <w:r w:rsidRPr="00A610BE">
        <w:rPr>
          <w:rFonts w:ascii="宋体" w:eastAsia="宋体" w:hAnsi="宋体" w:cs="宋体"/>
          <w:b/>
          <w:szCs w:val="36"/>
          <w:rtl/>
          <w:lang w:bidi="ar-SA"/>
        </w:rPr>
        <w:t>工程量清单及设备参数指标</w:t>
      </w:r>
      <w:bookmarkEnd w:id="97"/>
      <w:bookmarkEnd w:id="98"/>
    </w:p>
    <w:p w:rsidR="0011555C" w:rsidRPr="00A610BE" w:rsidRDefault="0011555C" w:rsidP="0011555C">
      <w:pPr>
        <w:spacing w:line="360" w:lineRule="auto"/>
        <w:ind w:firstLineChars="200" w:firstLine="480"/>
        <w:rPr>
          <w:rFonts w:ascii="Arial Narrow" w:hAnsi="Arial Narrow"/>
          <w:sz w:val="24"/>
        </w:rPr>
      </w:pPr>
      <w:r w:rsidRPr="00A610BE">
        <w:rPr>
          <w:rFonts w:ascii="Arial Narrow" w:hAnsi="Arial Narrow"/>
          <w:sz w:val="24"/>
        </w:rPr>
        <w:t>设备的主要技术参数体现了本项目建设方的功能需求，不指定任何产品和品牌，并包容全部同等或高于技术指标的任何产品和品牌。</w:t>
      </w:r>
    </w:p>
    <w:p w:rsidR="0011555C" w:rsidRPr="00A610BE" w:rsidRDefault="0011555C" w:rsidP="0011555C">
      <w:pPr>
        <w:spacing w:line="360" w:lineRule="auto"/>
        <w:ind w:firstLineChars="200" w:firstLine="480"/>
        <w:rPr>
          <w:rFonts w:ascii="Arial Narrow" w:hAnsi="Arial Narrow"/>
          <w:sz w:val="24"/>
        </w:rPr>
      </w:pPr>
      <w:r w:rsidRPr="00A610BE">
        <w:rPr>
          <w:rFonts w:ascii="Arial Narrow" w:hAnsi="Arial Narrow"/>
          <w:sz w:val="24"/>
        </w:rPr>
        <w:t>设备参数中的说明描述，最大可能地避免采用可能引起</w:t>
      </w:r>
      <w:r w:rsidRPr="00A610BE">
        <w:rPr>
          <w:rFonts w:ascii="Arial Narrow" w:hAnsi="Arial Narrow"/>
          <w:sz w:val="24"/>
        </w:rPr>
        <w:t>“</w:t>
      </w:r>
      <w:r w:rsidRPr="00A610BE">
        <w:rPr>
          <w:rFonts w:ascii="Arial Narrow" w:hAnsi="Arial Narrow"/>
          <w:sz w:val="24"/>
        </w:rPr>
        <w:t>歧义</w:t>
      </w:r>
      <w:r w:rsidRPr="00A610BE">
        <w:rPr>
          <w:rFonts w:ascii="Arial Narrow" w:hAnsi="Arial Narrow"/>
          <w:sz w:val="24"/>
        </w:rPr>
        <w:t>”</w:t>
      </w:r>
      <w:r w:rsidRPr="00A610BE">
        <w:rPr>
          <w:rFonts w:ascii="Arial Narrow" w:hAnsi="Arial Narrow"/>
          <w:sz w:val="24"/>
        </w:rPr>
        <w:t>和可能关联指向性产品的文字，但也不排除为表达技术要求需要，提供某种技术参数作为参照。</w:t>
      </w:r>
    </w:p>
    <w:p w:rsidR="00FF1E3A" w:rsidRDefault="0011555C" w:rsidP="00FF1E3A">
      <w:pPr>
        <w:spacing w:line="360" w:lineRule="auto"/>
        <w:ind w:firstLineChars="200" w:firstLine="480"/>
        <w:rPr>
          <w:rFonts w:ascii="Times New Roman" w:eastAsia="宋体" w:hAnsi="Times New Roman"/>
          <w:bCs/>
          <w:szCs w:val="32"/>
        </w:rPr>
      </w:pPr>
      <w:r w:rsidRPr="00A610BE">
        <w:rPr>
          <w:rFonts w:ascii="Arial Narrow" w:hAnsi="Arial Narrow"/>
          <w:sz w:val="24"/>
        </w:rPr>
        <w:t>如投标人认为下表中具有某厂商独有或限制性的参数指标，可不做限制，但投标人应提供同等或优于如下技术指标的产品及符合招标要求的技术资料，由评标委员会现场评审其投标产品的技术规格及性能是否符合要求。</w:t>
      </w:r>
    </w:p>
    <w:p w:rsidR="00FF1E3A" w:rsidRPr="00A610BE" w:rsidRDefault="00FF1E3A" w:rsidP="00FF1E3A">
      <w:pPr>
        <w:pStyle w:val="IF-5"/>
        <w:numPr>
          <w:ilvl w:val="0"/>
          <w:numId w:val="28"/>
        </w:numPr>
        <w:suppressAutoHyphens w:val="0"/>
        <w:spacing w:before="156" w:after="156" w:line="360" w:lineRule="auto"/>
        <w:rPr>
          <w:rFonts w:ascii="Times New Roman" w:eastAsia="宋体" w:hAnsi="Times New Roman"/>
          <w:bCs/>
          <w:kern w:val="2"/>
          <w:szCs w:val="32"/>
        </w:rPr>
      </w:pPr>
      <w:bookmarkStart w:id="99" w:name="_Toc22984348"/>
      <w:r w:rsidRPr="00A610BE">
        <w:rPr>
          <w:rFonts w:ascii="Times New Roman" w:eastAsia="宋体" w:hAnsi="Times New Roman" w:hint="eastAsia"/>
          <w:bCs/>
          <w:kern w:val="2"/>
          <w:szCs w:val="32"/>
        </w:rPr>
        <w:lastRenderedPageBreak/>
        <w:t>科研办公区</w:t>
      </w:r>
      <w:r>
        <w:rPr>
          <w:rFonts w:ascii="Times New Roman" w:eastAsia="宋体" w:hAnsi="Times New Roman" w:hint="eastAsia"/>
          <w:bCs/>
          <w:kern w:val="2"/>
          <w:szCs w:val="32"/>
        </w:rPr>
        <w:t>——</w:t>
      </w:r>
      <w:r>
        <w:rPr>
          <w:rFonts w:ascii="Times New Roman" w:eastAsia="宋体" w:hAnsi="Times New Roman" w:hint="eastAsia"/>
          <w:bCs/>
          <w:kern w:val="2"/>
          <w:szCs w:val="32"/>
        </w:rPr>
        <w:t>1</w:t>
      </w:r>
      <w:r>
        <w:rPr>
          <w:rFonts w:ascii="Times New Roman" w:eastAsia="宋体" w:hAnsi="Times New Roman"/>
          <w:bCs/>
          <w:kern w:val="2"/>
          <w:szCs w:val="32"/>
        </w:rPr>
        <w:t>-15#</w:t>
      </w:r>
      <w:r w:rsidRPr="00A610BE">
        <w:rPr>
          <w:rFonts w:ascii="Times New Roman" w:eastAsia="宋体" w:hAnsi="Times New Roman" w:hint="eastAsia"/>
          <w:bCs/>
          <w:kern w:val="2"/>
          <w:szCs w:val="32"/>
        </w:rPr>
        <w:t>专家楼</w:t>
      </w:r>
      <w:bookmarkEnd w:id="99"/>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77"/>
        <w:gridCol w:w="3969"/>
        <w:gridCol w:w="709"/>
        <w:gridCol w:w="709"/>
        <w:gridCol w:w="1134"/>
      </w:tblGrid>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序号</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设备或材料名称</w:t>
            </w:r>
          </w:p>
        </w:tc>
        <w:tc>
          <w:tcPr>
            <w:tcW w:w="3969" w:type="dxa"/>
            <w:shd w:val="clear" w:color="auto" w:fill="auto"/>
            <w:vAlign w:val="center"/>
            <w:hideMark/>
          </w:tcPr>
          <w:p w:rsidR="00FF1E3A" w:rsidRPr="00A610BE" w:rsidRDefault="00FF1E3A" w:rsidP="00FF1E3A">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型号及技术参数</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单位</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数量</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备注</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一、</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物业管理网络系统</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视频子网8口接入层交换机</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交换容量≥255Gbps，转发性能≥84Mpps；端口：8个10/100/1000Base-T电口，2个1000Base-X光口；电源：内置电源模块。</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光模块</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SFP+ 10GE 单模模块；1310nm，10km，LC。</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接汇聚交换机</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数据子网24口接入层交换机</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交换容量≥255Gbps，转发性能≥108Mpps；端口：24个10/100/1000Base-T电口，4个10G SFP+光口；电源：内置电源模块。</w:t>
            </w:r>
            <w:r w:rsidRPr="00A610BE">
              <w:rPr>
                <w:rFonts w:ascii="宋体" w:hAnsi="宋体" w:cs="宋体" w:hint="eastAsia"/>
                <w:kern w:val="0"/>
                <w:sz w:val="20"/>
                <w:szCs w:val="20"/>
              </w:rPr>
              <w:t>支持以太网电口堆叠，用网线连接实现堆叠功能。★支持</w:t>
            </w:r>
            <w:r w:rsidRPr="00A610BE">
              <w:rPr>
                <w:rFonts w:ascii="Arial Narrow" w:hAnsi="Arial Narrow" w:cs="宋体"/>
                <w:kern w:val="0"/>
                <w:sz w:val="20"/>
                <w:szCs w:val="20"/>
              </w:rPr>
              <w:t>Ipv4</w:t>
            </w:r>
            <w:r w:rsidRPr="00A610BE">
              <w:rPr>
                <w:rFonts w:ascii="宋体" w:hAnsi="宋体" w:cs="宋体" w:hint="eastAsia"/>
                <w:kern w:val="0"/>
                <w:sz w:val="20"/>
                <w:szCs w:val="20"/>
              </w:rPr>
              <w:t>路由表≥</w:t>
            </w:r>
            <w:r w:rsidRPr="00A610BE">
              <w:rPr>
                <w:rFonts w:ascii="Arial Narrow" w:hAnsi="Arial Narrow" w:cs="宋体"/>
                <w:kern w:val="0"/>
                <w:sz w:val="20"/>
                <w:szCs w:val="20"/>
              </w:rPr>
              <w:t>4000</w:t>
            </w:r>
            <w:r w:rsidRPr="00A610BE">
              <w:rPr>
                <w:rFonts w:ascii="宋体" w:hAnsi="宋体" w:cs="宋体" w:hint="eastAsia"/>
                <w:kern w:val="0"/>
                <w:sz w:val="20"/>
                <w:szCs w:val="20"/>
              </w:rPr>
              <w:t>，提供第三方测试报告。支持</w:t>
            </w:r>
            <w:r w:rsidRPr="00A610BE">
              <w:rPr>
                <w:rFonts w:ascii="Arial Narrow" w:hAnsi="Arial Narrow" w:cs="宋体"/>
                <w:kern w:val="0"/>
                <w:sz w:val="20"/>
                <w:szCs w:val="20"/>
              </w:rPr>
              <w:t>USB</w:t>
            </w:r>
            <w:r w:rsidRPr="00A610BE">
              <w:rPr>
                <w:rFonts w:ascii="宋体" w:hAnsi="宋体" w:cs="宋体" w:hint="eastAsia"/>
                <w:kern w:val="0"/>
                <w:sz w:val="20"/>
                <w:szCs w:val="20"/>
              </w:rPr>
              <w:t>接口，便于</w:t>
            </w:r>
            <w:r w:rsidRPr="00A610BE">
              <w:rPr>
                <w:rFonts w:ascii="Arial Narrow" w:hAnsi="Arial Narrow" w:cs="宋体"/>
                <w:kern w:val="0"/>
                <w:sz w:val="20"/>
                <w:szCs w:val="20"/>
              </w:rPr>
              <w:t>U</w:t>
            </w:r>
            <w:r w:rsidRPr="00A610BE">
              <w:rPr>
                <w:rFonts w:ascii="宋体" w:hAnsi="宋体" w:cs="宋体" w:hint="eastAsia"/>
                <w:kern w:val="0"/>
                <w:sz w:val="20"/>
                <w:szCs w:val="20"/>
              </w:rPr>
              <w:t>盘快速开局。本次设备选型和核心层交换机同品牌。</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光模块</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SFP+ 10GE 单模模块；1310nm，10km，LC。</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接汇聚交换机</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二、</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物业管理网络布线系统</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工作区子系统</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六类非屏蔽模块</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颜色：白色；匹配线规：22－24AWG；安装方式：90度直插或45度斜插；标准：ANSI/TIA/EIA 568B.2-1 Category 6，ISO/IEC 11801:2002 (Edition 2) ClassE，CENELEC EN50173:2002 (Edition 2) Category 6；带宽：≥250MHz；拔插寿命：≥750次；端接寿命：≥200次；其他特性：兼容标准RJ11插头。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94</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77" w:type="dxa"/>
            <w:shd w:val="clear" w:color="auto" w:fill="auto"/>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单孔墙面插座面板</w:t>
            </w:r>
            <w:r w:rsidRPr="00A610BE">
              <w:rPr>
                <w:rFonts w:ascii="宋体" w:eastAsia="宋体" w:hAnsi="宋体" w:cs="宋体" w:hint="eastAsia"/>
                <w:kern w:val="0"/>
                <w:sz w:val="20"/>
                <w:szCs w:val="20"/>
              </w:rPr>
              <w:br/>
              <w:t>（TS）</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规格：86型，单孔，双层面板结构，带防尘盖；颜色：白色；材料：采用UV耐腐塑料；特性：支持90度或45度安装信息模块，面板上可安装标签纸。</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92</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77" w:type="dxa"/>
            <w:shd w:val="clear" w:color="auto" w:fill="auto"/>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单孔墙面插座面板</w:t>
            </w:r>
            <w:r w:rsidRPr="00A610BE">
              <w:rPr>
                <w:rFonts w:ascii="宋体" w:eastAsia="宋体" w:hAnsi="宋体" w:cs="宋体" w:hint="eastAsia"/>
                <w:kern w:val="0"/>
                <w:sz w:val="20"/>
                <w:szCs w:val="20"/>
              </w:rPr>
              <w:br/>
              <w:t>（2TS）</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规格：86型，双孔，双层面板结构，带防尘盖；颜色：白色；材料：采用UV耐腐塑料；特性：支持90度或45度安装信息模块，面板上可安装标签纸。</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92</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六类四对非屏蔽跳线</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六类UTP4对模块化跳线；长度：3米；标准：ANSI/TIA/EIA 568B.2-1 Category 6，ISO/IEC 11801:2002 (Edition 2) ClassE，CENELEC EN50173:2002 (Edition </w:t>
            </w:r>
            <w:r w:rsidRPr="00A610BE">
              <w:rPr>
                <w:rFonts w:ascii="宋体" w:eastAsia="宋体" w:hAnsi="宋体" w:cs="宋体" w:hint="eastAsia"/>
                <w:kern w:val="0"/>
                <w:sz w:val="20"/>
                <w:szCs w:val="20"/>
              </w:rPr>
              <w:lastRenderedPageBreak/>
              <w:t>2) Category 6；带宽：≥250MHz；拔插寿命：≥750次；护套：LSZH低烟无卤+OFNR阻燃。</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根</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94</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水平子系统</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六类四对非屏蔽双绞线</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线规：23AWG；线对隔离：一字或十字骨架；标准：ANSI/TIA/EIA 568B.2-1 Category 6，ISO/IEC 11801:2002 (Edition 2) ClassE，CENELEC EN50173:2002</w:t>
            </w:r>
            <w:r w:rsidRPr="00A610BE">
              <w:rPr>
                <w:rFonts w:ascii="宋体" w:eastAsia="宋体" w:hAnsi="宋体" w:cs="宋体" w:hint="eastAsia"/>
                <w:kern w:val="0"/>
                <w:sz w:val="20"/>
                <w:szCs w:val="20"/>
              </w:rPr>
              <w:br/>
              <w:t>(Edition 2) Category 6；带宽：≥250MHz；护套：LSZH低烟无卤+OFNR阻燃。</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箱</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19</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305米/箱</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主干子系统</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8芯室内外通用万兆单模光纤</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8芯室内外通用OS2标准零水峰单模光缆；纤芯规格：8.3\125um，符合ITU-T G.652.D标准；标准：ANSI/TIA/EIA 568-B3，ISO/IEC11801，IEEE802.3ae；护套：LSZH低烟无卤+OFNR阻燃，含e-glass防鼠咬层，内衬芳纶纤维加强保护层。</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千米</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5.2</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管理间子系统</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六类24口铜缆配线架（数据） </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规格：六类非屏蔽配线架，24口固定配置（含模块），高度1U；每个端口具有彩色标识和标签；标准：TIA/EIA 568B.2-1，ISO/IEC 11801:2002 Ed2.0；带宽：≥250MHz；插拔寿命：≥1000次；触点材料：磷青铜，含镀金层和镀镍层；安装：19''机柜/机架式安装，配线架前后方自带理线环。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六类四对非屏蔽跳线（数据） </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六类UTP4对模块化跳线；长度：2米；标准：ANSI/TIA/EIA 568B.2-1 Category 6，ISO/IEC 11801:2002 (Edition 2) ClassE，CENELEC EN50173:2002 (Edition 2) Category 6；带宽：≥250MHz；拔插寿命：≥750次；护套：LSZH低烟无卤+OFNR阻燃。</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根</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94</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24芯光纤配线架</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规格：模块化抽屉式配线架，高度1U，由配线架箱体、面板、耦合器及附件组成，支持预连接光纤模块，内置塑料光纤盘绕环；采用双工LC连接头时，可端接24芯单/多模光纤；标准：ANSI/TIA-568-C，ISO/IEC 11801:2002 Ed2.0；安装：19''机柜式安装，自带前部理线器。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4</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12芯光纤耦合器适配板（数据） </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规格：LC耦合器适配板，陶瓷插芯，支持12芯光纤；标准：ANSI/TIA-568-C，ISO/IEC 11801:2002 Ed2.0；接口插入损耗：≤0.25dB；安装在光纤配线架上。</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单模光纤跳线（数据） </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规格：OS2 8.3\125um单模光缆，LC-LC双工双纤结构标准跳线，长度3米；最小连接次数：500次；连接头衰耗：0.1dB；护套：LSZH低烟无卤+OFNR阻燃。</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对</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24</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单模尾纤（数据） </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一对单模光纤跳线剪成2对单模尾纤，长度1.5米。</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对</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24</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配线柜</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户外型19''机柜式，带跳线理线环、色标、固定附件、安装底座及底部走线孔；材质：冷扎钢板，主框架厚度≥2.0mm，其他配件厚度≥1.2mm，表面采用防腐防锈涂装；防护等级：IP55；配套提供电源及信号线路SPD。</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三、</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光纤到用户单元通信系统</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信息接入间通信运营商配线柜</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通信运营商配套提供</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位于1#科研楼</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1:64光分路器</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通信运营商配套提供</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12芯光纤适配器</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通信运营商配套提供</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48芯光纤适配器</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通信运营商配套提供</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信息接入间用户配线柜</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19''机柜式安装，带跳线理线环、色标、固定附件、安装底座及底部走线孔；材质：冷扎钢板，主框架厚度≥2.0mm，其他配件厚度≥1.2mm，表面采用防腐防锈涂装。</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位于1#科研楼</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48芯光纤适配器</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通信运营商配套提供</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用户单元光纤室外型配线柜</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户外型19''机柜式，带跳线理线环、色标、固定附件、安装底座及底部走线孔；材质：冷扎钢板，主框架厚度≥2.0mm，其他配件厚度≥1.2mm，表面采用防腐防锈涂装；防护等级：IP55；配套提供电源及信号线路SPD。</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平面中cFDfab</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家居配线箱（IB）</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箱体材质：冷扎钢板；面板材质：白色工程塑料；建议尺寸：W</w:t>
            </w:r>
            <w:r>
              <w:rPr>
                <w:rFonts w:ascii="宋体" w:eastAsia="宋体" w:hAnsi="宋体" w:cs="宋体" w:hint="eastAsia"/>
                <w:kern w:val="0"/>
                <w:sz w:val="20"/>
                <w:szCs w:val="20"/>
              </w:rPr>
              <w:t>*H*D=485mm*335mm*</w:t>
            </w:r>
            <w:r w:rsidRPr="00A610BE">
              <w:rPr>
                <w:rFonts w:ascii="宋体" w:eastAsia="宋体" w:hAnsi="宋体" w:cs="宋体" w:hint="eastAsia"/>
                <w:kern w:val="0"/>
                <w:sz w:val="20"/>
                <w:szCs w:val="20"/>
              </w:rPr>
              <w:t>125mm。</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光网络单元（ONU）</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通信运营商配套提供</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72芯用户主干光缆</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规格：GJPFJV多芯束状单模光缆；芯数：72芯；光纤：G.652D。</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千米</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0.6</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11</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2芯入户蝶形用户光缆</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规格：GJPFJV两芯蝶形单模光缆；芯数：2芯；光纤：G.652D。</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千米</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11.8</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四、</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家居布线系统</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六类非屏蔽模块</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颜色：白色；匹配线规：22－24AWG；安装方式：90度直插或45度斜插；标准：ANSI/TIA/EIA 568B.2-1 Category 6，ISO/IEC 11801:2002 (Edition 2) ClassE，CENELEC EN50173:2002 (Edition 2) Category 6；带宽：≥250MHz；拔插寿命：≥750次；端接寿命：≥200次；其他特性：兼容标准RJ11插头。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240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电话插座模块</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颜色：白色；匹配线规：22－24AWG；安装方式：90度直插或45度斜插；标准：ANSI/TIA/EIA 568B.2-1 Category 6，ISO/IEC 11801:2008；拔插寿命：≥750次；端接寿命：≥200次。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240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面板式AP（互联网）墙面插座</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符合IEEE802.11a/b/g/n/ac标准，支持2.4G和5G双频段工作；支持2×2 MIMO，每射频最高速率达300Mbps；最大接入用户数≥128个；内置全向天线；1个GE上行数据接口，1个GE下行数据接口；DC48V/PoE供电。</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180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77" w:type="dxa"/>
            <w:shd w:val="clear" w:color="auto" w:fill="auto"/>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单孔墙面插座面板</w:t>
            </w:r>
            <w:r w:rsidRPr="00A610BE">
              <w:rPr>
                <w:rFonts w:ascii="宋体" w:eastAsia="宋体" w:hAnsi="宋体" w:cs="宋体" w:hint="eastAsia"/>
                <w:kern w:val="0"/>
                <w:sz w:val="20"/>
                <w:szCs w:val="20"/>
              </w:rPr>
              <w:br/>
              <w:t>（TO\TV）</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规格：86型，单孔，双层面板结构，带防尘盖；颜色：白色；材料：采用UV耐腐塑料；特性：支持90度或45度安装信息模块，面板上可安装标签纸。</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360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双孔墙面插座面板（TOP）</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规格：86型，双孔，双层面板结构，带防尘盖；颜色：白色；材料：采用UV耐腐塑料；特性：支持90度或45度安装信息模块，面板上可安装标签纸。</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双孔地面插座（TOP）</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规格：120型，双孔，带防尘盖；颜色：壳体黄铜色，面板白色；材料：壳体采用铜合金，面板采用UV耐腐塑料；特性：90度安装信息模块，面板上可安装标签纸。</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六类四对非屏蔽双绞线</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线规：23AWG；线对隔离：一字或十字骨架；标准：ANSI/TIA/EIA 568B.2-1 Category 6，ISO/IEC 11801:2002 (Edition 2) ClassE，CENELEC EN50173:2002</w:t>
            </w:r>
            <w:r w:rsidRPr="00A610BE">
              <w:rPr>
                <w:rFonts w:ascii="宋体" w:eastAsia="宋体" w:hAnsi="宋体" w:cs="宋体" w:hint="eastAsia"/>
                <w:kern w:val="0"/>
                <w:sz w:val="20"/>
                <w:szCs w:val="20"/>
              </w:rPr>
              <w:br/>
              <w:t>(Edition 2) Category 6；带宽：≥250MHz；护套：LSZH低烟无卤+OFNR阻燃。</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箱</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17</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305米/箱</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2芯电话线</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规格型号：HYV2</w:t>
            </w:r>
            <w:r>
              <w:rPr>
                <w:rFonts w:ascii="宋体" w:eastAsia="宋体" w:hAnsi="宋体" w:cs="宋体" w:hint="eastAsia"/>
                <w:kern w:val="0"/>
                <w:sz w:val="20"/>
                <w:szCs w:val="20"/>
              </w:rPr>
              <w:t>*</w:t>
            </w:r>
            <w:r w:rsidRPr="00A610BE">
              <w:rPr>
                <w:rFonts w:ascii="宋体" w:eastAsia="宋体" w:hAnsi="宋体" w:cs="宋体" w:hint="eastAsia"/>
                <w:kern w:val="0"/>
                <w:sz w:val="20"/>
                <w:szCs w:val="20"/>
              </w:rPr>
              <w:t>1/0.4 BC</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千米</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4.5</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五、</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建筑能效监管系统</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网络控制器</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硬件参数：ARM926EJ-S内核，主频：456MHZ；通讯方式：无线射频通讯\RS485\M-Bus\CAN；通讯协议：BACnet\TCP/IP；通讯接口：1路MBUS接口\1路10/100Mb以太网端口\支持RF470MHZ无线通讯模块\支持上行GPRS通讯\三路USB HOST接口；RS485：一路上行，四路下行；容量：支持128个表具。</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数字式电表</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技术要求详见电气专业施工图</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数字式水表</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技术要求详见给排水专业施工图</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数字式冷热能量表</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技术要求详见暖通专业施工图</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数字式燃气流量表</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计量功能：应具有监测和计量燃气用量功能；显示功能：可显示瞬时流量、累计流量、温度、压力等参数；通信方式：RS485接口；精度等级：不低于1.0 级。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六、</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访客对讲系统</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管理工作站</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与1#科研楼的视频安防监控系统合用工作站</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合用工作站</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访客对讲管理软件</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软件功能：包括权限管理、设备管理、报警管理、小区信息发布等功能模块。</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中心管理主机</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功能：接受门口机与室内机的多点呼叫；支持远程监视、遥控开锁、图像抓拍等功能。</w:t>
            </w:r>
            <w:r w:rsidRPr="00A610BE">
              <w:rPr>
                <w:rFonts w:ascii="宋体" w:eastAsia="宋体" w:hAnsi="宋体" w:cs="宋体" w:hint="eastAsia"/>
                <w:kern w:val="0"/>
                <w:sz w:val="20"/>
                <w:szCs w:val="20"/>
              </w:rPr>
              <w:br/>
              <w:t>屏幕：9英寸液晶触控屏；分辨率：800*480；芯片频率：350MHz；内存：256MB；</w:t>
            </w:r>
            <w:r w:rsidRPr="00A610BE">
              <w:rPr>
                <w:rFonts w:ascii="宋体" w:eastAsia="宋体" w:hAnsi="宋体" w:cs="宋体" w:hint="eastAsia"/>
                <w:kern w:val="0"/>
                <w:sz w:val="20"/>
                <w:szCs w:val="20"/>
              </w:rPr>
              <w:br/>
              <w:t>闪存：2GB；视频编解码：H.264；音频编解码：G.711/G.729；操作系统: Linux2.6；</w:t>
            </w:r>
            <w:r w:rsidRPr="00A610BE">
              <w:rPr>
                <w:rFonts w:ascii="宋体" w:eastAsia="宋体" w:hAnsi="宋体" w:cs="宋体" w:hint="eastAsia"/>
                <w:kern w:val="0"/>
                <w:sz w:val="20"/>
                <w:szCs w:val="20"/>
              </w:rPr>
              <w:br/>
              <w:t>通信方式：10-100M LAN，RJ-45接口；工作电压：DC12V；配套提供电源转换装置；桌面安装方式。</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访客对讲门口机</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功能：一键呼叫室内机；支持1～5台室内机联网；接受室内机遥控开锁。</w:t>
            </w:r>
            <w:r w:rsidRPr="00A610BE">
              <w:rPr>
                <w:rFonts w:ascii="宋体" w:eastAsia="宋体" w:hAnsi="宋体" w:cs="宋体" w:hint="eastAsia"/>
                <w:kern w:val="0"/>
                <w:sz w:val="20"/>
                <w:szCs w:val="20"/>
              </w:rPr>
              <w:br/>
              <w:t xml:space="preserve">摄像头：1/3″彩色CMOS；有效像素：100万像素；分辨率：1280×720；最低照度：0.05LUX；芯片频率：1.2GHz；内存：64MB；闪存：128MB；视频编解码：H.264；音频编解码：G.711/G.729；操作系统：Linux2.6；通信方式：10M-100M </w:t>
            </w:r>
            <w:r w:rsidRPr="00A610BE">
              <w:rPr>
                <w:rFonts w:ascii="宋体" w:eastAsia="宋体" w:hAnsi="宋体" w:cs="宋体" w:hint="eastAsia"/>
                <w:kern w:val="0"/>
                <w:sz w:val="20"/>
                <w:szCs w:val="20"/>
              </w:rPr>
              <w:lastRenderedPageBreak/>
              <w:t>LAN，RJ-45接口；工作电压：DC12V。</w:t>
            </w:r>
            <w:r w:rsidRPr="00A610BE">
              <w:rPr>
                <w:rFonts w:ascii="宋体" w:eastAsia="宋体" w:hAnsi="宋体" w:cs="宋体" w:hint="eastAsia"/>
                <w:kern w:val="0"/>
                <w:sz w:val="20"/>
                <w:szCs w:val="20"/>
              </w:rPr>
              <w:br/>
              <w:t>配套提供读卡模块和电控锁，支持刷卡及密码开锁模式；配套提供防雨罩。</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台</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访客对讲室内机</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功能：接受门口机与中心管理主机多点呼叫；主动呼叫管理中心，支持户户对讲功能；支持监视门口机，图像抓拍功能；支持1～5台室内机联网；对门口机遥控开锁；小区信息接收功能；家居安防报警功能。</w:t>
            </w:r>
            <w:r w:rsidRPr="00A610BE">
              <w:rPr>
                <w:rFonts w:ascii="宋体" w:eastAsia="宋体" w:hAnsi="宋体" w:cs="宋体" w:hint="eastAsia"/>
                <w:kern w:val="0"/>
                <w:sz w:val="20"/>
                <w:szCs w:val="20"/>
              </w:rPr>
              <w:br/>
              <w:t>屏幕：10英寸液晶触控屏；分辨率：1280*600；芯片频率：1.2GHz；内存：64MB；闪存：128MB；视频编解码：H.264；音频编解码：G.711/G.729；操作系统: Linux2.6；</w:t>
            </w:r>
            <w:r w:rsidRPr="00A610BE">
              <w:rPr>
                <w:rFonts w:ascii="宋体" w:eastAsia="宋体" w:hAnsi="宋体" w:cs="宋体" w:hint="eastAsia"/>
                <w:kern w:val="0"/>
                <w:sz w:val="20"/>
                <w:szCs w:val="20"/>
              </w:rPr>
              <w:br/>
              <w:t>通信方式：10-100M LAN，RJ-45接口；工作电压：DC12V。</w:t>
            </w:r>
            <w:r w:rsidRPr="00A610BE">
              <w:rPr>
                <w:rFonts w:ascii="宋体" w:eastAsia="宋体" w:hAnsi="宋体" w:cs="宋体" w:hint="eastAsia"/>
                <w:kern w:val="0"/>
                <w:sz w:val="20"/>
                <w:szCs w:val="20"/>
              </w:rPr>
              <w:br/>
              <w:t>家居安防报警：8个报警防区；支持紧急求助按钮、燃气泄露探测器、红外报警探测器、门窗磁开关等多种探测报警设备；触发报警后现场声光警示，并上传到中心管理主机或管理软件上；支持在家、就寝、外出等多种撤布防模式。</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电源装置</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输入电压：AC220±</w:t>
            </w:r>
            <w:r>
              <w:rPr>
                <w:rFonts w:ascii="宋体" w:eastAsia="宋体" w:hAnsi="宋体" w:cs="宋体" w:hint="eastAsia"/>
                <w:kern w:val="0"/>
                <w:sz w:val="20"/>
                <w:szCs w:val="20"/>
              </w:rPr>
              <w:t>10</w:t>
            </w:r>
            <w:r w:rsidRPr="00A610BE">
              <w:rPr>
                <w:rFonts w:ascii="宋体" w:eastAsia="宋体" w:hAnsi="宋体" w:cs="宋体" w:hint="eastAsia"/>
                <w:kern w:val="0"/>
                <w:sz w:val="20"/>
                <w:szCs w:val="20"/>
              </w:rPr>
              <w:t>%，50Hz；输出电压：DC12V；额定功率：48W；支持后备电池供电，停电自动切换，停电后系统静态时可供电8小时。</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七、</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智能家居控制系统</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智能家居控制网关</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采用ZigBee网络协议，可灵活组网；支持手机APP远程控制；带RS485接口，可与访客对讲室内机对接，实现联动控制；系统内置控制软件、设备绑定表、ZigBee设备信息表、ZigBee设备状态表；支持场景控制功能，实现系统设备一键控制。 </w:t>
            </w:r>
            <w:r w:rsidRPr="00A610BE">
              <w:rPr>
                <w:rFonts w:ascii="宋体" w:eastAsia="宋体" w:hAnsi="宋体" w:cs="宋体" w:hint="eastAsia"/>
                <w:kern w:val="0"/>
                <w:sz w:val="20"/>
                <w:szCs w:val="20"/>
              </w:rPr>
              <w:br/>
              <w:t>工作电压：DC12V；RS485波特率：9600bps；无线通信协议：IEEE 802.15.4(ZigBee Pro)；无线发射功率：4.5dbm；无线接收灵敏度：-91dbm；安装方式：墙面安装。</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家居安防无线摄像机</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图像传感器：1/2.7" CMOS传感器；有效像素：200万像素；分辨率：1920×1080；视频压缩标准：H.264；最低照度：0.01Lux（彩色），0Lux（红外）；日夜转换模式：ICR红外滤片式自动切换；宽动态范</w:t>
            </w:r>
            <w:r w:rsidRPr="00A610BE">
              <w:rPr>
                <w:rFonts w:ascii="宋体" w:eastAsia="宋体" w:hAnsi="宋体" w:cs="宋体" w:hint="eastAsia"/>
                <w:kern w:val="0"/>
                <w:sz w:val="20"/>
                <w:szCs w:val="20"/>
              </w:rPr>
              <w:lastRenderedPageBreak/>
              <w:t>围：120dB；镜头：内置定焦镜头\F2.2\f=2.8mm；无线标准：IEEE802.11a/b/g/n/ac标准；频率范围：2.412～2.462GHz/5.15～5.35GHz/5.725～5.825GHz；支持移动侦测\SD卡就地存储；工作电压：DC 5V±</w:t>
            </w:r>
            <w:r>
              <w:rPr>
                <w:rFonts w:ascii="宋体" w:eastAsia="宋体" w:hAnsi="宋体" w:cs="宋体" w:hint="eastAsia"/>
                <w:kern w:val="0"/>
                <w:sz w:val="20"/>
                <w:szCs w:val="20"/>
              </w:rPr>
              <w:t>5</w:t>
            </w:r>
            <w:r w:rsidRPr="00A610BE">
              <w:rPr>
                <w:rFonts w:ascii="宋体" w:eastAsia="宋体" w:hAnsi="宋体" w:cs="宋体" w:hint="eastAsia"/>
                <w:kern w:val="0"/>
                <w:sz w:val="20"/>
                <w:szCs w:val="20"/>
              </w:rPr>
              <w:t>%；安装方式：挂墙明装，下沿距地2.5m，配套提供安装支架。</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家居安防智能门锁</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联网方式：ZigBee无线自组网络；支持指纹+密码+钥匙开锁、支持远程授权开锁；</w:t>
            </w:r>
            <w:r w:rsidRPr="00A610BE">
              <w:rPr>
                <w:rFonts w:ascii="宋体" w:eastAsia="宋体" w:hAnsi="宋体" w:cs="宋体" w:hint="eastAsia"/>
                <w:kern w:val="0"/>
                <w:sz w:val="20"/>
                <w:szCs w:val="20"/>
              </w:rPr>
              <w:br/>
              <w:t>工作电压：DC6V，5号碱性电池供电。</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家居安防红外幕帘探测器</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联网方式：ZigBee无线自组网络；检测到入侵报警后，报警信息发送至控制网关，并推送到用户手机；工作电压：DC3V，5号碱性电池供电；探测距离：6m；探测角度：垂直110°/水平15°；安装方式：吸顶安装。</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510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家居安防紧急求助按钮</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联网方式：ZigBee无线自组网络；检测到求助报警后，报警信息发送至控制网关，并推送到用户手机；工作电压：DC3V，纽扣电池供电；安装方式：嵌墙安装或桌面安装。</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150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家居安防可燃气体探测器</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联网方式：ZigBee无线自组网络；检测到求助报警后，报警信息发送至控制网关，并推送到用户手机；支持联动关闭燃气电磁阀；报警浓度：</w:t>
            </w:r>
            <w:r>
              <w:rPr>
                <w:rFonts w:ascii="宋体" w:eastAsia="宋体" w:hAnsi="宋体" w:cs="宋体" w:hint="eastAsia"/>
                <w:kern w:val="0"/>
                <w:sz w:val="20"/>
                <w:szCs w:val="20"/>
              </w:rPr>
              <w:t>6%LEL+3</w:t>
            </w:r>
            <w:r w:rsidRPr="00A610BE">
              <w:rPr>
                <w:rFonts w:ascii="宋体" w:eastAsia="宋体" w:hAnsi="宋体" w:cs="宋体" w:hint="eastAsia"/>
                <w:kern w:val="0"/>
                <w:sz w:val="20"/>
                <w:szCs w:val="20"/>
              </w:rPr>
              <w:t>%LEL(天然气)；自带蜂鸣器，报警声压级：75db；工作电压：AC220V，现场供电；安装方式：吸顶安装。</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水浸探测器</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联网方式：ZigBee无线自组网络；检测到求助报警后，报警信息发送至控制网关，并推送到用户手机；工作电压：DC3V，纽扣电池供电；安装方式：橱柜内明装，下沿距地0.3m。</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人体感应探测器</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联网方式：ZigBee无线自组网络；检测到人体信号后发送至控制网关，联动控制相应的灯光或场景；工作电压：DC3V，5号碱性电池供电；探测距离：6m；探测角度：360°；</w:t>
            </w:r>
            <w:r w:rsidRPr="00A610BE">
              <w:rPr>
                <w:rFonts w:ascii="宋体" w:eastAsia="宋体" w:hAnsi="宋体" w:cs="宋体" w:hint="eastAsia"/>
                <w:kern w:val="0"/>
                <w:sz w:val="20"/>
                <w:szCs w:val="20"/>
              </w:rPr>
              <w:br/>
              <w:t>安装方式：吸顶安装。</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灯光场景控制面板</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联网方式：ZigBee无线自组网络；电容触控式玻璃面板，支持对4路场景进行配置和控制；工作电压：AC220V，照明配电回路供电；安装方式：嵌墙安装，下沿距地1.3m。</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10</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灯光智能控制面板</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联网方式：ZigBee无线自组网络；电容触控式玻璃面板，支持对1～3路灯光进行现场控制，并配合场景控制面板实现灯光联动开关功能；工作电压：AC220V，照明配电回路</w:t>
            </w:r>
            <w:r w:rsidRPr="00A610BE">
              <w:rPr>
                <w:rFonts w:ascii="宋体" w:eastAsia="宋体" w:hAnsi="宋体" w:cs="宋体" w:hint="eastAsia"/>
                <w:kern w:val="0"/>
                <w:sz w:val="20"/>
                <w:szCs w:val="20"/>
              </w:rPr>
              <w:br/>
              <w:t>供电；负载能力：单路1000W（白炽灯）/200W（荧光灯），多路1500W（白炽灯）/400W（荧光灯）；安装方式：嵌墙安装，下沿距地1.3m。</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数量由照明</w:t>
            </w:r>
            <w:r w:rsidRPr="00A610BE">
              <w:rPr>
                <w:rFonts w:ascii="宋体" w:eastAsia="宋体" w:hAnsi="宋体" w:cs="宋体" w:hint="eastAsia"/>
                <w:kern w:val="0"/>
                <w:sz w:val="20"/>
                <w:szCs w:val="20"/>
              </w:rPr>
              <w:br/>
              <w:t>设计确定</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11</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窗帘控制面板</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电容触控式玻璃面板，支持对1路窗帘进行现场控制，并配合场景控制面板实现联动开关功能；工作电压：AC220V，照明配电回路供电；负载能力：200W（电机负载）/1000W（阻性负载）；安装方式：嵌墙安装，下沿距地1.3m。</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窗帘电机</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具备电子记忆限位功能、遇阻停止功能、停电手拉功能；工作电压：AC220V，配电回路供电；额定电流：140mA；额定扭矩：1.2N.m；安全载重：50kg；轨道长度：≤12米。</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13</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家电控制智能插座</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联网方式：ZigBee无线自组网络；支持手机APP远程控制家用电器的开/关；工作电压：</w:t>
            </w:r>
            <w:r w:rsidRPr="00A610BE">
              <w:rPr>
                <w:rFonts w:ascii="宋体" w:eastAsia="宋体" w:hAnsi="宋体" w:cs="宋体" w:hint="eastAsia"/>
                <w:kern w:val="0"/>
                <w:sz w:val="20"/>
                <w:szCs w:val="20"/>
              </w:rPr>
              <w:br/>
              <w:t>AC220V，插座配电回路供电；额定电流：10A；安装方式：插座附加安装。</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数量根据家电实际情况确定</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14</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家电控制红外转发器</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联网方式：ZigBee无线自组网络；带红外码学习功能，用于控制电视机、空调等家用电器；工作电压：DC12V，由配套变压器供电；红外发射距离：6～10米；安装方式：桌面安装。</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150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15</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VRV空调机组协议转换模块</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联网方式：ZigBee无线自组网络；ZigBee/RS485双向协议转换功能，用于控制VRV空调机组；工作电压：DC12V，由配套变压器供电；安装方式：嵌墙暗装，下沿距地0.3m。</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16</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新风机组智能控制面板</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联网方式：ZigBee无线自组网络；电容触控式玻璃面板，支持现场对新风机开/关控制，高/中/低档调节控制；通过控制网关实现与空气质量探测器的联动控制功能；工作电压：</w:t>
            </w:r>
            <w:r w:rsidRPr="00A610BE">
              <w:rPr>
                <w:rFonts w:ascii="宋体" w:eastAsia="宋体" w:hAnsi="宋体" w:cs="宋体" w:hint="eastAsia"/>
                <w:kern w:val="0"/>
                <w:sz w:val="20"/>
                <w:szCs w:val="20"/>
              </w:rPr>
              <w:br/>
              <w:t>AC220V，新风机配电回路供电；安装方式：嵌墙安装，下沿距地1.3m。</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1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17</w:t>
            </w:r>
          </w:p>
        </w:tc>
        <w:tc>
          <w:tcPr>
            <w:tcW w:w="1877"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空气质量探测器</w:t>
            </w:r>
          </w:p>
        </w:tc>
        <w:tc>
          <w:tcPr>
            <w:tcW w:w="3969"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联网方式：ZigBee无线自组网络；测量项目：CO2/VOC；浓度超标后，报警信息发送至控制网关，并联动控制新风机开启；工作电压：DC3V，5号碱性电池供电；安装方式：</w:t>
            </w:r>
            <w:r w:rsidRPr="00A610BE">
              <w:rPr>
                <w:rFonts w:ascii="宋体" w:eastAsia="宋体" w:hAnsi="宋体" w:cs="宋体" w:hint="eastAsia"/>
                <w:kern w:val="0"/>
                <w:sz w:val="20"/>
                <w:szCs w:val="20"/>
              </w:rPr>
              <w:br/>
              <w:t>吸顶安装。</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bl>
    <w:p w:rsidR="00FF1E3A" w:rsidRPr="009F4230" w:rsidRDefault="00FF1E3A" w:rsidP="00FF1E3A">
      <w:pPr>
        <w:pStyle w:val="IF-5"/>
        <w:numPr>
          <w:ilvl w:val="0"/>
          <w:numId w:val="28"/>
        </w:numPr>
        <w:suppressAutoHyphens w:val="0"/>
        <w:spacing w:before="156" w:after="156" w:line="360" w:lineRule="auto"/>
        <w:rPr>
          <w:rFonts w:ascii="Times New Roman" w:eastAsia="宋体" w:hAnsi="Times New Roman"/>
          <w:bCs/>
          <w:kern w:val="2"/>
          <w:szCs w:val="32"/>
        </w:rPr>
      </w:pPr>
      <w:bookmarkStart w:id="100" w:name="_Toc22984349"/>
      <w:r w:rsidRPr="009F4230">
        <w:rPr>
          <w:rFonts w:ascii="Times New Roman" w:eastAsia="宋体" w:hAnsi="Times New Roman" w:hint="eastAsia"/>
          <w:bCs/>
          <w:kern w:val="2"/>
          <w:szCs w:val="32"/>
        </w:rPr>
        <w:t>科研办公</w:t>
      </w:r>
      <w:r w:rsidRPr="009F4230">
        <w:rPr>
          <w:rFonts w:ascii="Times New Roman" w:eastAsia="宋体" w:hAnsi="Times New Roman"/>
          <w:bCs/>
          <w:kern w:val="2"/>
          <w:szCs w:val="32"/>
        </w:rPr>
        <w:t>区</w:t>
      </w:r>
      <w:r w:rsidRPr="009F4230">
        <w:rPr>
          <w:rFonts w:ascii="Times New Roman" w:eastAsia="宋体" w:hAnsi="Times New Roman"/>
          <w:bCs/>
          <w:kern w:val="2"/>
          <w:szCs w:val="32"/>
        </w:rPr>
        <w:t>——</w:t>
      </w:r>
      <w:r w:rsidRPr="009F4230">
        <w:rPr>
          <w:rFonts w:ascii="Times New Roman" w:eastAsia="宋体" w:hAnsi="Times New Roman" w:hint="eastAsia"/>
          <w:bCs/>
          <w:kern w:val="2"/>
          <w:szCs w:val="32"/>
        </w:rPr>
        <w:t>门房</w:t>
      </w:r>
      <w:r w:rsidRPr="009F4230">
        <w:rPr>
          <w:rFonts w:ascii="Times New Roman" w:eastAsia="宋体" w:hAnsi="Times New Roman"/>
          <w:bCs/>
          <w:kern w:val="2"/>
          <w:szCs w:val="32"/>
        </w:rPr>
        <w:t>及配套用房</w:t>
      </w:r>
      <w:bookmarkEnd w:id="100"/>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842"/>
        <w:gridCol w:w="3969"/>
        <w:gridCol w:w="709"/>
        <w:gridCol w:w="709"/>
        <w:gridCol w:w="1134"/>
      </w:tblGrid>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b/>
                <w:kern w:val="0"/>
                <w:sz w:val="20"/>
                <w:szCs w:val="20"/>
              </w:rPr>
            </w:pPr>
            <w:r w:rsidRPr="009F4230">
              <w:rPr>
                <w:rFonts w:ascii="宋体" w:eastAsia="宋体" w:hAnsi="宋体" w:cs="宋体" w:hint="eastAsia"/>
                <w:b/>
                <w:kern w:val="0"/>
                <w:sz w:val="20"/>
                <w:szCs w:val="20"/>
              </w:rPr>
              <w:t>序号</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b/>
                <w:kern w:val="0"/>
                <w:sz w:val="20"/>
                <w:szCs w:val="20"/>
              </w:rPr>
            </w:pPr>
            <w:r w:rsidRPr="009F4230">
              <w:rPr>
                <w:rFonts w:ascii="宋体" w:eastAsia="宋体" w:hAnsi="宋体" w:cs="宋体" w:hint="eastAsia"/>
                <w:b/>
                <w:kern w:val="0"/>
                <w:sz w:val="20"/>
                <w:szCs w:val="20"/>
              </w:rPr>
              <w:t>设备或材料名称</w:t>
            </w:r>
          </w:p>
        </w:tc>
        <w:tc>
          <w:tcPr>
            <w:tcW w:w="3969" w:type="dxa"/>
            <w:shd w:val="clear" w:color="auto" w:fill="auto"/>
            <w:noWrap/>
            <w:vAlign w:val="center"/>
            <w:hideMark/>
          </w:tcPr>
          <w:p w:rsidR="00FF1E3A" w:rsidRPr="009F4230" w:rsidRDefault="00FF1E3A" w:rsidP="00FF1E3A">
            <w:pPr>
              <w:widowControl/>
              <w:jc w:val="center"/>
              <w:rPr>
                <w:rFonts w:ascii="宋体" w:eastAsia="宋体" w:hAnsi="宋体" w:cs="宋体"/>
                <w:b/>
                <w:kern w:val="0"/>
                <w:sz w:val="20"/>
                <w:szCs w:val="20"/>
              </w:rPr>
            </w:pPr>
            <w:r w:rsidRPr="009F4230">
              <w:rPr>
                <w:rFonts w:ascii="宋体" w:eastAsia="宋体" w:hAnsi="宋体" w:cs="宋体" w:hint="eastAsia"/>
                <w:b/>
                <w:kern w:val="0"/>
                <w:sz w:val="20"/>
                <w:szCs w:val="20"/>
              </w:rPr>
              <w:t>型号及技术参数</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b/>
                <w:kern w:val="0"/>
                <w:sz w:val="20"/>
                <w:szCs w:val="20"/>
              </w:rPr>
            </w:pPr>
            <w:r w:rsidRPr="009F4230">
              <w:rPr>
                <w:rFonts w:ascii="宋体" w:eastAsia="宋体" w:hAnsi="宋体" w:cs="宋体" w:hint="eastAsia"/>
                <w:b/>
                <w:kern w:val="0"/>
                <w:sz w:val="20"/>
                <w:szCs w:val="20"/>
              </w:rPr>
              <w:t>单位</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b/>
                <w:kern w:val="0"/>
                <w:sz w:val="20"/>
                <w:szCs w:val="20"/>
              </w:rPr>
            </w:pPr>
            <w:r w:rsidRPr="009F4230">
              <w:rPr>
                <w:rFonts w:ascii="宋体" w:eastAsia="宋体" w:hAnsi="宋体" w:cs="宋体" w:hint="eastAsia"/>
                <w:b/>
                <w:kern w:val="0"/>
                <w:sz w:val="20"/>
                <w:szCs w:val="20"/>
              </w:rPr>
              <w:t>数量</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b/>
                <w:kern w:val="0"/>
                <w:sz w:val="20"/>
                <w:szCs w:val="20"/>
              </w:rPr>
            </w:pPr>
            <w:r w:rsidRPr="009F4230">
              <w:rPr>
                <w:rFonts w:ascii="宋体" w:eastAsia="宋体" w:hAnsi="宋体" w:cs="宋体" w:hint="eastAsia"/>
                <w:b/>
                <w:kern w:val="0"/>
                <w:sz w:val="20"/>
                <w:szCs w:val="20"/>
              </w:rPr>
              <w:t>备 注</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一</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科研办公区物业管理网络系统</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视频子网24口接入层POE交换机</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交换容量≥255Gbps，转发性能≥108Mpps；端口：24个10/100/1000Base-T电口，4个10G SFP+光口；电源：支持POE+，内置POE电源模块。</w:t>
            </w:r>
            <w:r w:rsidRPr="009F4230">
              <w:rPr>
                <w:rFonts w:ascii="宋体" w:hAnsi="宋体" w:cs="宋体" w:hint="eastAsia"/>
                <w:kern w:val="0"/>
                <w:sz w:val="20"/>
                <w:szCs w:val="20"/>
              </w:rPr>
              <w:t>★支持纵向虚拟化，作为纵向子节点零配置即插即用，提供第三方测试报告；支持以太网电口堆叠，用网线连接实现堆叠功能；★支持</w:t>
            </w:r>
            <w:r w:rsidRPr="009F4230">
              <w:rPr>
                <w:rFonts w:ascii="Arial Narrow" w:hAnsi="Arial Narrow" w:cs="宋体"/>
                <w:kern w:val="0"/>
                <w:sz w:val="20"/>
                <w:szCs w:val="20"/>
              </w:rPr>
              <w:t>Ipv4</w:t>
            </w:r>
            <w:r w:rsidRPr="009F4230">
              <w:rPr>
                <w:rFonts w:ascii="宋体" w:hAnsi="宋体" w:cs="宋体" w:hint="eastAsia"/>
                <w:kern w:val="0"/>
                <w:sz w:val="20"/>
                <w:szCs w:val="20"/>
              </w:rPr>
              <w:t>路由表≥</w:t>
            </w:r>
            <w:r w:rsidRPr="009F4230">
              <w:rPr>
                <w:rFonts w:ascii="Arial Narrow" w:hAnsi="Arial Narrow" w:cs="宋体"/>
                <w:kern w:val="0"/>
                <w:sz w:val="20"/>
                <w:szCs w:val="20"/>
              </w:rPr>
              <w:t>4000</w:t>
            </w:r>
            <w:r w:rsidRPr="009F4230">
              <w:rPr>
                <w:rFonts w:ascii="宋体" w:hAnsi="宋体" w:cs="宋体" w:hint="eastAsia"/>
                <w:kern w:val="0"/>
                <w:sz w:val="20"/>
                <w:szCs w:val="20"/>
              </w:rPr>
              <w:t>，提供第三方测试报告；支持</w:t>
            </w:r>
            <w:r w:rsidRPr="009F4230">
              <w:rPr>
                <w:rFonts w:ascii="Arial Narrow" w:hAnsi="Arial Narrow" w:cs="宋体"/>
                <w:kern w:val="0"/>
                <w:sz w:val="20"/>
                <w:szCs w:val="20"/>
              </w:rPr>
              <w:t>USB</w:t>
            </w:r>
            <w:r w:rsidRPr="009F4230">
              <w:rPr>
                <w:rFonts w:ascii="宋体" w:hAnsi="宋体" w:cs="宋体" w:hint="eastAsia"/>
                <w:kern w:val="0"/>
                <w:sz w:val="20"/>
                <w:szCs w:val="20"/>
              </w:rPr>
              <w:t>接口，便于</w:t>
            </w:r>
            <w:r w:rsidRPr="009F4230">
              <w:rPr>
                <w:rFonts w:ascii="Arial Narrow" w:hAnsi="Arial Narrow" w:cs="宋体"/>
                <w:kern w:val="0"/>
                <w:sz w:val="20"/>
                <w:szCs w:val="20"/>
              </w:rPr>
              <w:t>U</w:t>
            </w:r>
            <w:r w:rsidRPr="009F4230">
              <w:rPr>
                <w:rFonts w:ascii="宋体" w:hAnsi="宋体" w:cs="宋体" w:hint="eastAsia"/>
                <w:kern w:val="0"/>
                <w:sz w:val="20"/>
                <w:szCs w:val="20"/>
              </w:rPr>
              <w:t>盘快速开局；本次设备选型和核心层交换机同品牌。</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台</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光模块</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SFP+ 10GE 单模模块；1310nm，10km，LC。</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对</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12</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接汇聚交换机</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数据子网8口接入层交换机</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交换容量≥255Gbps，转发性能≥84Mpps；端口：8个10/100/1000Base-T电口，2个1000Base-X SFP光口；电源：内置电源模块。</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台</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4</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光模块</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SFP+ 10GE 单模模块；1310nm，10km，LC。</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对</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12</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接汇聚交换机</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5</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办公子网24口接入层交换机</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交换容量≥255Gbps，转发性能≥108Mpps；端口：24个10/100/1000Base-T电口，4个10G SFP+光口；电源：内置电源模块。</w:t>
            </w:r>
            <w:r w:rsidRPr="009F4230">
              <w:rPr>
                <w:rFonts w:ascii="宋体" w:hAnsi="宋体" w:cs="宋体" w:hint="eastAsia"/>
                <w:kern w:val="0"/>
                <w:sz w:val="20"/>
                <w:szCs w:val="20"/>
              </w:rPr>
              <w:t>支持以太网电口堆叠，用网线连接实现堆叠功能。★支持</w:t>
            </w:r>
            <w:r w:rsidRPr="009F4230">
              <w:rPr>
                <w:rFonts w:ascii="Arial Narrow" w:hAnsi="Arial Narrow" w:cs="宋体"/>
                <w:kern w:val="0"/>
                <w:sz w:val="20"/>
                <w:szCs w:val="20"/>
              </w:rPr>
              <w:t>Ipv4</w:t>
            </w:r>
            <w:r w:rsidRPr="009F4230">
              <w:rPr>
                <w:rFonts w:ascii="宋体" w:hAnsi="宋体" w:cs="宋体" w:hint="eastAsia"/>
                <w:kern w:val="0"/>
                <w:sz w:val="20"/>
                <w:szCs w:val="20"/>
              </w:rPr>
              <w:t>路由表≥</w:t>
            </w:r>
            <w:r w:rsidRPr="009F4230">
              <w:rPr>
                <w:rFonts w:ascii="Arial Narrow" w:hAnsi="Arial Narrow" w:cs="宋体"/>
                <w:kern w:val="0"/>
                <w:sz w:val="20"/>
                <w:szCs w:val="20"/>
              </w:rPr>
              <w:t>4000</w:t>
            </w:r>
            <w:r w:rsidRPr="009F4230">
              <w:rPr>
                <w:rFonts w:ascii="宋体" w:hAnsi="宋体" w:cs="宋体" w:hint="eastAsia"/>
                <w:kern w:val="0"/>
                <w:sz w:val="20"/>
                <w:szCs w:val="20"/>
              </w:rPr>
              <w:t>，提供第三方测试报告。支持</w:t>
            </w:r>
            <w:r w:rsidRPr="009F4230">
              <w:rPr>
                <w:rFonts w:ascii="Arial Narrow" w:hAnsi="Arial Narrow" w:cs="宋体"/>
                <w:kern w:val="0"/>
                <w:sz w:val="20"/>
                <w:szCs w:val="20"/>
              </w:rPr>
              <w:t>USB</w:t>
            </w:r>
            <w:r w:rsidRPr="009F4230">
              <w:rPr>
                <w:rFonts w:ascii="宋体" w:hAnsi="宋体" w:cs="宋体" w:hint="eastAsia"/>
                <w:kern w:val="0"/>
                <w:sz w:val="20"/>
                <w:szCs w:val="20"/>
              </w:rPr>
              <w:t>接口，便于</w:t>
            </w:r>
            <w:r w:rsidRPr="009F4230">
              <w:rPr>
                <w:rFonts w:ascii="Arial Narrow" w:hAnsi="Arial Narrow" w:cs="宋体"/>
                <w:kern w:val="0"/>
                <w:sz w:val="20"/>
                <w:szCs w:val="20"/>
              </w:rPr>
              <w:t>U</w:t>
            </w:r>
            <w:r w:rsidRPr="009F4230">
              <w:rPr>
                <w:rFonts w:ascii="宋体" w:hAnsi="宋体" w:cs="宋体" w:hint="eastAsia"/>
                <w:kern w:val="0"/>
                <w:sz w:val="20"/>
                <w:szCs w:val="20"/>
              </w:rPr>
              <w:t>盘快速开局。本次设备选型和核心层交换机同品牌。</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台</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光模块</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SFP+ 10GE 单模模块；1310nm，10km，LC。</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对</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接汇聚交换机</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7</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办公子网8口接入层交换机</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交换容量≥255Gbps，转发性能≥84Mpps；端口：8个10/100/1000Base-T电口，2个</w:t>
            </w:r>
            <w:r w:rsidRPr="009F4230">
              <w:rPr>
                <w:rFonts w:ascii="宋体" w:eastAsia="宋体" w:hAnsi="宋体" w:cs="宋体" w:hint="eastAsia"/>
                <w:kern w:val="0"/>
                <w:sz w:val="20"/>
                <w:szCs w:val="20"/>
              </w:rPr>
              <w:lastRenderedPageBreak/>
              <w:t>1000Base-X SFP光口；电源：内置电源模块。</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lastRenderedPageBreak/>
              <w:t>台</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5</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8</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光模块</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SFP+ 10GE 单模模块；1310nm，10km，LC。</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对</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10</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二、</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科研办公区科研办公网络系统</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24口光纤接入层交换机</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交换容量≥598Gbps，转发性能≥168Mpps；端口：24个100/1000Base-X SFP光口，4个10G SFP+光口；电源：内置电源模块。</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台</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光模块</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SFP+ 10GE 单模模块；1310nm，10km，LC。</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对</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4</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接核心交换机</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光模块</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SFP+ 10GE 单模模块；1310nm，1.4km，LC。</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对</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23</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接终端AP</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三、</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科研办公区物业管理网络及用户电话交换布线系统</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工作区子系统</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六类非屏蔽模块</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颜色：白色；匹配线规：22－24AWG；安装方式：90度直插或45度斜插；标准：ANSI/TIA/EIA 568B.2-1 Category 6，ISO/IEC 11801:2002 (Edition 2) ClassE，CENELEC EN50173:2002 (Edition 2) Category 6；带宽：≥250MHz；拔插寿命：≥750次；端接寿命：≥200次；其他特性：兼容标准RJ11插头。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93</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842" w:type="dxa"/>
            <w:shd w:val="clear" w:color="auto" w:fill="auto"/>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单孔墙面插座面板</w:t>
            </w:r>
            <w:r w:rsidRPr="009F4230">
              <w:rPr>
                <w:rFonts w:ascii="宋体" w:eastAsia="宋体" w:hAnsi="宋体" w:cs="宋体" w:hint="eastAsia"/>
                <w:kern w:val="0"/>
                <w:sz w:val="20"/>
                <w:szCs w:val="20"/>
              </w:rPr>
              <w:br/>
              <w:t>（TS）</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规格：86型，单孔，双层面板结构，带防尘盖；颜色：白色；材料：采用UV耐腐塑料；特性：支持90度或45度安装信息模块，面板上可安装标签纸。</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39</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双孔墙面插座面板（TSP）</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规格：86型，双孔，双层面板结构，带防尘盖；颜色：白色；材料：采用UV耐腐塑料；特性：支持90度或45度安装信息模块，面板上可安装标签纸。</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20</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4</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双孔地面插座（TSP）</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规格：120型，双孔，带防尘盖；颜色：壳体黄铜色，面板白色；材料：壳体采用铜合金，面板采用UV耐腐塑料；特性：90度安装信息模块，面板上可安装标签纸。</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7</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5</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六类四对非屏蔽跳线</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六类UTP4对模块化跳线；长度：3米；标准：ANSI/TIA/EIA 568B.2-1 Category 6，ISO/IEC 11801:2002 (Edition 2) ClassE，CENELEC EN50173:2002 (Edition 2) Category 6；带宽：≥250MHz；拔插寿</w:t>
            </w:r>
            <w:r w:rsidRPr="009F4230">
              <w:rPr>
                <w:rFonts w:ascii="宋体" w:eastAsia="宋体" w:hAnsi="宋体" w:cs="宋体" w:hint="eastAsia"/>
                <w:kern w:val="0"/>
                <w:sz w:val="20"/>
                <w:szCs w:val="20"/>
              </w:rPr>
              <w:lastRenderedPageBreak/>
              <w:t>命：≥750次；护套：LSZH低烟无卤+CMP或IEC 60332-3阻燃。</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lastRenderedPageBreak/>
              <w:t>根</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语音跳线</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RJ11跳线；长度：3米。</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根</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27</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7</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RJ45插头</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RJ45；直连终端设备。</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96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水平子系统</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六类四对非屏蔽双绞线</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线规：23AWG；线对隔离：一字或十字骨架；标准：ANSI/TIA/EIA 568B.2-1 Category 6，ISO/IEC 11801:2002 (Edition 2) ClassE，CENELEC EN50173:2002 (Edition 2) Category 6；带宽：≥250MHz；护套：LSZH低烟无卤+CMP或IEC 60332-3阻燃。</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箱</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13</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305米/箱</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主干子系统</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6芯室内外通用万兆单模光纤</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6芯室内外通用OS2标准零水峰单模光缆；纤芯规格：8.3\125um，符合ITU-T </w:t>
            </w:r>
            <w:r w:rsidRPr="009F4230">
              <w:rPr>
                <w:rFonts w:ascii="宋体" w:eastAsia="宋体" w:hAnsi="宋体" w:cs="宋体" w:hint="eastAsia"/>
                <w:kern w:val="0"/>
                <w:sz w:val="20"/>
                <w:szCs w:val="20"/>
              </w:rPr>
              <w:br/>
              <w:t>G.652.D标准；标准：ANSI/TIA/EIA 568-B3，ISO/IEC11801，IEEE802.3ae；护</w:t>
            </w:r>
            <w:r w:rsidRPr="009F4230">
              <w:rPr>
                <w:rFonts w:ascii="宋体" w:eastAsia="宋体" w:hAnsi="宋体" w:cs="宋体" w:hint="eastAsia"/>
                <w:kern w:val="0"/>
                <w:sz w:val="20"/>
                <w:szCs w:val="20"/>
              </w:rPr>
              <w:br/>
              <w:t>套：LSZH低烟无卤+OFNR阻燃或IEC 60332-3阻燃，含e-glass防鼠咬层，内衬</w:t>
            </w:r>
            <w:r w:rsidRPr="009F4230">
              <w:rPr>
                <w:rFonts w:ascii="宋体" w:eastAsia="宋体" w:hAnsi="宋体" w:cs="宋体" w:hint="eastAsia"/>
                <w:kern w:val="0"/>
                <w:sz w:val="20"/>
                <w:szCs w:val="20"/>
              </w:rPr>
              <w:br/>
              <w:t>芳纶纤维加强保护层。</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千米</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8</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3类25对大对数电缆</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线对：3类25对；线规：24AWG；标准：TIA/EIA 568-A Cat.3，ISO/IEC 11801 Class C；带宽：1-16MHz；最大衰减：（16MHz）13.1dB/100m；最小近端串扰：（16MHz）23dB/100m；特性阻抗：100Ω±15%，1-20MHz；护套：LSZH低烟无卤+ CMP或IEC 60332-3阻燃。</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轴</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9</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305米/轴</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管理间子系统</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六类24口铜缆配线架（语音） </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规格：六类非屏蔽配线架，24口固定配置（含模块），高度1U；每个端口具有彩色标识和标签；标准：TIA/EIA 568B.2-1，ISO/IEC 11801:2002 Ed2.0；带宽：≥250MHz；插拔寿命：≥1000次；触点材料：磷青铜，含镀金层和镀镍层；安装：19''机柜/机架式安装，配线架前后方自带理线环。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六类24口铜缆配线架（数据） </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技术参数同“六类24口铜缆配线架（语音）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10</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六类四对非屏蔽跳线（数据） </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六类UTP4对模块化跳线；长度：2米；标准：ANSI/TIA/EIA 568B.2-1 Category </w:t>
            </w:r>
            <w:r w:rsidRPr="009F4230">
              <w:rPr>
                <w:rFonts w:ascii="宋体" w:eastAsia="宋体" w:hAnsi="宋体" w:cs="宋体" w:hint="eastAsia"/>
                <w:kern w:val="0"/>
                <w:sz w:val="20"/>
                <w:szCs w:val="20"/>
              </w:rPr>
              <w:lastRenderedPageBreak/>
              <w:t>6，ISO/IEC 11801:2002 (Edition 2) ClassE，CENELEC EN50173:2002 (Edition 2) Category 6；带宽：≥250MHz；拔插寿命：≥750次；护套：LSZH低烟无卤+CMP或IEC 60332-3阻燃。</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lastRenderedPageBreak/>
              <w:t>根</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162</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4</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RJ45-110跳线（语音） </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RJ45-110模块化跳线；长度：2米。</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根</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27</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5</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24芯光纤配线架</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规格：模块化抽屉式配线架，高度1U，由配线架箱体、面板、耦合器及附件组成，支持预连接光纤模块，内置塑料光纤盘绕环；采用双工LC连接头时，可端接24芯单/多模光纤；标准：ANSI/TIA-568-C，ISO/IEC 11801:2002 d2.0；安装：19''机柜式安装，自带前部理线器。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12芯光纤耦合器适配板（数据） </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规格：LC耦合器适配板，陶瓷插芯，支持12芯光纤；标准：ANSI/TIA-568-C，ISO/IEC 11801:2002 Ed2.0；接口插入损耗：≤0.25dB；安装在光纤配线架上。</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7</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单模光纤跳线（数据） </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规格：OS2 8.3\125um单模光缆，LC-LC双工双纤结构标准跳线，长度3米；最小连接次数：500次；连接头衰耗：0.1dB；护套：LSZH低烟无卤+OFNR或IEC 60332-3阻燃。</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对</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8</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单模尾纤（数据） </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一对单模光纤跳线剪成2对单模尾纤，长度1.5米。</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对</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9</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100对110配线架（语音） </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100对110配线架，采用5对110连接块，支持三类、超五类、六类标准。</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10</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110过线槽（语音） </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2U，110理线槽</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11</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5对连接块（语音） </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5对110连接块，支持三类、超五类、六类标准。</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包</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12</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10个/包</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12</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110安装背板（语音） </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110配线架和理线槽的机架式安装背板，金属材质。</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13</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透明标签架</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透明标签架</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包</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6个/包</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14</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配线柜</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19''机柜式安装，带跳线理线环、色标、固定附件、安装底座及底部走线孔；材质：</w:t>
            </w:r>
            <w:r w:rsidRPr="009F4230">
              <w:rPr>
                <w:rFonts w:ascii="宋体" w:eastAsia="宋体" w:hAnsi="宋体" w:cs="宋体" w:hint="eastAsia"/>
                <w:kern w:val="0"/>
                <w:sz w:val="20"/>
                <w:szCs w:val="20"/>
              </w:rPr>
              <w:br/>
              <w:t>冷扎钢板，主框架厚度≥2.0mm，其他配件厚度≥1.2mm，表面采用防腐防锈涂装。</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台</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设备间子系统</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24芯光纤配线架（数据） </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规格：模块化抽屉式配线架，高度1U，由配线架箱体、面板、耦合器及附件组成，</w:t>
            </w:r>
            <w:r w:rsidRPr="009F4230">
              <w:rPr>
                <w:rFonts w:ascii="宋体" w:eastAsia="宋体" w:hAnsi="宋体" w:cs="宋体" w:hint="eastAsia"/>
                <w:kern w:val="0"/>
                <w:sz w:val="20"/>
                <w:szCs w:val="20"/>
              </w:rPr>
              <w:lastRenderedPageBreak/>
              <w:t xml:space="preserve">支持预连接光纤模块，内置塑料光纤盘绕环；采用双工LC连接头时，可端接24芯单/多模光纤；标准：ANSI/TIA-568-C，ISO/IEC 11801:2002 Ed2.0；安装：19''机柜式安装，自带前部理线器。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lastRenderedPageBreak/>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12芯光纤耦合器适配板（数据） </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规格：LC耦合器适配板，陶瓷插芯，支持12芯光纤；标准：ANSI/TIA-568-C，ISO/IEC 11801:2002 Ed2.0；接口插入损耗：≤0.25dB；安装在光纤配线架上。</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单模光纤跳线（数据） </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规格：OS2 8.3\125um单模光缆，LC-LC双工双纤结构标准跳线，长度3米；最小连接次数：500次；连接头衰耗：0.1dB；护套：LSZH低烟无卤+OFNR或IEC 60332-3阻燃。</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对</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4</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单模尾纤（数据） </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一对单模光纤跳线剪成2对单模尾纤，长度1.5米。</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对</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5</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100对110配线架（语音） </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100对110配线架，采用5对110连接块，支持三类、超五类、六类标准。</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110过线槽（语音） </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2U，110理线槽</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7</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5对连接块（语音） </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5对110连接块，支持三类、超五类、六类标准。</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包</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4</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10个/包</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8</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110安装背板（语音） </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110配线架和理线槽的机架式安装背板，金属材质。</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9</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透明标签架</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透明标签架</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包</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6个/包</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10</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1对式110-110跳线</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110-110模块化跳线；长度：2米。</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根</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27</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四、</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科研办公区科研办公网络布线系统</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工作区子系统</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单模双工LC耦合器</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LC双工单模耦合器，支持OS2、OM1、OM2、OM3、OM4级别光缆，配套适配器</w:t>
            </w:r>
            <w:r w:rsidRPr="009F4230">
              <w:rPr>
                <w:rFonts w:ascii="宋体" w:eastAsia="宋体" w:hAnsi="宋体" w:cs="宋体" w:hint="eastAsia"/>
                <w:kern w:val="0"/>
                <w:sz w:val="20"/>
                <w:szCs w:val="20"/>
              </w:rPr>
              <w:br/>
              <w:t>安装于插座面板上。</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23</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单模尾纤</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一对单模光纤跳线剪成4根单模尾纤，长度1.5米。</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对</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23</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单孔墙面插座面板（AP）</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规格：86型，单孔，双层面板结构，带防尘盖；颜色：白色；材料：采用UV耐腐塑料；特性：支持90度或45度安装信息模块，面板上可安装标签纸。</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23</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4</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单模光纤跳线</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规格：OS2 8.3\125um单模光缆，LC-LC双工双纤结构标准跳线，长度3米；最小连接次数：500次；连接头衰耗：0.1dB；护</w:t>
            </w:r>
            <w:r w:rsidRPr="009F4230">
              <w:rPr>
                <w:rFonts w:ascii="宋体" w:eastAsia="宋体" w:hAnsi="宋体" w:cs="宋体" w:hint="eastAsia"/>
                <w:kern w:val="0"/>
                <w:sz w:val="20"/>
                <w:szCs w:val="20"/>
              </w:rPr>
              <w:lastRenderedPageBreak/>
              <w:t>套：LSZH低烟无卤+OFNR或IEC 60332-3阻燃。</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lastRenderedPageBreak/>
              <w:t>根</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23</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水平子系统</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2芯室内外通用万兆单模光纤</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2芯室内外通用OS2标准零水峰单模光缆；纤芯规格：8.3\125um，符合ITU-T G.652.D标准；标准：ANSI/TIA/EIA 568-B3，ISO/IEC11801，IEEE802.3ae；护套：LSZH低烟无卤+OFNR或IEC 60332-3阻燃，含e-glass防鼠咬层，内衬芳纶纤维加强保护层。</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千米</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8.8</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主干子系统</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6芯室内外通用万兆单模光纤</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6芯室内外通用OS2标准零水峰单模光缆；纤芯规格：8.3\125um，符合ITU-T G.652.D标准；标准：ANSI/TIA/EIA 568-B3，ISO/IEC11801，IEEE802.3ae；护套：LSZH低烟无卤+OFNR阻燃或IEC 60332-3阻燃，含e-glass防鼠咬层，内衬芳纶纤维加强保护层。</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千米</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2.9</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管理间子系统</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24芯光纤配线架</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规格：模块化抽屉式配线架，高度1U，由配线架箱体、面板、耦合器及附件组成，支持预连接光纤模块，内置塑料光纤盘绕环；采用双工LC连接头时，可端接72芯单/多模光纤；标准：ANSI/TIA-568-C，ISO/IEC 11801:2002 Ed2.0；安装：19''机柜式安装，自带前部理线器。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4</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12芯光纤耦合器适配板</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规格：LC耦合器适配板，陶瓷插芯，支持12芯光纤；标准：ANSI/TIA-568-C，ISO/IEC 11801:2002 Ed2.0；接口插入损耗：≤0.25dB；安装在光纤配线架上。</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单模光纤跳线</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规格：OS2 8.3\125um单模光缆，LC-LC双工双纤结构标准跳线，长度3米；最小连接次数：500次；连接头衰耗：0.1dB；护套：LSZH低烟无卤+OFNR或IEC 60332-3阻燃。</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对</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27</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4</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单模尾纤</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一对单模光纤跳线剪成2对单模尾纤，长度1.5米。</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对</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27</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5</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配线柜</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与物业管理网络及用户电话交换布线系统合用配线柜</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台</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设备间子系统</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lastRenderedPageBreak/>
              <w:t>1</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24芯光纤配线架（数据） </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规格：模块化抽屉式配线架，高度1U，由配线架箱体、面板、耦合器及附件组成，支持预连接光纤模块，内置塑料光纤盘绕环；采用双工LC连接头时，可端接24芯单/多模光纤；标准：ANSI/TIA-568-C，ISO/IEC 11801:2002 Ed2.0；安装：19''机柜式安装，自带前部理线器。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12芯光纤耦合器适配板（数据） </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规格：LC耦合器适配板，陶瓷插芯，支持12芯光纤；标准：ANSI/TIA-568-C，ISO/IEC 11801:2002 Ed2.0；接口插入损耗：≤0.25dB；安装在光纤配线架上。</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单模光纤跳线（数据） </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规格：OS2 8.3\125um单模光缆，LC-LC双工双纤结构标准跳线，长度3米；最小连接次数：500次；连接头衰耗：0.1dB；护套：LSZH低烟无卤+OFNR或IEC 60332-3阻燃。</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对</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12</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4</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单模尾纤（数据） </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一对单模光纤跳线剪成2对单模尾纤，长度1.5米。</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对</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12</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五、</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科研办公区视频安防监控系统</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半球型固定式红外摄像机</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图像传感器：1/2.7" CMOS传感器；有效像素：200万像素；分辨率：1920×1080；视频压缩标准：H.264\H.265，三码流；最低照度：0.01Lux（彩色），0Lux（红外）；日夜转换模式：ICR红外滤片式自动切换；宽动态范围：120dB；镜头：内置定焦镜头\F1.4\f=4,6,8,12mm；网络接口：10M/100M RJ-45；通信协议：TCP/IP；支持移动测、人脸侦测、虚焦侦测、物品遗留侦测\音频输入\报警输出\宽动态\3D数字降噪\SD卡就地存储；供电方式：POE；配套提供安装支吊架。</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12</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全景式人脸抓拍摄像机</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1、全景摄像机参数：</w:t>
            </w:r>
            <w:r w:rsidRPr="009F4230">
              <w:rPr>
                <w:rFonts w:ascii="宋体" w:eastAsia="宋体" w:hAnsi="宋体" w:cs="宋体" w:hint="eastAsia"/>
                <w:kern w:val="0"/>
                <w:sz w:val="20"/>
                <w:szCs w:val="20"/>
              </w:rPr>
              <w:br/>
              <w:t>图像传感器：1/2.7" CMOS传感器；有效像素：200万像素；分辨率：1920×1080；视频压缩标准：H.264\H.265，三码流；最低照度：0.001Lux（彩色），0.0005Lux（黑白）；日夜转换模式：ICR红外滤片式自动切换；宽动态范围：120dB；镜头：内置定焦镜头\F1.0\f=4mm；智能报警：移动侦测\遮挡报警。</w:t>
            </w:r>
            <w:r w:rsidRPr="009F4230">
              <w:rPr>
                <w:rFonts w:ascii="宋体" w:eastAsia="宋体" w:hAnsi="宋体" w:cs="宋体" w:hint="eastAsia"/>
                <w:kern w:val="0"/>
                <w:sz w:val="20"/>
                <w:szCs w:val="20"/>
              </w:rPr>
              <w:br/>
              <w:t>2、全方位人脸抓拍红外摄像机参数：</w:t>
            </w:r>
            <w:r w:rsidRPr="009F4230">
              <w:rPr>
                <w:rFonts w:ascii="宋体" w:eastAsia="宋体" w:hAnsi="宋体" w:cs="宋体" w:hint="eastAsia"/>
                <w:kern w:val="0"/>
                <w:sz w:val="20"/>
                <w:szCs w:val="20"/>
              </w:rPr>
              <w:br/>
              <w:t>图像传感器：1/2.7" CMOS传感器；有效像素：200万像素；分辨率：1920×1080；视</w:t>
            </w:r>
            <w:r w:rsidRPr="009F4230">
              <w:rPr>
                <w:rFonts w:ascii="宋体" w:eastAsia="宋体" w:hAnsi="宋体" w:cs="宋体" w:hint="eastAsia"/>
                <w:kern w:val="0"/>
                <w:sz w:val="20"/>
                <w:szCs w:val="20"/>
              </w:rPr>
              <w:lastRenderedPageBreak/>
              <w:t>频压缩标准：H.264\H.265，三码流；最低照度：0.002Lux（彩色），0.0002Lux（黑白），0Lux（红外）；日夜转换模式：ICR红外滤片式自动切换；宽动态范围：120dB；镜头：电动变焦镜头F1.6\f=5～50mm；旋转范围：水平方向210°，垂直方向-22°～+22°；内置红外补光灯。</w:t>
            </w:r>
            <w:r w:rsidRPr="009F4230">
              <w:rPr>
                <w:rFonts w:ascii="宋体" w:eastAsia="宋体" w:hAnsi="宋体" w:cs="宋体" w:hint="eastAsia"/>
                <w:kern w:val="0"/>
                <w:sz w:val="20"/>
                <w:szCs w:val="20"/>
              </w:rPr>
              <w:br/>
              <w:t>3、其他参数：</w:t>
            </w:r>
            <w:r w:rsidRPr="009F4230">
              <w:rPr>
                <w:rFonts w:ascii="宋体" w:eastAsia="宋体" w:hAnsi="宋体" w:cs="宋体" w:hint="eastAsia"/>
                <w:kern w:val="0"/>
                <w:sz w:val="20"/>
                <w:szCs w:val="20"/>
              </w:rPr>
              <w:br/>
              <w:t>支持人体\人脸自动检测\抓拍；支持3D数字降\SD卡就地存储；网络接口：10M/100M RJ-45；通信协议：TCP/IP；供电方式：外置电源，DC12V；防护等级：IP66；</w:t>
            </w:r>
            <w:r w:rsidRPr="009F4230">
              <w:rPr>
                <w:rFonts w:ascii="宋体" w:eastAsia="宋体" w:hAnsi="宋体" w:cs="宋体" w:hint="eastAsia"/>
                <w:kern w:val="0"/>
                <w:sz w:val="20"/>
                <w:szCs w:val="20"/>
              </w:rPr>
              <w:br/>
              <w:t>配套提供安装支吊架。</w:t>
            </w:r>
          </w:p>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在设定的侦测区域内有目标移动时，设备可联动开启白光灯并抓拍图像；★在距离设备30米处，人脸抓拍准确率不小于95%，人体抓拍准确率不小于95%。投标时须提供公安部权威机构出具的检验报告复印件证明所投产品性能不低于以上打★参数。</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lastRenderedPageBreak/>
              <w:t>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9</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可视化紧急救助报警器</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摄像机：1/2.7" CMOS传感器；有效像素：200万像素；分辨率：1920×1080；视频压缩标准：H.264\H.265，三码流；最低照度：0.01Lux（彩色），0Lux（红外）；日夜转换模式：ICR红外滤片式自动切换；宽动态范围：120dB。</w:t>
            </w:r>
            <w:r w:rsidRPr="009F4230">
              <w:rPr>
                <w:rFonts w:ascii="宋体" w:eastAsia="宋体" w:hAnsi="宋体" w:cs="宋体" w:hint="eastAsia"/>
                <w:kern w:val="0"/>
                <w:sz w:val="20"/>
                <w:szCs w:val="20"/>
              </w:rPr>
              <w:br/>
              <w:t>音频输入/输出：内置1路高灵敏度全指向麦克风，拾音距离5米；内置1路3W扬声器。网络接口：10M/100M RJ-45；通信协议：TCP/IP；供电方式：POE/AC220V；挂墙</w:t>
            </w:r>
            <w:r w:rsidRPr="009F4230">
              <w:rPr>
                <w:rFonts w:ascii="宋体" w:eastAsia="宋体" w:hAnsi="宋体" w:cs="宋体" w:hint="eastAsia"/>
                <w:kern w:val="0"/>
                <w:sz w:val="20"/>
                <w:szCs w:val="20"/>
              </w:rPr>
              <w:br/>
              <w:t>明装。</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4</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摄像机用交直流变压电源装置</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输入：AC220V；输出：DC12\24\36V；配套提供安装箱。</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六、</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科研办公区访客管理系统</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访客管理工作站</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CPU：1颗，Intel酷睿 i5 4460\主频3200MHz；内存：8GB\DDR3；硬盘：1TB\7200转\SATA3.0；显卡芯片：GeForce GTX960\2GB；显示器：21.5英寸LED；光驱：DVD-RW；网卡：单千兆网卡；电源：单电源\功率400W。</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台</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工作站操作系统软件</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WINDOW-7</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套</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lastRenderedPageBreak/>
              <w:t>3</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访客管理软件</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预约访客信息登记；对身份证件识别提取姓名和身份证号码等信息；支持特殊证件手工登记；实时抓拍访客照片，并将照片保存在系统中；访客权限管理；支持黑名单和白名单功能；</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套</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4</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身份证识别器</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验证读取二代居民身份证芯片公共信息；读卡距离：50mm；读卡速度：≤1s。</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台</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5</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访客临时卡发卡机</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配套提供，支持国密卡发卡。</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台</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访客自助终端</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验证读取二代居民身份证芯片公共信息；读卡距离：50mm；读卡速度：≤1s；配置高清摄像头，自动抓拍并保存访客照片；经系统确认后完成授权发卡。</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台</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7</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访客CPU卡</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标准：ISO14443 TypeA，自带COS，支持PBOC2.0标准；安全认证：内置国密SM1算法，128bit密钥加密；用户数据空间：32KB；数据有效期：10年。 </w:t>
            </w:r>
            <w:r w:rsidRPr="009F4230">
              <w:rPr>
                <w:rFonts w:ascii="宋体" w:hAnsi="宋体" w:cs="宋体" w:hint="eastAsia"/>
                <w:kern w:val="0"/>
                <w:sz w:val="20"/>
                <w:szCs w:val="20"/>
              </w:rPr>
              <w:t>★</w:t>
            </w:r>
            <w:r w:rsidRPr="009F4230">
              <w:rPr>
                <w:rFonts w:ascii="Arial Narrow" w:hAnsi="Arial Narrow" w:cs="宋体"/>
                <w:kern w:val="0"/>
                <w:sz w:val="20"/>
                <w:szCs w:val="20"/>
              </w:rPr>
              <w:t>CPU</w:t>
            </w:r>
            <w:r w:rsidRPr="009F4230">
              <w:rPr>
                <w:rFonts w:ascii="宋体" w:hAnsi="宋体" w:cs="宋体" w:hint="eastAsia"/>
                <w:kern w:val="0"/>
                <w:sz w:val="20"/>
                <w:szCs w:val="20"/>
              </w:rPr>
              <w:t>卡内</w:t>
            </w:r>
            <w:r w:rsidRPr="009F4230">
              <w:rPr>
                <w:rFonts w:ascii="Arial Narrow" w:hAnsi="Arial Narrow" w:cs="宋体"/>
                <w:kern w:val="0"/>
                <w:sz w:val="20"/>
                <w:szCs w:val="20"/>
              </w:rPr>
              <w:t>COS</w:t>
            </w:r>
            <w:r w:rsidRPr="009F4230">
              <w:rPr>
                <w:rFonts w:ascii="宋体" w:hAnsi="宋体" w:cs="宋体" w:hint="eastAsia"/>
                <w:kern w:val="0"/>
                <w:sz w:val="20"/>
                <w:szCs w:val="20"/>
              </w:rPr>
              <w:t>操作系统承载着全体人员信息、金融信息、身份数据等信息载体，未来具有大量基于</w:t>
            </w:r>
            <w:r w:rsidRPr="009F4230">
              <w:rPr>
                <w:rFonts w:ascii="Arial Narrow" w:hAnsi="Arial Narrow" w:cs="宋体"/>
                <w:kern w:val="0"/>
                <w:sz w:val="20"/>
                <w:szCs w:val="20"/>
              </w:rPr>
              <w:t>COS</w:t>
            </w:r>
            <w:r w:rsidRPr="009F4230">
              <w:rPr>
                <w:rFonts w:ascii="宋体" w:hAnsi="宋体" w:cs="宋体" w:hint="eastAsia"/>
                <w:kern w:val="0"/>
                <w:sz w:val="20"/>
                <w:szCs w:val="20"/>
              </w:rPr>
              <w:t>操作系统的卡空间结构规划，因此要求本次使用的</w:t>
            </w:r>
            <w:r w:rsidRPr="009F4230">
              <w:rPr>
                <w:rFonts w:ascii="Arial Narrow" w:hAnsi="Arial Narrow" w:cs="宋体"/>
                <w:kern w:val="0"/>
                <w:sz w:val="20"/>
                <w:szCs w:val="20"/>
              </w:rPr>
              <w:t>CPU</w:t>
            </w:r>
            <w:r w:rsidRPr="009F4230">
              <w:rPr>
                <w:rFonts w:ascii="宋体" w:hAnsi="宋体" w:cs="宋体" w:hint="eastAsia"/>
                <w:kern w:val="0"/>
                <w:sz w:val="20"/>
                <w:szCs w:val="20"/>
              </w:rPr>
              <w:t>卡</w:t>
            </w:r>
            <w:r w:rsidRPr="009F4230">
              <w:rPr>
                <w:rFonts w:ascii="Arial Narrow" w:hAnsi="Arial Narrow" w:cs="宋体"/>
                <w:kern w:val="0"/>
                <w:sz w:val="20"/>
                <w:szCs w:val="20"/>
              </w:rPr>
              <w:t>COS</w:t>
            </w:r>
            <w:r w:rsidRPr="009F4230">
              <w:rPr>
                <w:rFonts w:ascii="宋体" w:hAnsi="宋体" w:cs="宋体" w:hint="eastAsia"/>
                <w:kern w:val="0"/>
                <w:sz w:val="20"/>
                <w:szCs w:val="20"/>
              </w:rPr>
              <w:t>操作系统具有未来可定制开发能力，必须提供原始知识产权证明，提供卡操作系统的计算机著作权登记证书，同时避免未来因此知识产权纠纷带来负面影响。</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张</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100</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暂定数量</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七、</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科研办公区道闸管理系统</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道闸管理控制器</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处理器：32位；上行通讯接口：TCP/IP\RS485；下行通讯接口：WG26/34\RS485\RS232；性能：支持2个读卡器模块\2个人脸识别模块\2个门翼状态监视\电源监视。</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19</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道闸读卡器模块</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频率：13.56MHZ；接口：WG26/34\RS485；读卡时间：小于0.1秒；传输速率：19200bps；读卡距离：5cm；提示：音频+双色LED灯。</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38</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道闸人脸识别模块</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显示屏：10英寸触摸屏；摄像头：200万广角宽动态摄像头，补光灯亮度可调节；人脸库：10000人；面部识别范围：距离0.3～1m，身高1.4～1.9m；人脸比对时间：≤0.5S/人；人脸验证准确率：≥99%。</w:t>
            </w:r>
            <w:r w:rsidRPr="009F4230">
              <w:rPr>
                <w:rFonts w:ascii="宋体" w:hAnsi="宋体" w:cs="宋体" w:hint="eastAsia"/>
                <w:kern w:val="0"/>
                <w:sz w:val="20"/>
                <w:szCs w:val="20"/>
              </w:rPr>
              <w:t>★防护等级至少达到</w:t>
            </w:r>
            <w:r w:rsidRPr="009F4230">
              <w:rPr>
                <w:rFonts w:ascii="Arial Narrow" w:hAnsi="Arial Narrow" w:cs="宋体"/>
                <w:kern w:val="0"/>
                <w:sz w:val="20"/>
                <w:szCs w:val="20"/>
              </w:rPr>
              <w:t>IP65</w:t>
            </w:r>
            <w:r w:rsidRPr="009F4230">
              <w:rPr>
                <w:rFonts w:ascii="宋体" w:hAnsi="宋体" w:cs="宋体" w:hint="eastAsia"/>
                <w:kern w:val="0"/>
                <w:sz w:val="20"/>
                <w:szCs w:val="20"/>
              </w:rPr>
              <w:t>，投标时提供第三方权威检测机构出具的检验报告复</w:t>
            </w:r>
            <w:r w:rsidRPr="009F4230">
              <w:rPr>
                <w:rFonts w:ascii="宋体" w:hAnsi="宋体" w:cs="宋体" w:hint="eastAsia"/>
                <w:kern w:val="0"/>
                <w:sz w:val="20"/>
                <w:szCs w:val="20"/>
              </w:rPr>
              <w:lastRenderedPageBreak/>
              <w:t>印件证明所投产品性能不低于以上打★参数。</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lastRenderedPageBreak/>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38</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4</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速通道闸机（左通道）</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门体：室内外通用型，不锈钢结构； 防护等级：IP55；门翼：直流DC伺服电机驱动，红外检测防夹；通行速度：30～60人/分钟。</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台</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19</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5</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速通道闸机（右通道）</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门体：室内外通用型，不锈钢结构； 防护等级：IP55；门翼：直流DC伺服电机驱动，红外检测防夹；通行速度：30～60人/分钟。</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台</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19</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八、</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科研办公区出入口控制系统</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四门门禁控制器</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性能：4个读卡器\4个门状态监视\4个出门按钮\电源监视；处理器：32位；存储容量：10万张卡，30万条记录；通讯接口：RJ45；通讯协议：TCP/IP；读卡器接口：Wiegand26/RS485。</w:t>
            </w:r>
            <w:r w:rsidRPr="009F4230">
              <w:rPr>
                <w:rFonts w:ascii="宋体" w:hAnsi="宋体" w:cs="宋体" w:hint="eastAsia"/>
                <w:kern w:val="0"/>
                <w:sz w:val="20"/>
                <w:szCs w:val="20"/>
              </w:rPr>
              <w:t>投标时须提供公安部权威机构出具的检验报告复印件。</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双门门禁控制器</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性能：2个读卡器\2个门状态监视\2个出门按钮\电源监视；处理器：32位；存储容量：10万张卡，30万条记录；通讯接口：RJ45；通讯协议：TCP/IP；读卡器接口：Wiegand26/RS485。</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4</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进门读卡器</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频率：13.56MHZ；接口：WG26/34\RS485；读卡时间：小于0.1秒；传输速率：19200bps；读卡距离：5cm；提示：音频+双色LED灯。</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15</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4</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出门读卡器</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频率：13.56MHZ；接口：WG26/34\RS485；读卡时间：小于0.1秒；传输速率：19200bps；读卡距离：5cm；提示：音频+双色LED灯。</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5</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出门按钮</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适用类型：适配86底盒。</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9</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单扇门磁力锁</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工作电压：DC12/24V；工作电流：500/250mA；拉力：280KG；信号输出：内置门磁开关；安全类型：断电开门。</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15</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九、</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科研办公区停车场管理系统</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工作站</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CPU：1颗，Intel酷睿 i5 4460\主频3200MHz；内存：8GB\DDR3；硬盘：1TB\7200转\SATA3.0；显卡芯片：GeForce GTX960\2GB；显示器：21.5英寸LED；光驱：DVD-RW；网卡：单千兆网卡；电源：单电源\功率400W。</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台</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5</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lastRenderedPageBreak/>
              <w:t>2</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工作站操作系统软件</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WINDOW-7</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套</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5</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停车场管理软件</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软件功能：包括权限管理、收费规则、满位提示、图像对比、实时视频监控、系统定时自检、报表统计等基本功能模块，提供智慧停车场云平台接口，支持多渠道自助缴费功能。</w:t>
            </w:r>
            <w:r w:rsidRPr="009F4230">
              <w:rPr>
                <w:rFonts w:ascii="宋体" w:hAnsi="宋体" w:cs="宋体" w:hint="eastAsia"/>
                <w:kern w:val="0"/>
                <w:sz w:val="20"/>
                <w:szCs w:val="20"/>
              </w:rPr>
              <w:t>B/S架构，具有高可用性、高扩展性。主机支持脱网运行，数据可存储于本地；★若车辆无牌无法识别时，可通过人工输入车牌，或系统自动生成ID码入场；★图像对比：系统应能在同一界面上显示车辆和/或驾驶员的出入图片，提供比对以判断允许或禁止车辆通行。投标时提供第三方权威检测机构出具的检验报告复印件证明所投产品性能不低于以上打★参数。提供停车场管理软件（系统）高新技术产品证书复印件。</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套</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5</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4</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出入口LED显示屏</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LED显示屏：双基色32*128点阵\φ3.75\半户外；工作电压：AC220V；功耗：≤30W。</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台</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18</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5</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出入口视频识别主机</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硬件：含高清高速摄像机\车牌识别仪\电源模块\控制模块\补光灯；处理器：高速DSP处理器。</w:t>
            </w:r>
            <w:r w:rsidRPr="009F4230">
              <w:rPr>
                <w:rFonts w:ascii="宋体" w:eastAsia="宋体" w:hAnsi="宋体" w:cs="宋体" w:hint="eastAsia"/>
                <w:kern w:val="0"/>
                <w:sz w:val="20"/>
                <w:szCs w:val="20"/>
              </w:rPr>
              <w:br/>
              <w:t>摄像机分辨率：300万像素；最低照度：0.1Lux；传感器：支持WDR\强光抑制\低照度自动调节；视频格式：H.264+JPEG；工作电压：DC12V；通讯接口：RJ45网络接口；通讯协议：TCP/IP\ONVIF。</w:t>
            </w:r>
            <w:r w:rsidRPr="009F4230">
              <w:rPr>
                <w:rFonts w:ascii="宋体" w:eastAsia="宋体" w:hAnsi="宋体" w:cs="宋体" w:hint="eastAsia"/>
                <w:kern w:val="0"/>
                <w:sz w:val="20"/>
                <w:szCs w:val="20"/>
              </w:rPr>
              <w:br/>
              <w:t>控制模块工作电压：AC220V；服务器通讯接口：RJ45；LED屏通讯接口：RS485；道闸控制接口：2路光耦隔离输出；功能：智能视频分析\车牌识别\黑白名单\同步补光\网络及本地同步存储\联动控制道闸开关\联动控制辅机抓拍补拍。补光灯模块工作电压：AC220V；光通量：1800lm；寿命：≥40000小时。</w:t>
            </w:r>
            <w:r w:rsidRPr="009F4230">
              <w:rPr>
                <w:rFonts w:ascii="宋体" w:hAnsi="宋体" w:cs="宋体" w:hint="eastAsia"/>
                <w:kern w:val="0"/>
                <w:sz w:val="20"/>
                <w:szCs w:val="20"/>
              </w:rPr>
              <w:t>主控总成：含内置嵌入式软件，支持脱机工作；车牌识别种类：民用车牌，警用车牌，</w:t>
            </w:r>
            <w:r w:rsidRPr="009F4230">
              <w:rPr>
                <w:rFonts w:ascii="Arial Narrow" w:hAnsi="Arial Narrow" w:cs="宋体"/>
                <w:kern w:val="0"/>
                <w:sz w:val="20"/>
                <w:szCs w:val="20"/>
              </w:rPr>
              <w:t>2013</w:t>
            </w:r>
            <w:r w:rsidRPr="009F4230">
              <w:rPr>
                <w:rFonts w:ascii="宋体" w:hAnsi="宋体" w:cs="宋体" w:hint="eastAsia"/>
                <w:kern w:val="0"/>
                <w:sz w:val="20"/>
                <w:szCs w:val="20"/>
              </w:rPr>
              <w:t>式新军用车牌，</w:t>
            </w:r>
            <w:r w:rsidRPr="009F4230">
              <w:rPr>
                <w:rFonts w:ascii="Arial Narrow" w:hAnsi="Arial Narrow" w:cs="宋体"/>
                <w:kern w:val="0"/>
                <w:sz w:val="20"/>
                <w:szCs w:val="20"/>
              </w:rPr>
              <w:t>2013</w:t>
            </w:r>
            <w:r w:rsidRPr="009F4230">
              <w:rPr>
                <w:rFonts w:ascii="宋体" w:hAnsi="宋体" w:cs="宋体" w:hint="eastAsia"/>
                <w:kern w:val="0"/>
                <w:sz w:val="20"/>
                <w:szCs w:val="20"/>
              </w:rPr>
              <w:t>式武警车牌，粤港、粤澳两地牌，使馆车牌，民航车牌；线圈触发，视频触发（车辆捕获率≥</w:t>
            </w:r>
            <w:r w:rsidRPr="009F4230">
              <w:rPr>
                <w:rFonts w:ascii="Arial Narrow" w:hAnsi="Arial Narrow" w:cs="宋体"/>
                <w:kern w:val="0"/>
                <w:sz w:val="20"/>
                <w:szCs w:val="20"/>
              </w:rPr>
              <w:t>99.5%</w:t>
            </w:r>
            <w:r w:rsidRPr="009F4230">
              <w:rPr>
                <w:rFonts w:ascii="宋体" w:hAnsi="宋体" w:cs="宋体" w:hint="eastAsia"/>
                <w:kern w:val="0"/>
                <w:sz w:val="20"/>
                <w:szCs w:val="20"/>
              </w:rPr>
              <w:t>）；★提供主控总成嵌入式软件著作权登记证书复印件。</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台</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10</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6</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出入口视频识别辅机</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硬件：含高清高速摄像机\车牌识别仪\电源模块\补光灯；处理器：高速DSP处理</w:t>
            </w:r>
            <w:r w:rsidRPr="009F4230">
              <w:rPr>
                <w:rFonts w:ascii="宋体" w:eastAsia="宋体" w:hAnsi="宋体" w:cs="宋体" w:hint="eastAsia"/>
                <w:kern w:val="0"/>
                <w:sz w:val="20"/>
                <w:szCs w:val="20"/>
              </w:rPr>
              <w:lastRenderedPageBreak/>
              <w:t>器。</w:t>
            </w:r>
            <w:r w:rsidRPr="009F4230">
              <w:rPr>
                <w:rFonts w:ascii="宋体" w:eastAsia="宋体" w:hAnsi="宋体" w:cs="宋体" w:hint="eastAsia"/>
                <w:kern w:val="0"/>
                <w:sz w:val="20"/>
                <w:szCs w:val="20"/>
              </w:rPr>
              <w:br/>
              <w:t>摄像机分辨率：300万像素；最低照度：0.1Lux；传感器：支持WDR\强光抑制\低照度自动调节；视频格式：H.264+JPEG；工作电压：DC12V；通讯接口：RJ45</w:t>
            </w:r>
            <w:r w:rsidRPr="009F4230">
              <w:rPr>
                <w:rFonts w:ascii="宋体" w:eastAsia="宋体" w:hAnsi="宋体" w:cs="宋体" w:hint="eastAsia"/>
                <w:kern w:val="0"/>
                <w:sz w:val="20"/>
                <w:szCs w:val="20"/>
              </w:rPr>
              <w:br/>
              <w:t>网络接口；通讯协议：TCP/IP\ONVIF。</w:t>
            </w:r>
            <w:r w:rsidRPr="009F4230">
              <w:rPr>
                <w:rFonts w:ascii="宋体" w:eastAsia="宋体" w:hAnsi="宋体" w:cs="宋体" w:hint="eastAsia"/>
                <w:kern w:val="0"/>
                <w:sz w:val="20"/>
                <w:szCs w:val="20"/>
              </w:rPr>
              <w:br/>
              <w:t>补光灯模块工作电压：AC220V；光通量：1800lm；寿命：≥40000小时。</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lastRenderedPageBreak/>
              <w:t>台</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8</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7</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高速道闸</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控制方式：自动\遥控\机械；自锁功能：内置地感控制器，支持红外对射防砸；工作电压：AC220V；开闸时间：1.6s；挡杆长度：≤3M；寿命：≥500万次。</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台</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18</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8</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地感线圈</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成品地感线圈。</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36</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十、</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科研办公区建筑能效监管系统</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数字式水表</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技术要求详见给排水专业施工图</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8</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数字式冷热能量表</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技术要求详见暖通专业施工图</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数字式蒸汽流量表</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技术要求详见暖通专业施工图</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十一、</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科研办公区建筑设备管理系统</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直接现场控制器</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可编程一体化输入输出型控制器；支持BacNet/LonWorks网络协议，通信速率76.8Kbps；自带CPU时钟，可创建至少1个时间表、10个趋势记录对象；断电后72小时以内，DDC内部时钟、历史趋势等数据不丢失；配套提供安装箱。直接现场控制器的输入输出点配置见《建筑设备监控系统DDC点表》。</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套</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平面中cIDab</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液位开关 </w:t>
            </w:r>
          </w:p>
        </w:tc>
        <w:tc>
          <w:tcPr>
            <w:tcW w:w="3969" w:type="dxa"/>
            <w:shd w:val="clear" w:color="auto" w:fill="auto"/>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工作温度：－10℃～70℃；输出：两组开关状态，无源干接点输出；</w:t>
            </w:r>
            <w:r w:rsidRPr="009F4230">
              <w:rPr>
                <w:rFonts w:ascii="宋体" w:eastAsia="宋体" w:hAnsi="宋体" w:cs="宋体" w:hint="eastAsia"/>
                <w:kern w:val="0"/>
                <w:sz w:val="20"/>
                <w:szCs w:val="20"/>
              </w:rPr>
              <w:br/>
              <w:t>防护等级：IP67。</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个</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2</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r w:rsidR="00FF1E3A" w:rsidRPr="009F4230" w:rsidTr="00F96BFF">
        <w:trPr>
          <w:trHeight w:val="528"/>
          <w:jc w:val="center"/>
        </w:trPr>
        <w:tc>
          <w:tcPr>
            <w:tcW w:w="85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3</w:t>
            </w:r>
          </w:p>
        </w:tc>
        <w:tc>
          <w:tcPr>
            <w:tcW w:w="1842"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热交换机组监控系统接口</w:t>
            </w:r>
          </w:p>
        </w:tc>
        <w:tc>
          <w:tcPr>
            <w:tcW w:w="3969" w:type="dxa"/>
            <w:shd w:val="clear" w:color="auto" w:fill="auto"/>
            <w:noWrap/>
            <w:vAlign w:val="center"/>
            <w:hideMark/>
          </w:tcPr>
          <w:p w:rsidR="00FF1E3A" w:rsidRPr="009F4230" w:rsidRDefault="00FF1E3A" w:rsidP="00FF1E3A">
            <w:pPr>
              <w:widowControl/>
              <w:jc w:val="left"/>
              <w:rPr>
                <w:rFonts w:ascii="宋体" w:eastAsia="宋体" w:hAnsi="宋体" w:cs="宋体"/>
                <w:kern w:val="0"/>
                <w:sz w:val="20"/>
                <w:szCs w:val="20"/>
              </w:rPr>
            </w:pPr>
            <w:r w:rsidRPr="009F4230">
              <w:rPr>
                <w:rFonts w:ascii="宋体" w:eastAsia="宋体" w:hAnsi="宋体" w:cs="宋体" w:hint="eastAsia"/>
                <w:kern w:val="0"/>
                <w:sz w:val="20"/>
                <w:szCs w:val="20"/>
              </w:rPr>
              <w:t>定制开发</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套</w:t>
            </w:r>
          </w:p>
        </w:tc>
        <w:tc>
          <w:tcPr>
            <w:tcW w:w="709"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1</w:t>
            </w:r>
          </w:p>
        </w:tc>
        <w:tc>
          <w:tcPr>
            <w:tcW w:w="1134" w:type="dxa"/>
            <w:shd w:val="clear" w:color="auto" w:fill="auto"/>
            <w:noWrap/>
            <w:vAlign w:val="center"/>
            <w:hideMark/>
          </w:tcPr>
          <w:p w:rsidR="00FF1E3A" w:rsidRPr="009F4230" w:rsidRDefault="00FF1E3A" w:rsidP="00FF1E3A">
            <w:pPr>
              <w:widowControl/>
              <w:jc w:val="center"/>
              <w:rPr>
                <w:rFonts w:ascii="宋体" w:eastAsia="宋体" w:hAnsi="宋体" w:cs="宋体"/>
                <w:kern w:val="0"/>
                <w:sz w:val="20"/>
                <w:szCs w:val="20"/>
              </w:rPr>
            </w:pPr>
            <w:r w:rsidRPr="009F4230">
              <w:rPr>
                <w:rFonts w:ascii="宋体" w:eastAsia="宋体" w:hAnsi="宋体" w:cs="宋体" w:hint="eastAsia"/>
                <w:kern w:val="0"/>
                <w:sz w:val="20"/>
                <w:szCs w:val="20"/>
              </w:rPr>
              <w:t xml:space="preserve">　</w:t>
            </w:r>
          </w:p>
        </w:tc>
      </w:tr>
    </w:tbl>
    <w:p w:rsidR="00FF1E3A" w:rsidRPr="009F4230" w:rsidRDefault="00FF1E3A" w:rsidP="00FF1E3A">
      <w:pPr>
        <w:pStyle w:val="IF-5"/>
        <w:numPr>
          <w:ilvl w:val="0"/>
          <w:numId w:val="28"/>
        </w:numPr>
        <w:suppressAutoHyphens w:val="0"/>
        <w:spacing w:before="156" w:after="156" w:line="360" w:lineRule="auto"/>
        <w:rPr>
          <w:rFonts w:ascii="Times New Roman" w:eastAsia="宋体" w:hAnsi="Times New Roman"/>
          <w:bCs/>
          <w:kern w:val="2"/>
          <w:szCs w:val="32"/>
        </w:rPr>
      </w:pPr>
      <w:bookmarkStart w:id="101" w:name="_Toc22984350"/>
      <w:r w:rsidRPr="009F4230">
        <w:rPr>
          <w:rFonts w:ascii="Times New Roman" w:eastAsia="宋体" w:hAnsi="Times New Roman" w:hint="eastAsia"/>
          <w:bCs/>
          <w:kern w:val="2"/>
          <w:szCs w:val="32"/>
        </w:rPr>
        <w:t>科研办公区——</w:t>
      </w:r>
      <w:r w:rsidRPr="009F4230">
        <w:rPr>
          <w:rFonts w:ascii="Times New Roman" w:eastAsia="宋体" w:hAnsi="Times New Roman"/>
          <w:bCs/>
          <w:kern w:val="2"/>
          <w:szCs w:val="32"/>
        </w:rPr>
        <w:t>室外工程</w:t>
      </w:r>
      <w:bookmarkEnd w:id="101"/>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842"/>
        <w:gridCol w:w="4085"/>
        <w:gridCol w:w="616"/>
        <w:gridCol w:w="686"/>
        <w:gridCol w:w="1134"/>
      </w:tblGrid>
      <w:tr w:rsidR="00FF1E3A" w:rsidRPr="00A610BE" w:rsidTr="00F96BFF">
        <w:trPr>
          <w:trHeight w:val="480"/>
          <w:jc w:val="center"/>
        </w:trPr>
        <w:tc>
          <w:tcPr>
            <w:tcW w:w="852" w:type="dxa"/>
            <w:shd w:val="clear" w:color="auto" w:fill="auto"/>
            <w:noWrap/>
            <w:vAlign w:val="center"/>
            <w:hideMark/>
          </w:tcPr>
          <w:p w:rsidR="00FF1E3A" w:rsidRPr="00A610BE" w:rsidRDefault="00FF1E3A" w:rsidP="00FF1E3A">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序号</w:t>
            </w:r>
          </w:p>
        </w:tc>
        <w:tc>
          <w:tcPr>
            <w:tcW w:w="1842" w:type="dxa"/>
            <w:shd w:val="clear" w:color="auto" w:fill="auto"/>
            <w:noWrap/>
            <w:vAlign w:val="center"/>
            <w:hideMark/>
          </w:tcPr>
          <w:p w:rsidR="00FF1E3A" w:rsidRPr="00A610BE" w:rsidRDefault="00FF1E3A" w:rsidP="00FF1E3A">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设备或材料名称</w:t>
            </w:r>
          </w:p>
        </w:tc>
        <w:tc>
          <w:tcPr>
            <w:tcW w:w="4085" w:type="dxa"/>
            <w:shd w:val="clear" w:color="auto" w:fill="auto"/>
            <w:vAlign w:val="center"/>
            <w:hideMark/>
          </w:tcPr>
          <w:p w:rsidR="00FF1E3A" w:rsidRPr="00A610BE" w:rsidRDefault="00FF1E3A" w:rsidP="00FF1E3A">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型号及技术参数</w:t>
            </w:r>
          </w:p>
        </w:tc>
        <w:tc>
          <w:tcPr>
            <w:tcW w:w="616" w:type="dxa"/>
            <w:shd w:val="clear" w:color="auto" w:fill="auto"/>
            <w:noWrap/>
            <w:vAlign w:val="center"/>
            <w:hideMark/>
          </w:tcPr>
          <w:p w:rsidR="00FF1E3A" w:rsidRPr="00A610BE" w:rsidRDefault="00FF1E3A" w:rsidP="00FF1E3A">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单位</w:t>
            </w:r>
          </w:p>
        </w:tc>
        <w:tc>
          <w:tcPr>
            <w:tcW w:w="686" w:type="dxa"/>
            <w:shd w:val="clear" w:color="auto" w:fill="auto"/>
            <w:noWrap/>
            <w:vAlign w:val="center"/>
            <w:hideMark/>
          </w:tcPr>
          <w:p w:rsidR="00FF1E3A" w:rsidRPr="00A610BE" w:rsidRDefault="00FF1E3A" w:rsidP="00FF1E3A">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数量</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备 注</w:t>
            </w:r>
          </w:p>
        </w:tc>
      </w:tr>
      <w:tr w:rsidR="00FF1E3A" w:rsidRPr="00A610BE" w:rsidTr="00F96BFF">
        <w:trPr>
          <w:trHeight w:val="480"/>
          <w:jc w:val="center"/>
        </w:trPr>
        <w:tc>
          <w:tcPr>
            <w:tcW w:w="85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一、</w:t>
            </w:r>
          </w:p>
        </w:tc>
        <w:tc>
          <w:tcPr>
            <w:tcW w:w="184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科研办公区室外视频安防监控系统</w:t>
            </w:r>
          </w:p>
        </w:tc>
        <w:tc>
          <w:tcPr>
            <w:tcW w:w="4085"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1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8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5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1</w:t>
            </w:r>
          </w:p>
        </w:tc>
        <w:tc>
          <w:tcPr>
            <w:tcW w:w="184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固定式热成像摄像机</w:t>
            </w:r>
          </w:p>
        </w:tc>
        <w:tc>
          <w:tcPr>
            <w:tcW w:w="4085"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可见光图像传感器：1/2.8" CMOS传感器；有效像素：200万像素；分辨率：1920×1080；最低照度：0.06Lux@F1.6；镜头：内置定焦镜头\F1.6\f=6mm。</w:t>
            </w:r>
            <w:r w:rsidRPr="00A610BE">
              <w:rPr>
                <w:rFonts w:ascii="宋体" w:eastAsia="宋体" w:hAnsi="宋体" w:cs="宋体" w:hint="eastAsia"/>
                <w:kern w:val="0"/>
                <w:sz w:val="20"/>
                <w:szCs w:val="20"/>
              </w:rPr>
              <w:br/>
              <w:t>热成像图像传感器：氧化钒非制冷型；分辨率：160×120；响应波段：8-14μm；热成像镜头焦距：f=6mm。</w:t>
            </w:r>
            <w:r w:rsidRPr="00A610BE">
              <w:rPr>
                <w:rFonts w:ascii="宋体" w:eastAsia="宋体" w:hAnsi="宋体" w:cs="宋体" w:hint="eastAsia"/>
                <w:kern w:val="0"/>
                <w:sz w:val="20"/>
                <w:szCs w:val="20"/>
              </w:rPr>
              <w:br/>
              <w:t>视频压缩标准：H.264\H.265，双码流；网络接口：10M/100M RJ-45；通信协议：TCP/IP；智能侦测：支持区域入侵、越界、进入区域、离开区域侦测功能；支持音频输入输出\报警输入输出\宽动态\3D数字降噪\SD卡就地存储；供电方式：POE/外置电源，DC12V；配套提供安装支架等配件。</w:t>
            </w:r>
          </w:p>
        </w:tc>
        <w:tc>
          <w:tcPr>
            <w:tcW w:w="61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68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50</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5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全方位球型摄像机</w:t>
            </w:r>
          </w:p>
        </w:tc>
        <w:tc>
          <w:tcPr>
            <w:tcW w:w="4085"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图像传感器：1/2.8" CMOS传感器；有效像素：200万像素；分辨率：1920×1080；最低照度：0.002Lux（彩色），0.0001Lux（黑白），0Lux（红外）；日夜转换模式：ICR红外滤片式自动切换；宽动态范围：120dB；镜头：电动变焦镜头\F1.2～3.8\f=4.8～110mm；旋转范围：水平方向360°，垂直方向-15°～+90°；内置红外补光灯，照射距离150m。视频压缩标准：H.264\H.265，三码流；网络接口：10M/100M RJ-45；通信协议：TCP/IP；智能侦测：支持人脸、区域入侵、越界、进入区域、离开区域、徘徊、人员聚集、快速移动、停车、物品遗留、物品拿取、音频异常、视频遮挡等侦测功能；预置点：300个；巡航扫描：8条；支持音频输入输出\报警输入输出\宽动态\3D数字降噪\SD卡就地存储；供电方式：POE/外置电源，DC12V；配套提供安装支架等配件。</w:t>
            </w:r>
          </w:p>
        </w:tc>
        <w:tc>
          <w:tcPr>
            <w:tcW w:w="61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68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5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4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可视化紧急救助报警柱</w:t>
            </w:r>
          </w:p>
        </w:tc>
        <w:tc>
          <w:tcPr>
            <w:tcW w:w="4085"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功能：一键式视频语音紧急求助设备,集成高清摄像头、外接红外高清球机，支持中心呼叫前端报警柱、警灯定时开闭、双向语音对讲等功能。处理器：嵌入式SOC处理器；操作系统：嵌入式Linux操作系统；内置8口交换机；网络接口：2个10M/100M RJ-45；通信协议：TCP/IP。内置摄像机：1/2.7" CMOS传感器；有效像素：200万像素；分辨率：1920×1080；视频压缩标准：H.264\H.265，三码流；最低照度：0.01Lux（彩色），0Lux（红外）；日夜转换模式：</w:t>
            </w:r>
            <w:r w:rsidRPr="00A610BE">
              <w:rPr>
                <w:rFonts w:ascii="宋体" w:eastAsia="宋体" w:hAnsi="宋体" w:cs="宋体" w:hint="eastAsia"/>
                <w:kern w:val="0"/>
                <w:sz w:val="20"/>
                <w:szCs w:val="20"/>
              </w:rPr>
              <w:lastRenderedPageBreak/>
              <w:t>ICR红外滤片式自动切换；宽动态范围：120dB。外接全方位球型摄像机：参数同“全方位球型摄像机”。音频输入：内置1路全指向麦克风，拾音距离5米；音频输出：内置1路30W扬声器；报警输入：防拆检测+报警按键；报警输出：红蓝色警灯+110dB警号。防护等级：IP65；供电方式：AC220V；配套提供浪涌保护器等配件。</w:t>
            </w:r>
          </w:p>
        </w:tc>
        <w:tc>
          <w:tcPr>
            <w:tcW w:w="61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只</w:t>
            </w:r>
          </w:p>
        </w:tc>
        <w:tc>
          <w:tcPr>
            <w:tcW w:w="68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5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4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光纤收发器</w:t>
            </w:r>
          </w:p>
        </w:tc>
        <w:tc>
          <w:tcPr>
            <w:tcW w:w="4085"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hAnsi="宋体" w:cs="宋体" w:hint="eastAsia"/>
                <w:kern w:val="0"/>
                <w:sz w:val="20"/>
                <w:szCs w:val="20"/>
              </w:rPr>
              <w:t>设备提供</w:t>
            </w:r>
            <w:r w:rsidRPr="00A610BE">
              <w:rPr>
                <w:rFonts w:ascii="Arial Narrow" w:hAnsi="Arial Narrow" w:cs="宋体"/>
                <w:kern w:val="0"/>
                <w:sz w:val="20"/>
                <w:szCs w:val="20"/>
              </w:rPr>
              <w:t>1</w:t>
            </w:r>
            <w:r w:rsidRPr="00A610BE">
              <w:rPr>
                <w:rFonts w:ascii="宋体" w:hAnsi="宋体" w:cs="宋体" w:hint="eastAsia"/>
                <w:kern w:val="0"/>
                <w:sz w:val="20"/>
                <w:szCs w:val="20"/>
              </w:rPr>
              <w:t>个</w:t>
            </w:r>
            <w:r w:rsidRPr="00A610BE">
              <w:rPr>
                <w:rFonts w:ascii="Arial Narrow" w:hAnsi="Arial Narrow" w:cs="宋体"/>
                <w:kern w:val="0"/>
                <w:sz w:val="20"/>
                <w:szCs w:val="20"/>
              </w:rPr>
              <w:t>100M</w:t>
            </w:r>
            <w:r w:rsidRPr="00A610BE">
              <w:rPr>
                <w:rFonts w:ascii="宋体" w:hAnsi="宋体" w:cs="宋体" w:hint="eastAsia"/>
                <w:kern w:val="0"/>
                <w:sz w:val="20"/>
                <w:szCs w:val="20"/>
              </w:rPr>
              <w:t>光口，</w:t>
            </w:r>
            <w:r w:rsidRPr="00A610BE">
              <w:rPr>
                <w:rFonts w:ascii="Arial Narrow" w:hAnsi="Arial Narrow" w:cs="宋体"/>
                <w:kern w:val="0"/>
                <w:sz w:val="20"/>
                <w:szCs w:val="20"/>
              </w:rPr>
              <w:t>1</w:t>
            </w:r>
            <w:r w:rsidRPr="00A610BE">
              <w:rPr>
                <w:rFonts w:ascii="宋体" w:hAnsi="宋体" w:cs="宋体" w:hint="eastAsia"/>
                <w:kern w:val="0"/>
                <w:sz w:val="20"/>
                <w:szCs w:val="20"/>
              </w:rPr>
              <w:t>个</w:t>
            </w:r>
            <w:r w:rsidRPr="00A610BE">
              <w:rPr>
                <w:rFonts w:ascii="Arial Narrow" w:hAnsi="Arial Narrow" w:cs="宋体"/>
                <w:kern w:val="0"/>
                <w:sz w:val="20"/>
                <w:szCs w:val="20"/>
              </w:rPr>
              <w:t>10/100MRJ45</w:t>
            </w:r>
            <w:r w:rsidRPr="00A610BE">
              <w:rPr>
                <w:rFonts w:ascii="宋体" w:hAnsi="宋体" w:cs="宋体" w:hint="eastAsia"/>
                <w:kern w:val="0"/>
                <w:sz w:val="20"/>
                <w:szCs w:val="20"/>
              </w:rPr>
              <w:t>口；电接口（</w:t>
            </w:r>
            <w:r w:rsidRPr="00A610BE">
              <w:rPr>
                <w:rFonts w:ascii="Arial Narrow" w:hAnsi="Arial Narrow" w:cs="宋体"/>
                <w:kern w:val="0"/>
                <w:sz w:val="20"/>
                <w:szCs w:val="20"/>
              </w:rPr>
              <w:t>RJ45</w:t>
            </w:r>
            <w:r w:rsidRPr="00A610BE">
              <w:rPr>
                <w:rFonts w:ascii="宋体" w:hAnsi="宋体" w:cs="宋体" w:hint="eastAsia"/>
                <w:kern w:val="0"/>
                <w:sz w:val="20"/>
                <w:szCs w:val="20"/>
              </w:rPr>
              <w:t>接口）支持</w:t>
            </w:r>
            <w:r w:rsidRPr="00A610BE">
              <w:rPr>
                <w:rFonts w:ascii="Arial Narrow" w:hAnsi="Arial Narrow" w:cs="宋体"/>
                <w:kern w:val="0"/>
                <w:sz w:val="20"/>
                <w:szCs w:val="20"/>
              </w:rPr>
              <w:t>10/100M</w:t>
            </w:r>
            <w:r w:rsidRPr="00A610BE">
              <w:rPr>
                <w:rFonts w:ascii="宋体" w:hAnsi="宋体" w:cs="宋体" w:hint="eastAsia"/>
                <w:kern w:val="0"/>
                <w:sz w:val="20"/>
                <w:szCs w:val="20"/>
              </w:rPr>
              <w:t>自适应、全</w:t>
            </w:r>
            <w:r w:rsidRPr="00A610BE">
              <w:rPr>
                <w:rFonts w:ascii="Arial Narrow" w:hAnsi="Arial Narrow" w:cs="宋体"/>
                <w:kern w:val="0"/>
                <w:sz w:val="20"/>
                <w:szCs w:val="20"/>
              </w:rPr>
              <w:t>/</w:t>
            </w:r>
            <w:r w:rsidRPr="00A610BE">
              <w:rPr>
                <w:rFonts w:ascii="宋体" w:hAnsi="宋体" w:cs="宋体" w:hint="eastAsia"/>
                <w:kern w:val="0"/>
                <w:sz w:val="20"/>
                <w:szCs w:val="20"/>
              </w:rPr>
              <w:t>半双工方式、</w:t>
            </w:r>
            <w:r w:rsidRPr="00A610BE">
              <w:rPr>
                <w:rFonts w:ascii="Arial Narrow" w:hAnsi="Arial Narrow" w:cs="宋体"/>
                <w:kern w:val="0"/>
                <w:sz w:val="20"/>
                <w:szCs w:val="20"/>
              </w:rPr>
              <w:t>MDI/MDI-X</w:t>
            </w:r>
            <w:r w:rsidRPr="00A610BE">
              <w:rPr>
                <w:rFonts w:ascii="宋体" w:hAnsi="宋体" w:cs="宋体" w:hint="eastAsia"/>
                <w:kern w:val="0"/>
                <w:sz w:val="20"/>
                <w:szCs w:val="20"/>
              </w:rPr>
              <w:t>自动侦测；支持宽范围直流输入，冗余双电源输入；工作温度</w:t>
            </w:r>
            <w:r w:rsidRPr="00A610BE">
              <w:rPr>
                <w:rFonts w:ascii="Arial Narrow" w:hAnsi="Arial Narrow" w:cs="宋体"/>
                <w:kern w:val="0"/>
                <w:sz w:val="20"/>
                <w:szCs w:val="20"/>
              </w:rPr>
              <w:t>-40</w:t>
            </w:r>
            <w:r w:rsidRPr="00A610BE">
              <w:rPr>
                <w:rFonts w:ascii="宋体" w:hAnsi="宋体" w:cs="宋体" w:hint="eastAsia"/>
                <w:kern w:val="0"/>
                <w:sz w:val="20"/>
                <w:szCs w:val="20"/>
              </w:rPr>
              <w:t>℃</w:t>
            </w:r>
            <w:r w:rsidRPr="00A610BE">
              <w:rPr>
                <w:rFonts w:ascii="Arial Narrow" w:hAnsi="Arial Narrow" w:cs="宋体"/>
                <w:kern w:val="0"/>
                <w:sz w:val="20"/>
                <w:szCs w:val="20"/>
              </w:rPr>
              <w:t>~+85</w:t>
            </w:r>
            <w:r w:rsidRPr="00A610BE">
              <w:rPr>
                <w:rFonts w:ascii="宋体" w:hAnsi="宋体" w:cs="宋体" w:hint="eastAsia"/>
                <w:kern w:val="0"/>
                <w:sz w:val="20"/>
                <w:szCs w:val="20"/>
              </w:rPr>
              <w:t>℃；支持</w:t>
            </w:r>
            <w:r w:rsidRPr="00A610BE">
              <w:rPr>
                <w:rFonts w:ascii="Arial Narrow" w:hAnsi="Arial Narrow" w:cs="宋体"/>
                <w:kern w:val="0"/>
                <w:sz w:val="20"/>
                <w:szCs w:val="20"/>
              </w:rPr>
              <w:t>1</w:t>
            </w:r>
            <w:r w:rsidRPr="00A610BE">
              <w:rPr>
                <w:rFonts w:ascii="宋体" w:hAnsi="宋体" w:cs="宋体" w:hint="eastAsia"/>
                <w:kern w:val="0"/>
                <w:sz w:val="20"/>
                <w:szCs w:val="20"/>
              </w:rPr>
              <w:t>个</w:t>
            </w:r>
            <w:r w:rsidRPr="00A610BE">
              <w:rPr>
                <w:rFonts w:ascii="Arial Narrow" w:hAnsi="Arial Narrow" w:cs="宋体"/>
                <w:kern w:val="0"/>
                <w:sz w:val="20"/>
                <w:szCs w:val="20"/>
              </w:rPr>
              <w:t>10/100M</w:t>
            </w:r>
            <w:r w:rsidRPr="00A610BE">
              <w:rPr>
                <w:rFonts w:ascii="宋体" w:hAnsi="宋体" w:cs="宋体" w:hint="eastAsia"/>
                <w:kern w:val="0"/>
                <w:sz w:val="20"/>
                <w:szCs w:val="20"/>
              </w:rPr>
              <w:t>以太网口</w:t>
            </w:r>
            <w:r w:rsidRPr="00A610BE">
              <w:rPr>
                <w:rFonts w:ascii="Arial Narrow" w:hAnsi="Arial Narrow" w:cs="宋体"/>
                <w:kern w:val="0"/>
                <w:sz w:val="20"/>
                <w:szCs w:val="20"/>
              </w:rPr>
              <w:t>RJ45</w:t>
            </w:r>
            <w:r w:rsidRPr="00A610BE">
              <w:rPr>
                <w:rFonts w:ascii="宋体" w:hAnsi="宋体" w:cs="宋体" w:hint="eastAsia"/>
                <w:kern w:val="0"/>
                <w:sz w:val="20"/>
                <w:szCs w:val="20"/>
              </w:rPr>
              <w:t>和</w:t>
            </w:r>
            <w:r w:rsidRPr="00A610BE">
              <w:rPr>
                <w:rFonts w:ascii="Arial Narrow" w:hAnsi="Arial Narrow" w:cs="宋体"/>
                <w:kern w:val="0"/>
                <w:sz w:val="20"/>
                <w:szCs w:val="20"/>
              </w:rPr>
              <w:t>1</w:t>
            </w:r>
            <w:r w:rsidRPr="00A610BE">
              <w:rPr>
                <w:rFonts w:ascii="宋体" w:hAnsi="宋体" w:cs="宋体" w:hint="eastAsia"/>
                <w:kern w:val="0"/>
                <w:sz w:val="20"/>
                <w:szCs w:val="20"/>
              </w:rPr>
              <w:t>个</w:t>
            </w:r>
            <w:r w:rsidRPr="00A610BE">
              <w:rPr>
                <w:rFonts w:ascii="Arial Narrow" w:hAnsi="Arial Narrow" w:cs="宋体"/>
                <w:kern w:val="0"/>
                <w:sz w:val="20"/>
                <w:szCs w:val="20"/>
              </w:rPr>
              <w:t>100M</w:t>
            </w:r>
            <w:r w:rsidRPr="00A610BE">
              <w:rPr>
                <w:rFonts w:ascii="宋体" w:hAnsi="宋体" w:cs="宋体" w:hint="eastAsia"/>
                <w:kern w:val="0"/>
                <w:sz w:val="20"/>
                <w:szCs w:val="20"/>
              </w:rPr>
              <w:t>光口（提供</w:t>
            </w:r>
            <w:r w:rsidRPr="00A610BE">
              <w:rPr>
                <w:rFonts w:ascii="Arial Narrow" w:hAnsi="Arial Narrow" w:cs="宋体"/>
                <w:kern w:val="0"/>
                <w:sz w:val="20"/>
                <w:szCs w:val="20"/>
              </w:rPr>
              <w:t>LC/FC/SC/ST</w:t>
            </w:r>
            <w:r w:rsidRPr="00A610BE">
              <w:rPr>
                <w:rFonts w:ascii="宋体" w:hAnsi="宋体" w:cs="宋体" w:hint="eastAsia"/>
                <w:kern w:val="0"/>
                <w:sz w:val="20"/>
                <w:szCs w:val="20"/>
              </w:rPr>
              <w:t>接口可选）支持</w:t>
            </w:r>
            <w:r w:rsidRPr="00A610BE">
              <w:rPr>
                <w:rFonts w:ascii="Arial Narrow" w:hAnsi="Arial Narrow" w:cs="宋体"/>
                <w:kern w:val="0"/>
                <w:sz w:val="20"/>
                <w:szCs w:val="20"/>
              </w:rPr>
              <w:t>IEEE802.1q</w:t>
            </w:r>
            <w:r w:rsidRPr="00A610BE">
              <w:rPr>
                <w:rFonts w:ascii="宋体" w:hAnsi="宋体" w:cs="宋体" w:hint="eastAsia"/>
                <w:kern w:val="0"/>
                <w:sz w:val="20"/>
                <w:szCs w:val="20"/>
              </w:rPr>
              <w:t>支持</w:t>
            </w:r>
            <w:r w:rsidRPr="00A610BE">
              <w:rPr>
                <w:rFonts w:ascii="Arial Narrow" w:hAnsi="Arial Narrow" w:cs="宋体"/>
                <w:kern w:val="0"/>
                <w:sz w:val="20"/>
                <w:szCs w:val="20"/>
              </w:rPr>
              <w:t>IEEE802.3</w:t>
            </w:r>
            <w:r w:rsidRPr="00A610BE">
              <w:rPr>
                <w:rFonts w:ascii="宋体" w:hAnsi="宋体" w:cs="宋体" w:hint="eastAsia"/>
                <w:kern w:val="0"/>
                <w:sz w:val="20"/>
                <w:szCs w:val="20"/>
              </w:rPr>
              <w:t>、</w:t>
            </w:r>
            <w:r w:rsidRPr="00A610BE">
              <w:rPr>
                <w:rFonts w:ascii="Arial Narrow" w:hAnsi="Arial Narrow" w:cs="宋体"/>
                <w:kern w:val="0"/>
                <w:sz w:val="20"/>
                <w:szCs w:val="20"/>
              </w:rPr>
              <w:t>IEEE802.3x</w:t>
            </w:r>
            <w:r w:rsidRPr="00A610BE">
              <w:rPr>
                <w:rFonts w:ascii="宋体" w:hAnsi="宋体" w:cs="宋体" w:hint="eastAsia"/>
                <w:kern w:val="0"/>
                <w:sz w:val="20"/>
                <w:szCs w:val="20"/>
              </w:rPr>
              <w:t>、</w:t>
            </w:r>
            <w:r w:rsidRPr="00A610BE">
              <w:rPr>
                <w:rFonts w:ascii="Arial Narrow" w:hAnsi="Arial Narrow" w:cs="宋体"/>
                <w:kern w:val="0"/>
                <w:sz w:val="20"/>
                <w:szCs w:val="20"/>
              </w:rPr>
              <w:t>IEEE802.3u</w:t>
            </w:r>
            <w:r w:rsidRPr="00A610BE">
              <w:rPr>
                <w:rFonts w:ascii="宋体" w:hAnsi="宋体" w:cs="宋体" w:hint="eastAsia"/>
                <w:kern w:val="0"/>
                <w:sz w:val="20"/>
                <w:szCs w:val="20"/>
              </w:rPr>
              <w:t>标准，支持、全双工</w:t>
            </w:r>
            <w:r w:rsidRPr="00A610BE">
              <w:rPr>
                <w:rFonts w:ascii="Arial Narrow" w:hAnsi="Arial Narrow" w:cs="宋体"/>
                <w:kern w:val="0"/>
                <w:sz w:val="20"/>
                <w:szCs w:val="20"/>
              </w:rPr>
              <w:t>/</w:t>
            </w:r>
            <w:r w:rsidRPr="00A610BE">
              <w:rPr>
                <w:rFonts w:ascii="宋体" w:hAnsi="宋体" w:cs="宋体" w:hint="eastAsia"/>
                <w:kern w:val="0"/>
                <w:sz w:val="20"/>
                <w:szCs w:val="20"/>
              </w:rPr>
              <w:t>半双工、</w:t>
            </w:r>
            <w:r w:rsidRPr="00A610BE">
              <w:rPr>
                <w:rFonts w:ascii="Arial Narrow" w:hAnsi="Arial Narrow" w:cs="宋体"/>
                <w:kern w:val="0"/>
                <w:sz w:val="20"/>
                <w:szCs w:val="20"/>
              </w:rPr>
              <w:t>MDI/MDI-X</w:t>
            </w:r>
            <w:r w:rsidRPr="00A610BE">
              <w:rPr>
                <w:rFonts w:ascii="宋体" w:hAnsi="宋体" w:cs="宋体" w:hint="eastAsia"/>
                <w:kern w:val="0"/>
                <w:sz w:val="20"/>
                <w:szCs w:val="20"/>
              </w:rPr>
              <w:t>自适应。★可通过软件对设备进行温度控制，以实现远程监控及管理，保证设备正常运行，投标时提供收发器温度控制软件著作权登记证书。</w:t>
            </w:r>
          </w:p>
        </w:tc>
        <w:tc>
          <w:tcPr>
            <w:tcW w:w="61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68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63</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5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4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摄像机用交直流变压电源装置</w:t>
            </w:r>
          </w:p>
        </w:tc>
        <w:tc>
          <w:tcPr>
            <w:tcW w:w="4085"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输入：AC220V；输出：DC12\24\36V；配套提供安装箱及安装支架。</w:t>
            </w:r>
          </w:p>
        </w:tc>
        <w:tc>
          <w:tcPr>
            <w:tcW w:w="61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68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63</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5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4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信号及电源浪涌保护器</w:t>
            </w:r>
          </w:p>
        </w:tc>
        <w:tc>
          <w:tcPr>
            <w:tcW w:w="4085"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电源和网络浪涌保护二合一；标称放电电流：5KA；响应时间： ≤1ns（s）；最大放电电流：10kA；温度范围：-40+70℃；1KV/μS时电压保护水平：Up600A（线/线），600A（线/地），5KA（屏蔽/地）；保护等级：IP30。</w:t>
            </w:r>
          </w:p>
        </w:tc>
        <w:tc>
          <w:tcPr>
            <w:tcW w:w="61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68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63</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5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4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电源浪涌保护器</w:t>
            </w:r>
          </w:p>
        </w:tc>
        <w:tc>
          <w:tcPr>
            <w:tcW w:w="4085"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电源浪涌保护器；标称放电电流：5KA；响应时间： ≤1ns（s）；最大放电电流：10kA；温度范围：-40+70℃；1KV/μS时电压保护水平：Up600A（线/线），600A（线/地），5KA（屏蔽/地）；保护等级：IP30。</w:t>
            </w:r>
          </w:p>
        </w:tc>
        <w:tc>
          <w:tcPr>
            <w:tcW w:w="61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68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5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二、</w:t>
            </w:r>
          </w:p>
        </w:tc>
        <w:tc>
          <w:tcPr>
            <w:tcW w:w="184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科研办公区室外公共广播系统</w:t>
            </w:r>
          </w:p>
        </w:tc>
        <w:tc>
          <w:tcPr>
            <w:tcW w:w="4085"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1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8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5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室外扬声器（15W）</w:t>
            </w:r>
          </w:p>
        </w:tc>
        <w:tc>
          <w:tcPr>
            <w:tcW w:w="4085"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额定功率(100V)：7.5W、15W；额定功率(70V)：3.8W、7.5W；灵敏度(1W/1M)：95dB；最大灵敏度(W/1M)：99dB；频率响应(-10dB)：120-15KHz；喇叭单元：6.5"</w:t>
            </w:r>
            <w:r>
              <w:rPr>
                <w:rFonts w:ascii="宋体" w:eastAsia="宋体" w:hAnsi="宋体" w:cs="宋体" w:hint="eastAsia"/>
                <w:kern w:val="0"/>
                <w:sz w:val="20"/>
                <w:szCs w:val="20"/>
              </w:rPr>
              <w:t>*</w:t>
            </w:r>
            <w:r w:rsidRPr="00A610BE">
              <w:rPr>
                <w:rFonts w:ascii="宋体" w:eastAsia="宋体" w:hAnsi="宋体" w:cs="宋体" w:hint="eastAsia"/>
                <w:kern w:val="0"/>
                <w:sz w:val="20"/>
                <w:szCs w:val="20"/>
              </w:rPr>
              <w:t>1；材料：铝合金外壳。</w:t>
            </w:r>
          </w:p>
        </w:tc>
        <w:tc>
          <w:tcPr>
            <w:tcW w:w="61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68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57</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5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浪涌保护器</w:t>
            </w:r>
          </w:p>
        </w:tc>
        <w:tc>
          <w:tcPr>
            <w:tcW w:w="4085"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标称放电电流：5KA；响应时间： ≤1ns（s）；最大放电电流：10kA；温度范围：-40+70℃；1KV/μS时电压保护水平：Up600A</w:t>
            </w:r>
            <w:r w:rsidRPr="00A610BE">
              <w:rPr>
                <w:rFonts w:ascii="宋体" w:eastAsia="宋体" w:hAnsi="宋体" w:cs="宋体" w:hint="eastAsia"/>
                <w:kern w:val="0"/>
                <w:sz w:val="20"/>
                <w:szCs w:val="20"/>
              </w:rPr>
              <w:lastRenderedPageBreak/>
              <w:t>（线/线），600A（线/地），5KA（屏蔽/地）；保护等级：IP30。</w:t>
            </w:r>
          </w:p>
        </w:tc>
        <w:tc>
          <w:tcPr>
            <w:tcW w:w="61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只</w:t>
            </w:r>
          </w:p>
        </w:tc>
        <w:tc>
          <w:tcPr>
            <w:tcW w:w="68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5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4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网络适配功放终端（120W）</w:t>
            </w:r>
          </w:p>
        </w:tc>
        <w:tc>
          <w:tcPr>
            <w:tcW w:w="4085"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功能要求：内置1路网络硬件音频解码模块，支持TCP/IP、UDP、IGMP(组播协议)；内置高保真专业模拟功放；1路线路（AUX）和1路话筒（MIC）输入接口，具有独立的音量和高低音调节电位器控制；内置智能电源管理，无音乐或呼叫时，自动切断功放电源，有信号时自动打开功放电源，支持IP软件编程预打开功放电源功能。通信接口：RJ45；通信协议：TCP/IP、UDP、IGMP；音频格式：MP3/MP2；音频模式：16位立体声CD音质；采样率：8K～48K；EMC输入：非平衡775mV；AUX输入灵敏度：非平衡350mV；MIC输入灵敏度：非平衡5mV；输出：4～16Ω定阻输出、70V/100V定压输出；额定功率：120W；失真度：≤</w:t>
            </w:r>
            <w:r>
              <w:rPr>
                <w:rFonts w:ascii="宋体" w:eastAsia="宋体" w:hAnsi="宋体" w:cs="宋体" w:hint="eastAsia"/>
                <w:kern w:val="0"/>
                <w:sz w:val="20"/>
                <w:szCs w:val="20"/>
              </w:rPr>
              <w:t>1</w:t>
            </w:r>
            <w:r w:rsidRPr="00A610BE">
              <w:rPr>
                <w:rFonts w:ascii="宋体" w:eastAsia="宋体" w:hAnsi="宋体" w:cs="宋体" w:hint="eastAsia"/>
                <w:kern w:val="0"/>
                <w:sz w:val="20"/>
                <w:szCs w:val="20"/>
              </w:rPr>
              <w:t>%；信噪比：≥65dB；频率响应：80Hz～16KHz；保护方式：延时、超温、短路、过载。</w:t>
            </w:r>
          </w:p>
        </w:tc>
        <w:tc>
          <w:tcPr>
            <w:tcW w:w="61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68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5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4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网络适配功放终端（240W）</w:t>
            </w:r>
          </w:p>
        </w:tc>
        <w:tc>
          <w:tcPr>
            <w:tcW w:w="4085"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额定功率：240W；其余参数同“网络适配功放终端（120W）”。</w:t>
            </w:r>
          </w:p>
        </w:tc>
        <w:tc>
          <w:tcPr>
            <w:tcW w:w="61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68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5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三、</w:t>
            </w:r>
          </w:p>
        </w:tc>
        <w:tc>
          <w:tcPr>
            <w:tcW w:w="184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科研办公区室外科研办公网络系统</w:t>
            </w:r>
          </w:p>
        </w:tc>
        <w:tc>
          <w:tcPr>
            <w:tcW w:w="4085"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1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8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5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室外型无线AP</w:t>
            </w:r>
          </w:p>
        </w:tc>
        <w:tc>
          <w:tcPr>
            <w:tcW w:w="4085"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满足IEEE802.11a/b/g/n/ac/ac Wave标准，支持2.4G和5G双频段同时工作；支持2空间流，MU-MIMO；整机速率≥1.26Gbps；接口≥1个SFP光口，2个10/100/1000Mbps RJ45电口；支持最大接入用户数512个，支持SSID个数≥16/每射频；支持本地电源供电和PoE供电两种供电模式；支持MAC认证、Portal认证、802.1X认证、PSK认证模式 ，并可支持MAC + Portal混合认证；防护等级：IP68；配套提供POE电源模块箱、浪涌保护器及安装支架等配件。</w:t>
            </w:r>
          </w:p>
        </w:tc>
        <w:tc>
          <w:tcPr>
            <w:tcW w:w="61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68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23</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5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四、</w:t>
            </w:r>
          </w:p>
        </w:tc>
        <w:tc>
          <w:tcPr>
            <w:tcW w:w="184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科研办公区室外电子巡查系统</w:t>
            </w:r>
          </w:p>
        </w:tc>
        <w:tc>
          <w:tcPr>
            <w:tcW w:w="4085"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1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8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5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巡更信息钮</w:t>
            </w:r>
          </w:p>
        </w:tc>
        <w:tc>
          <w:tcPr>
            <w:tcW w:w="4085"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金属外壳；电源：3.7V锂电池；存储容量：21000条；识读距离：3cm～5cm。</w:t>
            </w:r>
          </w:p>
        </w:tc>
        <w:tc>
          <w:tcPr>
            <w:tcW w:w="61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68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29</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5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五、</w:t>
            </w:r>
          </w:p>
        </w:tc>
        <w:tc>
          <w:tcPr>
            <w:tcW w:w="184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专家楼出入口停车场管理系统</w:t>
            </w:r>
          </w:p>
        </w:tc>
        <w:tc>
          <w:tcPr>
            <w:tcW w:w="4085"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1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8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5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出入口LED显示屏</w:t>
            </w:r>
          </w:p>
        </w:tc>
        <w:tc>
          <w:tcPr>
            <w:tcW w:w="4085"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LED显示屏：双基色32*128点阵\φ3.75\半户外；工作电压：AC220V；功耗：≤30W。</w:t>
            </w:r>
          </w:p>
        </w:tc>
        <w:tc>
          <w:tcPr>
            <w:tcW w:w="61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68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5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出入口视频识别主机</w:t>
            </w:r>
          </w:p>
        </w:tc>
        <w:tc>
          <w:tcPr>
            <w:tcW w:w="4085"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硬件：含高清高速摄像机\车牌识别仪\电源模块\控制模块\补光灯；处理器：高速DSP</w:t>
            </w:r>
            <w:r w:rsidRPr="00A610BE">
              <w:rPr>
                <w:rFonts w:ascii="宋体" w:eastAsia="宋体" w:hAnsi="宋体" w:cs="宋体" w:hint="eastAsia"/>
                <w:kern w:val="0"/>
                <w:sz w:val="20"/>
                <w:szCs w:val="20"/>
              </w:rPr>
              <w:lastRenderedPageBreak/>
              <w:t>处理器。摄像机分辨率：300万像素；最低照度：0.1Lux；传感器：支持WDR\强光抑制\低照度自动调节；视频格式：H.264+JPEG；工作电压：DC12V；通讯接口：RJ45网络接口；通讯协议：TCP/IP\ONVIF。控制模块工作电压：AC220V；服务器通讯接口：RJ45；LED屏通讯接口：RS485；道闸控制接口：2路光耦隔离输出；功能：智能视频分析\车牌识别\黑白名单\同步补光\网络及本地同步存储\联动控制道闸开关\联动控制辅机抓拍补拍。补光灯模块工作电压：AC220V；光通量：1800lm；寿命：≥40000小时。</w:t>
            </w:r>
            <w:r w:rsidRPr="00A610BE">
              <w:rPr>
                <w:rFonts w:ascii="宋体" w:hAnsi="宋体" w:cs="宋体" w:hint="eastAsia"/>
                <w:kern w:val="0"/>
                <w:sz w:val="20"/>
                <w:szCs w:val="20"/>
              </w:rPr>
              <w:t>主控总成：含内置嵌入式软件，支持脱机工作；车牌识别种类：民用车牌，警用车牌，</w:t>
            </w:r>
            <w:r w:rsidRPr="00A610BE">
              <w:rPr>
                <w:rFonts w:ascii="Arial Narrow" w:hAnsi="Arial Narrow" w:cs="宋体"/>
                <w:kern w:val="0"/>
                <w:sz w:val="20"/>
                <w:szCs w:val="20"/>
              </w:rPr>
              <w:t>2013</w:t>
            </w:r>
            <w:r w:rsidRPr="00A610BE">
              <w:rPr>
                <w:rFonts w:ascii="宋体" w:hAnsi="宋体" w:cs="宋体" w:hint="eastAsia"/>
                <w:kern w:val="0"/>
                <w:sz w:val="20"/>
                <w:szCs w:val="20"/>
              </w:rPr>
              <w:t>式新军用车牌，</w:t>
            </w:r>
            <w:r w:rsidRPr="00A610BE">
              <w:rPr>
                <w:rFonts w:ascii="Arial Narrow" w:hAnsi="Arial Narrow" w:cs="宋体"/>
                <w:kern w:val="0"/>
                <w:sz w:val="20"/>
                <w:szCs w:val="20"/>
              </w:rPr>
              <w:t>2013</w:t>
            </w:r>
            <w:r w:rsidRPr="00A610BE">
              <w:rPr>
                <w:rFonts w:ascii="宋体" w:hAnsi="宋体" w:cs="宋体" w:hint="eastAsia"/>
                <w:kern w:val="0"/>
                <w:sz w:val="20"/>
                <w:szCs w:val="20"/>
              </w:rPr>
              <w:t>式武警车牌，粤港、粤澳两地牌，使馆车牌，民航车牌；线圈触发，视频触发（车辆捕获率≥</w:t>
            </w:r>
            <w:r w:rsidRPr="00A610BE">
              <w:rPr>
                <w:rFonts w:ascii="Arial Narrow" w:hAnsi="Arial Narrow" w:cs="宋体"/>
                <w:kern w:val="0"/>
                <w:sz w:val="20"/>
                <w:szCs w:val="20"/>
              </w:rPr>
              <w:t>99.5%</w:t>
            </w:r>
            <w:r w:rsidRPr="00A610BE">
              <w:rPr>
                <w:rFonts w:ascii="宋体" w:hAnsi="宋体" w:cs="宋体" w:hint="eastAsia"/>
                <w:kern w:val="0"/>
                <w:sz w:val="20"/>
                <w:szCs w:val="20"/>
              </w:rPr>
              <w:t>）；★提供主控总成嵌入式软件著作权登记证书复印件。</w:t>
            </w:r>
          </w:p>
        </w:tc>
        <w:tc>
          <w:tcPr>
            <w:tcW w:w="61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台</w:t>
            </w:r>
          </w:p>
        </w:tc>
        <w:tc>
          <w:tcPr>
            <w:tcW w:w="68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5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4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高速道闸</w:t>
            </w:r>
          </w:p>
        </w:tc>
        <w:tc>
          <w:tcPr>
            <w:tcW w:w="4085"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控制方式：自动\遥控\机械；自锁功能：内置地感控制器，支持红外对射防砸；工作电压：AC220V；开闸时间：1.6s；挡杆长度：≤3M；寿命：≥500万次。</w:t>
            </w:r>
          </w:p>
        </w:tc>
        <w:tc>
          <w:tcPr>
            <w:tcW w:w="61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68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FF1E3A" w:rsidRPr="00A610BE" w:rsidTr="00F96BFF">
        <w:trPr>
          <w:trHeight w:val="480"/>
          <w:jc w:val="center"/>
        </w:trPr>
        <w:tc>
          <w:tcPr>
            <w:tcW w:w="85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42"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地感线圈</w:t>
            </w:r>
          </w:p>
        </w:tc>
        <w:tc>
          <w:tcPr>
            <w:tcW w:w="4085" w:type="dxa"/>
            <w:shd w:val="clear" w:color="auto" w:fill="auto"/>
            <w:vAlign w:val="center"/>
            <w:hideMark/>
          </w:tcPr>
          <w:p w:rsidR="00FF1E3A" w:rsidRPr="00A610BE" w:rsidRDefault="00FF1E3A" w:rsidP="00FF1E3A">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成品地感线圈。</w:t>
            </w:r>
          </w:p>
        </w:tc>
        <w:tc>
          <w:tcPr>
            <w:tcW w:w="61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686"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134" w:type="dxa"/>
            <w:shd w:val="clear" w:color="auto" w:fill="auto"/>
            <w:noWrap/>
            <w:vAlign w:val="center"/>
            <w:hideMark/>
          </w:tcPr>
          <w:p w:rsidR="00FF1E3A" w:rsidRPr="00A610BE" w:rsidRDefault="00FF1E3A" w:rsidP="00FF1E3A">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bl>
    <w:p w:rsidR="009F4230" w:rsidRPr="00A610BE" w:rsidRDefault="009F4230" w:rsidP="009F4230">
      <w:pPr>
        <w:pStyle w:val="IF-5"/>
        <w:numPr>
          <w:ilvl w:val="0"/>
          <w:numId w:val="28"/>
        </w:numPr>
        <w:suppressAutoHyphens w:val="0"/>
        <w:spacing w:before="156" w:after="156" w:line="360" w:lineRule="auto"/>
        <w:rPr>
          <w:rFonts w:ascii="Times New Roman" w:eastAsia="宋体" w:hAnsi="Times New Roman"/>
          <w:bCs/>
          <w:kern w:val="2"/>
          <w:szCs w:val="32"/>
        </w:rPr>
      </w:pPr>
      <w:bookmarkStart w:id="102" w:name="_Toc22984351"/>
      <w:r>
        <w:rPr>
          <w:rFonts w:ascii="Times New Roman" w:eastAsia="宋体" w:hAnsi="Times New Roman" w:hint="eastAsia"/>
          <w:bCs/>
          <w:kern w:val="2"/>
          <w:szCs w:val="32"/>
        </w:rPr>
        <w:t>生活配套</w:t>
      </w:r>
      <w:r w:rsidRPr="00A610BE">
        <w:rPr>
          <w:rFonts w:ascii="Times New Roman" w:eastAsia="宋体" w:hAnsi="Times New Roman" w:hint="eastAsia"/>
          <w:bCs/>
          <w:kern w:val="2"/>
          <w:szCs w:val="32"/>
        </w:rPr>
        <w:t>区</w:t>
      </w:r>
      <w:r>
        <w:rPr>
          <w:rFonts w:ascii="Times New Roman" w:eastAsia="宋体" w:hAnsi="Times New Roman" w:hint="eastAsia"/>
          <w:bCs/>
          <w:kern w:val="2"/>
          <w:szCs w:val="32"/>
        </w:rPr>
        <w:t>——</w:t>
      </w:r>
      <w:r w:rsidRPr="00A610BE">
        <w:rPr>
          <w:rFonts w:ascii="Times New Roman" w:eastAsia="宋体" w:hAnsi="Times New Roman" w:hint="eastAsia"/>
          <w:bCs/>
          <w:kern w:val="2"/>
          <w:szCs w:val="32"/>
        </w:rPr>
        <w:t>文体中心</w:t>
      </w:r>
      <w:bookmarkEnd w:id="102"/>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842"/>
        <w:gridCol w:w="4028"/>
        <w:gridCol w:w="650"/>
        <w:gridCol w:w="709"/>
        <w:gridCol w:w="1134"/>
      </w:tblGrid>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序号</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设备或材料名称</w:t>
            </w:r>
          </w:p>
        </w:tc>
        <w:tc>
          <w:tcPr>
            <w:tcW w:w="4028" w:type="dxa"/>
            <w:shd w:val="clear" w:color="auto" w:fill="auto"/>
            <w:noWrap/>
            <w:vAlign w:val="center"/>
            <w:hideMark/>
          </w:tcPr>
          <w:p w:rsidR="009F4230" w:rsidRPr="00A610BE" w:rsidRDefault="009F4230" w:rsidP="00143975">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型号及技术参数</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单位</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数量</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备 注</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一、</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物业管理网络系统</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路由器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采用无阻塞交换架构；支持多核CPU；支持双主控引擎，双转发平面，控制和转发1：1冗余备份；模块插槽≥10个；包转发能力≥40Mpps；支持FE\GE\155M POS/CPOS\622M POS\EPON/GPON\同异步串口\E1\T1\3G等接口；配置双交流电源。</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光模块</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SFP+ 10GE 多模模块；850nm，0.3km，LC。</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防火墙</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采用非X86多核架构，处理器最低配置为32核；提供8GE电口+4GE光口，支持10GE光口；业务扩展插槽数量≥2个；防火墙吞吐量≥12Gbps；最大并发连接数≥600万；每秒新建连接数≥20万；提供IPSec VPN</w:t>
            </w:r>
            <w:r w:rsidRPr="00A610BE">
              <w:rPr>
                <w:rFonts w:ascii="宋体" w:eastAsia="宋体" w:hAnsi="宋体" w:cs="宋体" w:hint="eastAsia"/>
                <w:kern w:val="0"/>
                <w:sz w:val="20"/>
                <w:szCs w:val="20"/>
              </w:rPr>
              <w:lastRenderedPageBreak/>
              <w:t>隧道数15000个；提供200个虚拟防火墙；配置双交流电源。</w:t>
            </w:r>
            <w:r w:rsidRPr="00A610BE">
              <w:rPr>
                <w:rFonts w:ascii="宋体" w:eastAsia="宋体" w:hAnsi="宋体" w:cs="宋体"/>
                <w:kern w:val="0"/>
                <w:sz w:val="20"/>
                <w:szCs w:val="20"/>
              </w:rPr>
              <w:br/>
            </w:r>
            <w:r w:rsidRPr="00A610BE">
              <w:rPr>
                <w:rFonts w:ascii="宋体" w:hAnsi="宋体" w:cs="宋体" w:hint="eastAsia"/>
                <w:kern w:val="0"/>
                <w:sz w:val="20"/>
                <w:szCs w:val="20"/>
              </w:rPr>
              <w:t>根据将来业务发展需求，可扩展至防火墙吞吐量≥</w:t>
            </w:r>
            <w:r w:rsidRPr="00A610BE">
              <w:rPr>
                <w:rFonts w:ascii="Arial Narrow" w:hAnsi="Arial Narrow" w:cs="宋体"/>
                <w:kern w:val="0"/>
                <w:sz w:val="20"/>
                <w:szCs w:val="20"/>
              </w:rPr>
              <w:t>680Gbps</w:t>
            </w:r>
            <w:r w:rsidRPr="00A610BE">
              <w:rPr>
                <w:rFonts w:ascii="宋体" w:hAnsi="宋体" w:cs="宋体" w:hint="eastAsia"/>
                <w:kern w:val="0"/>
                <w:sz w:val="20"/>
                <w:szCs w:val="20"/>
              </w:rPr>
              <w:t>，并发连接数≥</w:t>
            </w:r>
            <w:r w:rsidRPr="00A610BE">
              <w:rPr>
                <w:rFonts w:ascii="Arial Narrow" w:hAnsi="Arial Narrow" w:cs="宋体"/>
                <w:kern w:val="0"/>
                <w:sz w:val="20"/>
                <w:szCs w:val="20"/>
              </w:rPr>
              <w:t>2.3</w:t>
            </w:r>
            <w:r w:rsidRPr="00A610BE">
              <w:rPr>
                <w:rFonts w:ascii="宋体" w:hAnsi="宋体" w:cs="宋体" w:hint="eastAsia"/>
                <w:kern w:val="0"/>
                <w:sz w:val="20"/>
                <w:szCs w:val="20"/>
              </w:rPr>
              <w:t>亿，每秒新建连接数≥</w:t>
            </w:r>
            <w:r w:rsidRPr="00A610BE">
              <w:rPr>
                <w:rFonts w:ascii="Arial Narrow" w:hAnsi="Arial Narrow" w:cs="宋体"/>
                <w:kern w:val="0"/>
                <w:sz w:val="20"/>
                <w:szCs w:val="20"/>
              </w:rPr>
              <w:t xml:space="preserve">460 </w:t>
            </w:r>
            <w:r w:rsidRPr="00A610BE">
              <w:rPr>
                <w:rFonts w:ascii="宋体" w:hAnsi="宋体" w:cs="宋体" w:hint="eastAsia"/>
                <w:kern w:val="0"/>
                <w:sz w:val="20"/>
                <w:szCs w:val="20"/>
              </w:rPr>
              <w:t>万；</w:t>
            </w:r>
            <w:r w:rsidRPr="00A610BE">
              <w:rPr>
                <w:rFonts w:ascii="Arial Narrow" w:hAnsi="Arial Narrow" w:cs="宋体"/>
                <w:kern w:val="0"/>
                <w:sz w:val="20"/>
                <w:szCs w:val="20"/>
              </w:rPr>
              <w:t xml:space="preserve"> IPSec VPN </w:t>
            </w:r>
            <w:r w:rsidRPr="00A610BE">
              <w:rPr>
                <w:rFonts w:ascii="宋体" w:hAnsi="宋体" w:cs="宋体" w:hint="eastAsia"/>
                <w:kern w:val="0"/>
                <w:sz w:val="20"/>
                <w:szCs w:val="20"/>
              </w:rPr>
              <w:t>性能≥</w:t>
            </w:r>
            <w:r w:rsidRPr="00A610BE">
              <w:rPr>
                <w:rFonts w:ascii="Arial Narrow" w:hAnsi="Arial Narrow" w:cs="宋体"/>
                <w:kern w:val="0"/>
                <w:sz w:val="20"/>
                <w:szCs w:val="20"/>
              </w:rPr>
              <w:t>8Gbps</w:t>
            </w:r>
            <w:r w:rsidRPr="00A610BE">
              <w:rPr>
                <w:rFonts w:ascii="宋体" w:hAnsi="宋体" w:cs="宋体" w:hint="eastAsia"/>
                <w:kern w:val="0"/>
                <w:sz w:val="20"/>
                <w:szCs w:val="20"/>
              </w:rPr>
              <w:t>，可扩展至</w:t>
            </w:r>
            <w:r w:rsidRPr="00A610BE">
              <w:rPr>
                <w:rFonts w:ascii="Arial Narrow" w:hAnsi="Arial Narrow" w:cs="宋体"/>
                <w:kern w:val="0"/>
                <w:sz w:val="20"/>
                <w:szCs w:val="20"/>
              </w:rPr>
              <w:t>60Gbps</w:t>
            </w:r>
            <w:r w:rsidRPr="00A610BE">
              <w:rPr>
                <w:rFonts w:ascii="宋体" w:hAnsi="宋体" w:cs="宋体" w:hint="eastAsia"/>
                <w:kern w:val="0"/>
                <w:sz w:val="20"/>
                <w:szCs w:val="20"/>
              </w:rPr>
              <w:t>。提供并配置至少</w:t>
            </w:r>
            <w:r w:rsidRPr="00A610BE">
              <w:rPr>
                <w:rFonts w:ascii="Arial Narrow" w:hAnsi="Arial Narrow" w:cs="宋体"/>
                <w:kern w:val="0"/>
                <w:sz w:val="20"/>
                <w:szCs w:val="20"/>
              </w:rPr>
              <w:t>1.8</w:t>
            </w:r>
            <w:r w:rsidRPr="00A610BE">
              <w:rPr>
                <w:rFonts w:ascii="宋体" w:hAnsi="宋体" w:cs="宋体" w:hint="eastAsia"/>
                <w:kern w:val="0"/>
                <w:sz w:val="20"/>
                <w:szCs w:val="20"/>
              </w:rPr>
              <w:t>万个</w:t>
            </w:r>
            <w:r w:rsidRPr="00A610BE">
              <w:rPr>
                <w:rFonts w:ascii="Arial Narrow" w:hAnsi="Arial Narrow" w:cs="宋体"/>
                <w:kern w:val="0"/>
                <w:sz w:val="20"/>
                <w:szCs w:val="20"/>
              </w:rPr>
              <w:t xml:space="preserve">IPSEC VPN </w:t>
            </w:r>
            <w:r w:rsidRPr="00A610BE">
              <w:rPr>
                <w:rFonts w:ascii="宋体" w:hAnsi="宋体" w:cs="宋体" w:hint="eastAsia"/>
                <w:kern w:val="0"/>
                <w:sz w:val="20"/>
                <w:szCs w:val="20"/>
              </w:rPr>
              <w:t>授权。</w:t>
            </w:r>
            <w:r w:rsidRPr="00A610BE">
              <w:rPr>
                <w:rFonts w:ascii="Arial Narrow" w:hAnsi="Arial Narrow" w:cs="宋体"/>
                <w:kern w:val="0"/>
                <w:sz w:val="20"/>
                <w:szCs w:val="20"/>
              </w:rPr>
              <w:t xml:space="preserve"> </w:t>
            </w:r>
            <w:r w:rsidRPr="00A610BE">
              <w:rPr>
                <w:rFonts w:ascii="宋体" w:hAnsi="宋体" w:cs="宋体" w:hint="eastAsia"/>
                <w:kern w:val="0"/>
                <w:sz w:val="20"/>
                <w:szCs w:val="20"/>
              </w:rPr>
              <w:t>提供并配置至少</w:t>
            </w:r>
            <w:r w:rsidRPr="00A610BE">
              <w:rPr>
                <w:rFonts w:ascii="Arial Narrow" w:hAnsi="Arial Narrow" w:cs="宋体"/>
                <w:kern w:val="0"/>
                <w:sz w:val="20"/>
                <w:szCs w:val="20"/>
              </w:rPr>
              <w:t xml:space="preserve">125 </w:t>
            </w:r>
            <w:r w:rsidRPr="00A610BE">
              <w:rPr>
                <w:rFonts w:ascii="宋体" w:hAnsi="宋体" w:cs="宋体" w:hint="eastAsia"/>
                <w:kern w:val="0"/>
                <w:sz w:val="20"/>
                <w:szCs w:val="20"/>
              </w:rPr>
              <w:t>个</w:t>
            </w:r>
            <w:r w:rsidRPr="00A610BE">
              <w:rPr>
                <w:rFonts w:ascii="Arial Narrow" w:hAnsi="Arial Narrow" w:cs="宋体"/>
                <w:kern w:val="0"/>
                <w:sz w:val="20"/>
                <w:szCs w:val="20"/>
              </w:rPr>
              <w:t xml:space="preserve">SSLVPN </w:t>
            </w:r>
            <w:r w:rsidRPr="00A610BE">
              <w:rPr>
                <w:rFonts w:ascii="宋体" w:hAnsi="宋体" w:cs="宋体" w:hint="eastAsia"/>
                <w:kern w:val="0"/>
                <w:sz w:val="20"/>
                <w:szCs w:val="20"/>
              </w:rPr>
              <w:t>并发用户授权。</w:t>
            </w:r>
            <w:r w:rsidRPr="00A610BE">
              <w:rPr>
                <w:rFonts w:ascii="Arial Narrow" w:hAnsi="Arial Narrow" w:cs="宋体"/>
                <w:kern w:val="0"/>
                <w:sz w:val="20"/>
                <w:szCs w:val="20"/>
              </w:rPr>
              <w:t xml:space="preserve"> </w:t>
            </w:r>
            <w:r w:rsidRPr="00A610BE">
              <w:rPr>
                <w:rFonts w:ascii="宋体" w:hAnsi="宋体" w:cs="宋体" w:hint="eastAsia"/>
                <w:kern w:val="0"/>
                <w:sz w:val="20"/>
                <w:szCs w:val="20"/>
              </w:rPr>
              <w:t>提供并配置至少</w:t>
            </w:r>
            <w:r w:rsidRPr="00A610BE">
              <w:rPr>
                <w:rFonts w:ascii="Arial Narrow" w:hAnsi="Arial Narrow" w:cs="宋体"/>
                <w:kern w:val="0"/>
                <w:sz w:val="20"/>
                <w:szCs w:val="20"/>
              </w:rPr>
              <w:t>1</w:t>
            </w:r>
            <w:r w:rsidRPr="00A610BE">
              <w:rPr>
                <w:rFonts w:ascii="宋体" w:hAnsi="宋体" w:cs="宋体" w:hint="eastAsia"/>
                <w:kern w:val="0"/>
                <w:sz w:val="20"/>
                <w:szCs w:val="20"/>
              </w:rPr>
              <w:t>万</w:t>
            </w:r>
            <w:r w:rsidRPr="00A610BE">
              <w:rPr>
                <w:rFonts w:ascii="Arial Narrow" w:hAnsi="Arial Narrow" w:cs="宋体"/>
                <w:kern w:val="0"/>
                <w:sz w:val="20"/>
                <w:szCs w:val="20"/>
              </w:rPr>
              <w:t xml:space="preserve"> </w:t>
            </w:r>
            <w:r w:rsidRPr="00A610BE">
              <w:rPr>
                <w:rFonts w:ascii="宋体" w:hAnsi="宋体" w:cs="宋体" w:hint="eastAsia"/>
                <w:kern w:val="0"/>
                <w:sz w:val="20"/>
                <w:szCs w:val="20"/>
              </w:rPr>
              <w:t>个</w:t>
            </w:r>
            <w:r w:rsidRPr="00A610BE">
              <w:rPr>
                <w:rFonts w:ascii="Arial Narrow" w:hAnsi="Arial Narrow" w:cs="宋体"/>
                <w:kern w:val="0"/>
                <w:sz w:val="20"/>
                <w:szCs w:val="20"/>
              </w:rPr>
              <w:t xml:space="preserve">L2TP VPN </w:t>
            </w:r>
            <w:r w:rsidRPr="00A610BE">
              <w:rPr>
                <w:rFonts w:ascii="宋体" w:hAnsi="宋体" w:cs="宋体" w:hint="eastAsia"/>
                <w:kern w:val="0"/>
                <w:sz w:val="20"/>
                <w:szCs w:val="20"/>
              </w:rPr>
              <w:t>并发用户授权。</w:t>
            </w:r>
            <w:r w:rsidRPr="00A610BE">
              <w:rPr>
                <w:rFonts w:ascii="Arial Narrow" w:hAnsi="Arial Narrow" w:cs="宋体"/>
                <w:kern w:val="0"/>
                <w:sz w:val="20"/>
                <w:szCs w:val="20"/>
              </w:rPr>
              <w:t xml:space="preserve">2 </w:t>
            </w:r>
            <w:r w:rsidRPr="00A610BE">
              <w:rPr>
                <w:rFonts w:ascii="宋体" w:hAnsi="宋体" w:cs="宋体" w:hint="eastAsia"/>
                <w:kern w:val="0"/>
                <w:sz w:val="20"/>
                <w:szCs w:val="20"/>
              </w:rPr>
              <w:t>个</w:t>
            </w:r>
            <w:r w:rsidRPr="00A610BE">
              <w:rPr>
                <w:rFonts w:ascii="Arial Narrow" w:hAnsi="Arial Narrow" w:cs="宋体"/>
                <w:kern w:val="0"/>
                <w:sz w:val="20"/>
                <w:szCs w:val="20"/>
              </w:rPr>
              <w:t xml:space="preserve">USB </w:t>
            </w:r>
            <w:r w:rsidRPr="00A610BE">
              <w:rPr>
                <w:rFonts w:ascii="宋体" w:hAnsi="宋体" w:cs="宋体" w:hint="eastAsia"/>
                <w:kern w:val="0"/>
                <w:sz w:val="20"/>
                <w:szCs w:val="20"/>
              </w:rPr>
              <w:t>接口。支持扩展万兆接口≥</w:t>
            </w:r>
            <w:r w:rsidRPr="00A610BE">
              <w:rPr>
                <w:rFonts w:ascii="Arial Narrow" w:hAnsi="Arial Narrow" w:cs="宋体"/>
                <w:kern w:val="0"/>
                <w:sz w:val="20"/>
                <w:szCs w:val="20"/>
              </w:rPr>
              <w:t>64</w:t>
            </w:r>
            <w:r w:rsidRPr="00A610BE">
              <w:rPr>
                <w:rFonts w:ascii="宋体" w:hAnsi="宋体" w:cs="宋体" w:hint="eastAsia"/>
                <w:kern w:val="0"/>
                <w:sz w:val="20"/>
                <w:szCs w:val="20"/>
              </w:rPr>
              <w:t>个，扩展</w:t>
            </w:r>
            <w:r w:rsidRPr="00A610BE">
              <w:rPr>
                <w:rFonts w:ascii="Arial Narrow" w:hAnsi="Arial Narrow" w:cs="宋体"/>
                <w:kern w:val="0"/>
                <w:sz w:val="20"/>
                <w:szCs w:val="20"/>
              </w:rPr>
              <w:t>40GE</w:t>
            </w:r>
            <w:r w:rsidRPr="00A610BE">
              <w:rPr>
                <w:rFonts w:ascii="宋体" w:hAnsi="宋体" w:cs="宋体" w:hint="eastAsia"/>
                <w:kern w:val="0"/>
                <w:sz w:val="20"/>
                <w:szCs w:val="20"/>
              </w:rPr>
              <w:t>接口≥</w:t>
            </w:r>
            <w:r w:rsidRPr="00A610BE">
              <w:rPr>
                <w:rFonts w:ascii="Arial Narrow" w:hAnsi="Arial Narrow" w:cs="宋体"/>
                <w:kern w:val="0"/>
                <w:sz w:val="20"/>
                <w:szCs w:val="20"/>
              </w:rPr>
              <w:t>2</w:t>
            </w:r>
            <w:r w:rsidRPr="00A610BE">
              <w:rPr>
                <w:rFonts w:ascii="宋体" w:hAnsi="宋体" w:cs="宋体" w:hint="eastAsia"/>
                <w:kern w:val="0"/>
                <w:sz w:val="20"/>
                <w:szCs w:val="20"/>
              </w:rPr>
              <w:t>个。为了防止电压浪涌及雷击等意外损坏，必须通过国家无线电监测中心检测中心浪涌（冲击）抗扰度测试项目，投标时提供相应的测试报告复印件。投标时提供虚拟化网络微隔离安全防护、智能内网感知系统软件著作权登记证书。</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光模块</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SFP+ 10GE 多模模块；850nm，0.3km，LC。</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核心层交换机</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性能要求：交换容量≥30Tbps，包转发率≥6200Mpps；支持双主控冗余配置；模块化交流电源，电源槽位数≥6，支持M+N供电模式；冗余风扇冗余风扇框，独立的风扇框数量≥4；主控板槽位≥2，交换网槽位≥4；业务槽位≥8；独立热备/虚拟化链路数≥2，热备/虚拟化带宽(双向)≥320Gbps；GE端口平均每端口支持200ms的大缓存。</w:t>
            </w:r>
            <w:r w:rsidRPr="00A610BE">
              <w:rPr>
                <w:rFonts w:ascii="宋体" w:eastAsia="宋体" w:hAnsi="宋体" w:cs="宋体" w:hint="eastAsia"/>
                <w:kern w:val="0"/>
                <w:sz w:val="20"/>
                <w:szCs w:val="20"/>
              </w:rPr>
              <w:br/>
              <w:t>配置：一体化总装机箱，2</w:t>
            </w:r>
            <w:r>
              <w:rPr>
                <w:rFonts w:ascii="宋体" w:eastAsia="宋体" w:hAnsi="宋体" w:cs="宋体" w:hint="eastAsia"/>
                <w:kern w:val="0"/>
                <w:sz w:val="20"/>
                <w:szCs w:val="20"/>
              </w:rPr>
              <w:t>*</w:t>
            </w:r>
            <w:r w:rsidRPr="00A610BE">
              <w:rPr>
                <w:rFonts w:ascii="宋体" w:eastAsia="宋体" w:hAnsi="宋体" w:cs="宋体" w:hint="eastAsia"/>
                <w:kern w:val="0"/>
                <w:sz w:val="20"/>
                <w:szCs w:val="20"/>
              </w:rPr>
              <w:t>主控处理单元，3</w:t>
            </w:r>
            <w:r>
              <w:rPr>
                <w:rFonts w:ascii="宋体" w:eastAsia="宋体" w:hAnsi="宋体" w:cs="宋体" w:hint="eastAsia"/>
                <w:kern w:val="0"/>
                <w:sz w:val="20"/>
                <w:szCs w:val="20"/>
              </w:rPr>
              <w:t>*</w:t>
            </w:r>
            <w:r w:rsidRPr="00A610BE">
              <w:rPr>
                <w:rFonts w:ascii="宋体" w:eastAsia="宋体" w:hAnsi="宋体" w:cs="宋体" w:hint="eastAsia"/>
                <w:kern w:val="0"/>
                <w:sz w:val="20"/>
                <w:szCs w:val="20"/>
              </w:rPr>
              <w:t>交换网单元，2</w:t>
            </w:r>
            <w:r>
              <w:rPr>
                <w:rFonts w:ascii="宋体" w:eastAsia="宋体" w:hAnsi="宋体" w:cs="宋体" w:hint="eastAsia"/>
                <w:kern w:val="0"/>
                <w:sz w:val="20"/>
                <w:szCs w:val="20"/>
              </w:rPr>
              <w:t>*</w:t>
            </w:r>
            <w:r w:rsidRPr="00A610BE">
              <w:rPr>
                <w:rFonts w:ascii="宋体" w:eastAsia="宋体" w:hAnsi="宋体" w:cs="宋体" w:hint="eastAsia"/>
                <w:kern w:val="0"/>
                <w:sz w:val="20"/>
                <w:szCs w:val="20"/>
              </w:rPr>
              <w:t>2200W交流电源，1</w:t>
            </w:r>
            <w:r>
              <w:rPr>
                <w:rFonts w:ascii="宋体" w:eastAsia="宋体" w:hAnsi="宋体" w:cs="宋体" w:hint="eastAsia"/>
                <w:kern w:val="0"/>
                <w:sz w:val="20"/>
                <w:szCs w:val="20"/>
              </w:rPr>
              <w:t>*</w:t>
            </w:r>
            <w:r w:rsidRPr="00A610BE">
              <w:rPr>
                <w:rFonts w:ascii="宋体" w:eastAsia="宋体" w:hAnsi="宋体" w:cs="宋体" w:hint="eastAsia"/>
                <w:kern w:val="0"/>
                <w:sz w:val="20"/>
                <w:szCs w:val="20"/>
              </w:rPr>
              <w:t>48端口百兆/千兆以太网光接口板(X1E,RJ45)，1</w:t>
            </w:r>
            <w:r>
              <w:rPr>
                <w:rFonts w:ascii="宋体" w:eastAsia="宋体" w:hAnsi="宋体" w:cs="宋体" w:hint="eastAsia"/>
                <w:kern w:val="0"/>
                <w:sz w:val="20"/>
                <w:szCs w:val="20"/>
              </w:rPr>
              <w:t>*</w:t>
            </w:r>
            <w:r w:rsidRPr="00A610BE">
              <w:rPr>
                <w:rFonts w:ascii="宋体" w:eastAsia="宋体" w:hAnsi="宋体" w:cs="宋体" w:hint="eastAsia"/>
                <w:kern w:val="0"/>
                <w:sz w:val="20"/>
                <w:szCs w:val="20"/>
              </w:rPr>
              <w:t>基本软件；1</w:t>
            </w:r>
            <w:r>
              <w:rPr>
                <w:rFonts w:ascii="宋体" w:eastAsia="宋体" w:hAnsi="宋体" w:cs="宋体" w:hint="eastAsia"/>
                <w:kern w:val="0"/>
                <w:sz w:val="20"/>
                <w:szCs w:val="20"/>
              </w:rPr>
              <w:t>*</w:t>
            </w:r>
            <w:r w:rsidRPr="00A610BE">
              <w:rPr>
                <w:rFonts w:ascii="宋体" w:eastAsia="宋体" w:hAnsi="宋体" w:cs="宋体" w:hint="eastAsia"/>
                <w:kern w:val="0"/>
                <w:sz w:val="20"/>
                <w:szCs w:val="20"/>
              </w:rPr>
              <w:t>16端口万兆以太网光接口板(X2S,SFP+)；1</w:t>
            </w:r>
            <w:r>
              <w:rPr>
                <w:rFonts w:ascii="宋体" w:eastAsia="宋体" w:hAnsi="宋体" w:cs="宋体" w:hint="eastAsia"/>
                <w:kern w:val="0"/>
                <w:sz w:val="20"/>
                <w:szCs w:val="20"/>
              </w:rPr>
              <w:t>*</w:t>
            </w:r>
            <w:r w:rsidRPr="00A610BE">
              <w:rPr>
                <w:rFonts w:ascii="宋体" w:eastAsia="宋体" w:hAnsi="宋体" w:cs="宋体" w:hint="eastAsia"/>
                <w:kern w:val="0"/>
                <w:sz w:val="20"/>
                <w:szCs w:val="20"/>
              </w:rPr>
              <w:t>16端口千兆以太网光接口板(X2S,SFP+)。要求核心交换机支持AC业务，配置无线授权≥64。</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光模块</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SFP+ 10GE 多模模块；850nm，0.3km，LC。</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接汇聚交换机</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光模块</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SFP+ 10GE 单模模块；1310nm，10km，LC。</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接科研区核心交换机</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视频子网汇聚层交换机</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性能要求：交换容量≥10Tbps,包转发率≥1400Mpps;支持双主控冗余配置；模块化交流冗余电源，模块化电源槽位位数&gt;3；业务槽位≥3；GE端口平均每端口支持200ms 的大缓存。</w:t>
            </w:r>
            <w:r w:rsidRPr="00A610BE">
              <w:rPr>
                <w:rFonts w:ascii="宋体" w:eastAsia="宋体" w:hAnsi="宋体" w:cs="宋体" w:hint="eastAsia"/>
                <w:kern w:val="0"/>
                <w:sz w:val="20"/>
                <w:szCs w:val="20"/>
              </w:rPr>
              <w:br/>
              <w:t>(双向)≥320Gbps；GE端口平均每端口支持</w:t>
            </w:r>
            <w:r w:rsidRPr="00A610BE">
              <w:rPr>
                <w:rFonts w:ascii="宋体" w:eastAsia="宋体" w:hAnsi="宋体" w:cs="宋体" w:hint="eastAsia"/>
                <w:kern w:val="0"/>
                <w:sz w:val="20"/>
                <w:szCs w:val="20"/>
              </w:rPr>
              <w:lastRenderedPageBreak/>
              <w:t>200ms的大缓存。单台配置：一体化总装机箱，2</w:t>
            </w:r>
            <w:r>
              <w:rPr>
                <w:rFonts w:ascii="宋体" w:eastAsia="宋体" w:hAnsi="宋体" w:cs="宋体" w:hint="eastAsia"/>
                <w:kern w:val="0"/>
                <w:sz w:val="20"/>
                <w:szCs w:val="20"/>
              </w:rPr>
              <w:t>*</w:t>
            </w:r>
            <w:r w:rsidRPr="00A610BE">
              <w:rPr>
                <w:rFonts w:ascii="宋体" w:eastAsia="宋体" w:hAnsi="宋体" w:cs="宋体" w:hint="eastAsia"/>
                <w:kern w:val="0"/>
                <w:sz w:val="20"/>
                <w:szCs w:val="20"/>
              </w:rPr>
              <w:t>主控处理单元，2</w:t>
            </w:r>
            <w:r>
              <w:rPr>
                <w:rFonts w:ascii="宋体" w:eastAsia="宋体" w:hAnsi="宋体" w:cs="宋体" w:hint="eastAsia"/>
                <w:kern w:val="0"/>
                <w:sz w:val="20"/>
                <w:szCs w:val="20"/>
              </w:rPr>
              <w:t>*</w:t>
            </w:r>
            <w:r w:rsidRPr="00A610BE">
              <w:rPr>
                <w:rFonts w:ascii="宋体" w:eastAsia="宋体" w:hAnsi="宋体" w:cs="宋体" w:hint="eastAsia"/>
                <w:kern w:val="0"/>
                <w:sz w:val="20"/>
                <w:szCs w:val="20"/>
              </w:rPr>
              <w:t>交流电源，2</w:t>
            </w:r>
            <w:r>
              <w:rPr>
                <w:rFonts w:ascii="宋体" w:eastAsia="宋体" w:hAnsi="宋体" w:cs="宋体" w:hint="eastAsia"/>
                <w:kern w:val="0"/>
                <w:sz w:val="20"/>
                <w:szCs w:val="20"/>
              </w:rPr>
              <w:t>*</w:t>
            </w:r>
            <w:r w:rsidRPr="00A610BE">
              <w:rPr>
                <w:rFonts w:ascii="宋体" w:eastAsia="宋体" w:hAnsi="宋体" w:cs="宋体" w:hint="eastAsia"/>
                <w:kern w:val="0"/>
                <w:sz w:val="20"/>
                <w:szCs w:val="20"/>
              </w:rPr>
              <w:t>48端口万兆以太网光接口板（X2S,SFP+)，1</w:t>
            </w:r>
            <w:r>
              <w:rPr>
                <w:rFonts w:ascii="宋体" w:eastAsia="宋体" w:hAnsi="宋体" w:cs="宋体" w:hint="eastAsia"/>
                <w:kern w:val="0"/>
                <w:sz w:val="20"/>
                <w:szCs w:val="20"/>
              </w:rPr>
              <w:t>*</w:t>
            </w:r>
            <w:r w:rsidRPr="00A610BE">
              <w:rPr>
                <w:rFonts w:ascii="宋体" w:eastAsia="宋体" w:hAnsi="宋体" w:cs="宋体" w:hint="eastAsia"/>
                <w:kern w:val="0"/>
                <w:sz w:val="20"/>
                <w:szCs w:val="20"/>
              </w:rPr>
              <w:t>基本软件。</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光模块</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SFP+ 10GE 单模模块；1310nm，10km，LC。</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36</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接接入交换机</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数据子网汇聚层交换机</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性能要求：（同视频子网汇聚层交换机）</w:t>
            </w:r>
            <w:r w:rsidRPr="00A610BE">
              <w:rPr>
                <w:rFonts w:ascii="宋体" w:eastAsia="宋体" w:hAnsi="宋体" w:cs="宋体" w:hint="eastAsia"/>
                <w:kern w:val="0"/>
                <w:sz w:val="20"/>
                <w:szCs w:val="20"/>
              </w:rPr>
              <w:br/>
              <w:t>单台配置：一体化总装机箱，2</w:t>
            </w:r>
            <w:r>
              <w:rPr>
                <w:rFonts w:ascii="宋体" w:eastAsia="宋体" w:hAnsi="宋体" w:cs="宋体" w:hint="eastAsia"/>
                <w:kern w:val="0"/>
                <w:sz w:val="20"/>
                <w:szCs w:val="20"/>
              </w:rPr>
              <w:t>*</w:t>
            </w:r>
            <w:r w:rsidRPr="00A610BE">
              <w:rPr>
                <w:rFonts w:ascii="宋体" w:eastAsia="宋体" w:hAnsi="宋体" w:cs="宋体" w:hint="eastAsia"/>
                <w:kern w:val="0"/>
                <w:sz w:val="20"/>
                <w:szCs w:val="20"/>
              </w:rPr>
              <w:t>主控处理单元，2</w:t>
            </w:r>
            <w:r>
              <w:rPr>
                <w:rFonts w:ascii="宋体" w:eastAsia="宋体" w:hAnsi="宋体" w:cs="宋体" w:hint="eastAsia"/>
                <w:kern w:val="0"/>
                <w:sz w:val="20"/>
                <w:szCs w:val="20"/>
              </w:rPr>
              <w:t>*</w:t>
            </w:r>
            <w:r w:rsidRPr="00A610BE">
              <w:rPr>
                <w:rFonts w:ascii="宋体" w:eastAsia="宋体" w:hAnsi="宋体" w:cs="宋体" w:hint="eastAsia"/>
                <w:kern w:val="0"/>
                <w:sz w:val="20"/>
                <w:szCs w:val="20"/>
              </w:rPr>
              <w:t>交流电源，3</w:t>
            </w:r>
            <w:r>
              <w:rPr>
                <w:rFonts w:ascii="宋体" w:eastAsia="宋体" w:hAnsi="宋体" w:cs="宋体" w:hint="eastAsia"/>
                <w:kern w:val="0"/>
                <w:sz w:val="20"/>
                <w:szCs w:val="20"/>
              </w:rPr>
              <w:t>*</w:t>
            </w:r>
            <w:r w:rsidRPr="00A610BE">
              <w:rPr>
                <w:rFonts w:ascii="宋体" w:eastAsia="宋体" w:hAnsi="宋体" w:cs="宋体" w:hint="eastAsia"/>
                <w:kern w:val="0"/>
                <w:sz w:val="20"/>
                <w:szCs w:val="20"/>
              </w:rPr>
              <w:t>48端口万兆以太网光接口板(X2S,SFP+)，1</w:t>
            </w:r>
            <w:r>
              <w:rPr>
                <w:rFonts w:ascii="宋体" w:eastAsia="宋体" w:hAnsi="宋体" w:cs="宋体" w:hint="eastAsia"/>
                <w:kern w:val="0"/>
                <w:sz w:val="20"/>
                <w:szCs w:val="20"/>
              </w:rPr>
              <w:t>*</w:t>
            </w:r>
            <w:r w:rsidRPr="00A610BE">
              <w:rPr>
                <w:rFonts w:ascii="宋体" w:eastAsia="宋体" w:hAnsi="宋体" w:cs="宋体" w:hint="eastAsia"/>
                <w:kern w:val="0"/>
                <w:sz w:val="20"/>
                <w:szCs w:val="20"/>
              </w:rPr>
              <w:t>基本软件。</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光模块</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SFP+ 10GE 单模模块；1310nm，10km，LC。</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68</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接接入交换机</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视频子网24口接入层POE交换机</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交换容量≥255Gbps，转发性能≥108Mpps；端口：24个10/100/1000Base-T电口，4个10G SFP+光口；电源：支持POE+，内置POE电源模块。</w:t>
            </w:r>
            <w:r w:rsidRPr="00A610BE">
              <w:rPr>
                <w:rFonts w:ascii="宋体" w:hAnsi="宋体" w:cs="宋体" w:hint="eastAsia"/>
                <w:kern w:val="0"/>
                <w:sz w:val="20"/>
                <w:szCs w:val="20"/>
              </w:rPr>
              <w:t>★支持纵向虚拟化，作为纵向子节点零配置即插即用，提供第三方测试报告；支持以太网电口堆叠，用网线连接实现堆叠功能；★支持</w:t>
            </w:r>
            <w:r w:rsidRPr="00A610BE">
              <w:rPr>
                <w:rFonts w:ascii="Arial Narrow" w:hAnsi="Arial Narrow" w:cs="宋体"/>
                <w:kern w:val="0"/>
                <w:sz w:val="20"/>
                <w:szCs w:val="20"/>
              </w:rPr>
              <w:t>Ipv4</w:t>
            </w:r>
            <w:r w:rsidRPr="00A610BE">
              <w:rPr>
                <w:rFonts w:ascii="宋体" w:hAnsi="宋体" w:cs="宋体" w:hint="eastAsia"/>
                <w:kern w:val="0"/>
                <w:sz w:val="20"/>
                <w:szCs w:val="20"/>
              </w:rPr>
              <w:t>路由表≥</w:t>
            </w:r>
            <w:r w:rsidRPr="00A610BE">
              <w:rPr>
                <w:rFonts w:ascii="Arial Narrow" w:hAnsi="Arial Narrow" w:cs="宋体"/>
                <w:kern w:val="0"/>
                <w:sz w:val="20"/>
                <w:szCs w:val="20"/>
              </w:rPr>
              <w:t>4000</w:t>
            </w:r>
            <w:r w:rsidRPr="00A610BE">
              <w:rPr>
                <w:rFonts w:ascii="宋体" w:hAnsi="宋体" w:cs="宋体" w:hint="eastAsia"/>
                <w:kern w:val="0"/>
                <w:sz w:val="20"/>
                <w:szCs w:val="20"/>
              </w:rPr>
              <w:t>，提供第三方测试报告；支持</w:t>
            </w:r>
            <w:r w:rsidRPr="00A610BE">
              <w:rPr>
                <w:rFonts w:ascii="Arial Narrow" w:hAnsi="Arial Narrow" w:cs="宋体"/>
                <w:kern w:val="0"/>
                <w:sz w:val="20"/>
                <w:szCs w:val="20"/>
              </w:rPr>
              <w:t>USB</w:t>
            </w:r>
            <w:r w:rsidRPr="00A610BE">
              <w:rPr>
                <w:rFonts w:ascii="宋体" w:hAnsi="宋体" w:cs="宋体" w:hint="eastAsia"/>
                <w:kern w:val="0"/>
                <w:sz w:val="20"/>
                <w:szCs w:val="20"/>
              </w:rPr>
              <w:t>接口，便于</w:t>
            </w:r>
            <w:r w:rsidRPr="00A610BE">
              <w:rPr>
                <w:rFonts w:ascii="Arial Narrow" w:hAnsi="Arial Narrow" w:cs="宋体"/>
                <w:kern w:val="0"/>
                <w:sz w:val="20"/>
                <w:szCs w:val="20"/>
              </w:rPr>
              <w:t>U</w:t>
            </w:r>
            <w:r w:rsidRPr="00A610BE">
              <w:rPr>
                <w:rFonts w:ascii="宋体" w:hAnsi="宋体" w:cs="宋体" w:hint="eastAsia"/>
                <w:kern w:val="0"/>
                <w:sz w:val="20"/>
                <w:szCs w:val="20"/>
              </w:rPr>
              <w:t>盘快速开局；本次设备选型和核心层交换机同品牌。</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光模块</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SFP+ 10GE 单模模块；1310nm，10km，LC。</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68</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接汇聚交换机</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数据子网8口接入层交换机</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交换容量≥255Gbps，转发性能≥84Mpps；端口：8个10/100/1000Base-T电口，2个1000Base-X光口；电源：内置电源模块。</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15</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光模块</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SFP+ 10GE 单模模块；1310nm，10km，LC。</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接汇聚交换机</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16</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数据子网8口接入层交换机</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交换容量≥255Gbps，转发性能≥108Mpps；端口：24个10/100/1000Base-T电口，4个10G SFP+光口；电源：内置电源模块。</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17</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光模块</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SFP+ 10GE 单模模块；1310nm，10km，LC。</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接汇聚交换机</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18</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数据子网48口接入层交换机</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交换容量≥598Gbps，转发性能≥252Mpps；端口：48个10/100/1000Base-T电口，4个10G SFP+光口；电源：内置电源模块。</w:t>
            </w:r>
            <w:r w:rsidRPr="00A610BE">
              <w:rPr>
                <w:rFonts w:ascii="宋体" w:hAnsi="宋体" w:cs="宋体" w:hint="eastAsia"/>
                <w:kern w:val="0"/>
                <w:sz w:val="20"/>
                <w:szCs w:val="20"/>
              </w:rPr>
              <w:t>★支持纵向虚拟化，作为纵向子节点零配置即插即用，提供第三方测试报告；支持以太网电口堆叠，用网线连接实现堆叠功能；★支持</w:t>
            </w:r>
            <w:r w:rsidRPr="00A610BE">
              <w:rPr>
                <w:rFonts w:ascii="Arial Narrow" w:hAnsi="Arial Narrow" w:cs="宋体"/>
                <w:kern w:val="0"/>
                <w:sz w:val="20"/>
                <w:szCs w:val="20"/>
              </w:rPr>
              <w:t>Ipv4</w:t>
            </w:r>
            <w:r w:rsidRPr="00A610BE">
              <w:rPr>
                <w:rFonts w:ascii="宋体" w:hAnsi="宋体" w:cs="宋体" w:hint="eastAsia"/>
                <w:kern w:val="0"/>
                <w:sz w:val="20"/>
                <w:szCs w:val="20"/>
              </w:rPr>
              <w:t>路由表≥</w:t>
            </w:r>
            <w:r w:rsidRPr="00A610BE">
              <w:rPr>
                <w:rFonts w:ascii="Arial Narrow" w:hAnsi="Arial Narrow" w:cs="宋体"/>
                <w:kern w:val="0"/>
                <w:sz w:val="20"/>
                <w:szCs w:val="20"/>
              </w:rPr>
              <w:t>4000</w:t>
            </w:r>
            <w:r w:rsidRPr="00A610BE">
              <w:rPr>
                <w:rFonts w:ascii="宋体" w:hAnsi="宋体" w:cs="宋体" w:hint="eastAsia"/>
                <w:kern w:val="0"/>
                <w:sz w:val="20"/>
                <w:szCs w:val="20"/>
              </w:rPr>
              <w:t>，提供第三方测试报告；支持</w:t>
            </w:r>
            <w:r w:rsidRPr="00A610BE">
              <w:rPr>
                <w:rFonts w:ascii="Arial Narrow" w:hAnsi="Arial Narrow" w:cs="宋体"/>
                <w:kern w:val="0"/>
                <w:sz w:val="20"/>
                <w:szCs w:val="20"/>
              </w:rPr>
              <w:t>USB</w:t>
            </w:r>
            <w:r w:rsidRPr="00A610BE">
              <w:rPr>
                <w:rFonts w:ascii="宋体" w:hAnsi="宋体" w:cs="宋体" w:hint="eastAsia"/>
                <w:kern w:val="0"/>
                <w:sz w:val="20"/>
                <w:szCs w:val="20"/>
              </w:rPr>
              <w:t>接口，便于</w:t>
            </w:r>
            <w:r w:rsidRPr="00A610BE">
              <w:rPr>
                <w:rFonts w:ascii="Arial Narrow" w:hAnsi="Arial Narrow" w:cs="宋体"/>
                <w:kern w:val="0"/>
                <w:sz w:val="20"/>
                <w:szCs w:val="20"/>
              </w:rPr>
              <w:t>U</w:t>
            </w:r>
            <w:r w:rsidRPr="00A610BE">
              <w:rPr>
                <w:rFonts w:ascii="宋体" w:hAnsi="宋体" w:cs="宋体" w:hint="eastAsia"/>
                <w:kern w:val="0"/>
                <w:sz w:val="20"/>
                <w:szCs w:val="20"/>
              </w:rPr>
              <w:t>盘快速开局；本次设备选型和核心层交换机同品牌。</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19</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光模块</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SFP+ 10GE 单模模块；1310nm，10km，LC。</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接汇聚交换机</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20</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数据子网24口接入层POE交换机</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交换容量≥255Gbps，转发性能≥108Mpps；端口：24个10/100/1000Base-T电口，4个10G SFP+光口；电源：支持POE+，内置POE电源模块。</w:t>
            </w:r>
            <w:r w:rsidRPr="00A610BE">
              <w:rPr>
                <w:rFonts w:ascii="宋体" w:hAnsi="宋体" w:cs="宋体" w:hint="eastAsia"/>
                <w:kern w:val="0"/>
                <w:sz w:val="20"/>
                <w:szCs w:val="20"/>
              </w:rPr>
              <w:t>★支持纵向虚拟化，作为纵向子节点零配置即插即用，提供第三方测试报告；支持以太网电口堆叠，用网线连接实现堆叠功能；★支持</w:t>
            </w:r>
            <w:r w:rsidRPr="00A610BE">
              <w:rPr>
                <w:rFonts w:ascii="Arial Narrow" w:hAnsi="Arial Narrow" w:cs="宋体"/>
                <w:kern w:val="0"/>
                <w:sz w:val="20"/>
                <w:szCs w:val="20"/>
              </w:rPr>
              <w:t>Ipv4</w:t>
            </w:r>
            <w:r w:rsidRPr="00A610BE">
              <w:rPr>
                <w:rFonts w:ascii="宋体" w:hAnsi="宋体" w:cs="宋体" w:hint="eastAsia"/>
                <w:kern w:val="0"/>
                <w:sz w:val="20"/>
                <w:szCs w:val="20"/>
              </w:rPr>
              <w:t>路由表≥</w:t>
            </w:r>
            <w:r w:rsidRPr="00A610BE">
              <w:rPr>
                <w:rFonts w:ascii="Arial Narrow" w:hAnsi="Arial Narrow" w:cs="宋体"/>
                <w:kern w:val="0"/>
                <w:sz w:val="20"/>
                <w:szCs w:val="20"/>
              </w:rPr>
              <w:t>4000</w:t>
            </w:r>
            <w:r w:rsidRPr="00A610BE">
              <w:rPr>
                <w:rFonts w:ascii="宋体" w:hAnsi="宋体" w:cs="宋体" w:hint="eastAsia"/>
                <w:kern w:val="0"/>
                <w:sz w:val="20"/>
                <w:szCs w:val="20"/>
              </w:rPr>
              <w:t>，提供第三方测试报告；支持</w:t>
            </w:r>
            <w:r w:rsidRPr="00A610BE">
              <w:rPr>
                <w:rFonts w:ascii="Arial Narrow" w:hAnsi="Arial Narrow" w:cs="宋体"/>
                <w:kern w:val="0"/>
                <w:sz w:val="20"/>
                <w:szCs w:val="20"/>
              </w:rPr>
              <w:t>USB</w:t>
            </w:r>
            <w:r w:rsidRPr="00A610BE">
              <w:rPr>
                <w:rFonts w:ascii="宋体" w:hAnsi="宋体" w:cs="宋体" w:hint="eastAsia"/>
                <w:kern w:val="0"/>
                <w:sz w:val="20"/>
                <w:szCs w:val="20"/>
              </w:rPr>
              <w:t>接口，便于</w:t>
            </w:r>
            <w:r w:rsidRPr="00A610BE">
              <w:rPr>
                <w:rFonts w:ascii="Arial Narrow" w:hAnsi="Arial Narrow" w:cs="宋体"/>
                <w:kern w:val="0"/>
                <w:sz w:val="20"/>
                <w:szCs w:val="20"/>
              </w:rPr>
              <w:t>U</w:t>
            </w:r>
            <w:r w:rsidRPr="00A610BE">
              <w:rPr>
                <w:rFonts w:ascii="宋体" w:hAnsi="宋体" w:cs="宋体" w:hint="eastAsia"/>
                <w:kern w:val="0"/>
                <w:sz w:val="20"/>
                <w:szCs w:val="20"/>
              </w:rPr>
              <w:t>盘快速开局；本次设备选型和核心层交换机同品牌。</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光模块</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SFP+ 10GE 单模模块；1310nm，10km，LC。</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接汇聚交换机</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放装型无线AP</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hAnsi="宋体" w:cs="宋体" w:hint="eastAsia"/>
                <w:kern w:val="0"/>
                <w:sz w:val="20"/>
                <w:szCs w:val="20"/>
              </w:rPr>
              <w:t>满足</w:t>
            </w:r>
            <w:r w:rsidRPr="00A610BE">
              <w:rPr>
                <w:rFonts w:ascii="Arial Narrow" w:hAnsi="Arial Narrow" w:cs="宋体"/>
                <w:kern w:val="0"/>
                <w:sz w:val="20"/>
                <w:szCs w:val="20"/>
              </w:rPr>
              <w:t>IEEE802.11a/b/g/n/ac</w:t>
            </w:r>
            <w:r w:rsidRPr="00A610BE">
              <w:rPr>
                <w:rFonts w:ascii="宋体" w:hAnsi="宋体" w:cs="宋体" w:hint="eastAsia"/>
                <w:kern w:val="0"/>
                <w:sz w:val="20"/>
                <w:szCs w:val="20"/>
              </w:rPr>
              <w:t>标准，支持</w:t>
            </w:r>
            <w:r w:rsidRPr="00A610BE">
              <w:rPr>
                <w:rFonts w:ascii="Arial Narrow" w:hAnsi="Arial Narrow" w:cs="宋体"/>
                <w:kern w:val="0"/>
                <w:sz w:val="20"/>
                <w:szCs w:val="20"/>
              </w:rPr>
              <w:t>2.4G</w:t>
            </w:r>
            <w:r w:rsidRPr="00A610BE">
              <w:rPr>
                <w:rFonts w:ascii="宋体" w:hAnsi="宋体" w:cs="宋体" w:hint="eastAsia"/>
                <w:kern w:val="0"/>
                <w:sz w:val="20"/>
                <w:szCs w:val="20"/>
              </w:rPr>
              <w:t>和</w:t>
            </w:r>
            <w:r w:rsidRPr="00A610BE">
              <w:rPr>
                <w:rFonts w:ascii="Arial Narrow" w:hAnsi="Arial Narrow" w:cs="宋体"/>
                <w:kern w:val="0"/>
                <w:sz w:val="20"/>
                <w:szCs w:val="20"/>
              </w:rPr>
              <w:t>5G</w:t>
            </w:r>
            <w:r w:rsidRPr="00A610BE">
              <w:rPr>
                <w:rFonts w:ascii="宋体" w:hAnsi="宋体" w:cs="宋体" w:hint="eastAsia"/>
                <w:kern w:val="0"/>
                <w:sz w:val="20"/>
                <w:szCs w:val="20"/>
              </w:rPr>
              <w:t>双频段同时工作；支持</w:t>
            </w:r>
            <w:r w:rsidRPr="00A610BE">
              <w:rPr>
                <w:rFonts w:ascii="Arial Narrow" w:hAnsi="Arial Narrow" w:cs="宋体"/>
                <w:kern w:val="0"/>
                <w:sz w:val="20"/>
                <w:szCs w:val="20"/>
              </w:rPr>
              <w:t>2</w:t>
            </w:r>
            <w:r w:rsidRPr="00A610BE">
              <w:rPr>
                <w:rFonts w:ascii="宋体" w:hAnsi="宋体" w:cs="宋体" w:hint="eastAsia"/>
                <w:kern w:val="0"/>
                <w:sz w:val="20"/>
                <w:szCs w:val="20"/>
              </w:rPr>
              <w:t>空间流，</w:t>
            </w:r>
            <w:r w:rsidRPr="00A610BE">
              <w:rPr>
                <w:rFonts w:ascii="Arial Narrow" w:hAnsi="Arial Narrow" w:cs="宋体"/>
                <w:kern w:val="0"/>
                <w:sz w:val="20"/>
                <w:szCs w:val="20"/>
              </w:rPr>
              <w:t>MU-MIMO</w:t>
            </w:r>
            <w:r w:rsidRPr="00A610BE">
              <w:rPr>
                <w:rFonts w:ascii="宋体" w:hAnsi="宋体" w:cs="宋体" w:hint="eastAsia"/>
                <w:kern w:val="0"/>
                <w:sz w:val="20"/>
                <w:szCs w:val="20"/>
              </w:rPr>
              <w:t>，整机速率≥</w:t>
            </w:r>
            <w:r w:rsidRPr="00A610BE">
              <w:rPr>
                <w:rFonts w:ascii="Arial Narrow" w:hAnsi="Arial Narrow" w:cs="宋体"/>
                <w:kern w:val="0"/>
                <w:sz w:val="20"/>
                <w:szCs w:val="20"/>
              </w:rPr>
              <w:t>1.26Gbps,</w:t>
            </w:r>
            <w:r w:rsidRPr="00A610BE">
              <w:rPr>
                <w:rFonts w:ascii="宋体" w:hAnsi="宋体" w:cs="宋体" w:hint="eastAsia"/>
                <w:kern w:val="0"/>
                <w:sz w:val="20"/>
                <w:szCs w:val="20"/>
              </w:rPr>
              <w:t>接口≥</w:t>
            </w:r>
            <w:r w:rsidRPr="00A610BE">
              <w:rPr>
                <w:rFonts w:ascii="Arial Narrow" w:hAnsi="Arial Narrow" w:cs="宋体"/>
                <w:kern w:val="0"/>
                <w:sz w:val="20"/>
                <w:szCs w:val="20"/>
              </w:rPr>
              <w:t>1</w:t>
            </w:r>
            <w:r w:rsidRPr="00A610BE">
              <w:rPr>
                <w:rFonts w:ascii="宋体" w:hAnsi="宋体" w:cs="宋体" w:hint="eastAsia"/>
                <w:kern w:val="0"/>
                <w:sz w:val="20"/>
                <w:szCs w:val="20"/>
              </w:rPr>
              <w:t>个</w:t>
            </w:r>
            <w:r w:rsidRPr="00A610BE">
              <w:rPr>
                <w:rFonts w:ascii="Arial Narrow" w:hAnsi="Arial Narrow" w:cs="宋体"/>
                <w:kern w:val="0"/>
                <w:sz w:val="20"/>
                <w:szCs w:val="20"/>
              </w:rPr>
              <w:t>10/100/1000Mbps(RJ45 )</w:t>
            </w:r>
            <w:r w:rsidRPr="00A610BE">
              <w:rPr>
                <w:rFonts w:ascii="宋体" w:hAnsi="宋体" w:cs="宋体" w:hint="eastAsia"/>
                <w:kern w:val="0"/>
                <w:sz w:val="20"/>
                <w:szCs w:val="20"/>
              </w:rPr>
              <w:t>；支持最大接入用户数</w:t>
            </w:r>
            <w:r w:rsidRPr="00A610BE">
              <w:rPr>
                <w:rFonts w:ascii="Arial Narrow" w:hAnsi="Arial Narrow" w:cs="宋体"/>
                <w:kern w:val="0"/>
                <w:sz w:val="20"/>
                <w:szCs w:val="20"/>
              </w:rPr>
              <w:t>256</w:t>
            </w:r>
            <w:r w:rsidRPr="00A610BE">
              <w:rPr>
                <w:rFonts w:ascii="宋体" w:hAnsi="宋体" w:cs="宋体" w:hint="eastAsia"/>
                <w:kern w:val="0"/>
                <w:sz w:val="20"/>
                <w:szCs w:val="20"/>
              </w:rPr>
              <w:t>个，支持</w:t>
            </w:r>
            <w:r w:rsidRPr="00A610BE">
              <w:rPr>
                <w:rFonts w:ascii="Arial Narrow" w:hAnsi="Arial Narrow" w:cs="宋体"/>
                <w:kern w:val="0"/>
                <w:sz w:val="20"/>
                <w:szCs w:val="20"/>
              </w:rPr>
              <w:t>SSID</w:t>
            </w:r>
            <w:r w:rsidRPr="00A610BE">
              <w:rPr>
                <w:rFonts w:ascii="宋体" w:hAnsi="宋体" w:cs="宋体" w:hint="eastAsia"/>
                <w:kern w:val="0"/>
                <w:sz w:val="20"/>
                <w:szCs w:val="20"/>
              </w:rPr>
              <w:t>个数≥</w:t>
            </w:r>
            <w:r w:rsidRPr="00A610BE">
              <w:rPr>
                <w:rFonts w:ascii="Arial Narrow" w:hAnsi="Arial Narrow" w:cs="宋体"/>
                <w:kern w:val="0"/>
                <w:sz w:val="20"/>
                <w:szCs w:val="20"/>
              </w:rPr>
              <w:t>32</w:t>
            </w:r>
            <w:r w:rsidRPr="00A610BE">
              <w:rPr>
                <w:rFonts w:ascii="宋体" w:hAnsi="宋体" w:cs="宋体" w:hint="eastAsia"/>
                <w:kern w:val="0"/>
                <w:sz w:val="20"/>
                <w:szCs w:val="20"/>
              </w:rPr>
              <w:t>，</w:t>
            </w:r>
            <w:r w:rsidRPr="00A610BE">
              <w:rPr>
                <w:rFonts w:ascii="Arial Narrow" w:hAnsi="Arial Narrow" w:cs="宋体"/>
                <w:kern w:val="0"/>
                <w:sz w:val="20"/>
                <w:szCs w:val="20"/>
              </w:rPr>
              <w:t>ACL</w:t>
            </w:r>
            <w:r w:rsidRPr="00A610BE">
              <w:rPr>
                <w:rFonts w:ascii="宋体" w:hAnsi="宋体" w:cs="宋体" w:hint="eastAsia"/>
                <w:kern w:val="0"/>
                <w:sz w:val="20"/>
                <w:szCs w:val="20"/>
              </w:rPr>
              <w:t>条目数≥</w:t>
            </w:r>
            <w:r w:rsidRPr="00A610BE">
              <w:rPr>
                <w:rFonts w:ascii="Arial Narrow" w:hAnsi="Arial Narrow" w:cs="宋体"/>
                <w:kern w:val="0"/>
                <w:sz w:val="20"/>
                <w:szCs w:val="20"/>
              </w:rPr>
              <w:t>4K</w:t>
            </w:r>
            <w:r w:rsidRPr="00A610BE">
              <w:rPr>
                <w:rFonts w:ascii="宋体" w:hAnsi="宋体" w:cs="宋体" w:hint="eastAsia"/>
                <w:kern w:val="0"/>
                <w:sz w:val="20"/>
                <w:szCs w:val="20"/>
              </w:rPr>
              <w:t>；支持本地电源供电和</w:t>
            </w:r>
            <w:r w:rsidRPr="00A610BE">
              <w:rPr>
                <w:rFonts w:ascii="Arial Narrow" w:hAnsi="Arial Narrow" w:cs="宋体"/>
                <w:kern w:val="0"/>
                <w:sz w:val="20"/>
                <w:szCs w:val="20"/>
              </w:rPr>
              <w:t>PoE</w:t>
            </w:r>
            <w:r w:rsidRPr="00A610BE">
              <w:rPr>
                <w:rFonts w:ascii="宋体" w:hAnsi="宋体" w:cs="宋体" w:hint="eastAsia"/>
                <w:kern w:val="0"/>
                <w:sz w:val="20"/>
                <w:szCs w:val="20"/>
              </w:rPr>
              <w:t>供电两种供电模式；支持</w:t>
            </w:r>
            <w:r w:rsidRPr="00A610BE">
              <w:rPr>
                <w:rFonts w:ascii="Arial Narrow" w:hAnsi="Arial Narrow" w:cs="宋体"/>
                <w:kern w:val="0"/>
                <w:sz w:val="20"/>
                <w:szCs w:val="20"/>
              </w:rPr>
              <w:t>MAC</w:t>
            </w:r>
            <w:r w:rsidRPr="00A610BE">
              <w:rPr>
                <w:rFonts w:ascii="宋体" w:hAnsi="宋体" w:cs="宋体" w:hint="eastAsia"/>
                <w:kern w:val="0"/>
                <w:sz w:val="20"/>
                <w:szCs w:val="20"/>
              </w:rPr>
              <w:t>认证、</w:t>
            </w:r>
            <w:r w:rsidRPr="00A610BE">
              <w:rPr>
                <w:rFonts w:ascii="Arial Narrow" w:hAnsi="Arial Narrow" w:cs="宋体"/>
                <w:kern w:val="0"/>
                <w:sz w:val="20"/>
                <w:szCs w:val="20"/>
              </w:rPr>
              <w:t>Portal</w:t>
            </w:r>
            <w:r w:rsidRPr="00A610BE">
              <w:rPr>
                <w:rFonts w:ascii="宋体" w:hAnsi="宋体" w:cs="宋体" w:hint="eastAsia"/>
                <w:kern w:val="0"/>
                <w:sz w:val="20"/>
                <w:szCs w:val="20"/>
              </w:rPr>
              <w:t>认证、</w:t>
            </w:r>
            <w:r w:rsidRPr="00A610BE">
              <w:rPr>
                <w:rFonts w:ascii="Arial Narrow" w:hAnsi="Arial Narrow" w:cs="宋体"/>
                <w:kern w:val="0"/>
                <w:sz w:val="20"/>
                <w:szCs w:val="20"/>
              </w:rPr>
              <w:t>802.1X</w:t>
            </w:r>
            <w:r w:rsidRPr="00A610BE">
              <w:rPr>
                <w:rFonts w:ascii="宋体" w:hAnsi="宋体" w:cs="宋体" w:hint="eastAsia"/>
                <w:kern w:val="0"/>
                <w:sz w:val="20"/>
                <w:szCs w:val="20"/>
              </w:rPr>
              <w:t>认证、</w:t>
            </w:r>
            <w:r w:rsidRPr="00A610BE">
              <w:rPr>
                <w:rFonts w:ascii="Arial Narrow" w:hAnsi="Arial Narrow" w:cs="宋体"/>
                <w:kern w:val="0"/>
                <w:sz w:val="20"/>
                <w:szCs w:val="20"/>
              </w:rPr>
              <w:t>PSK</w:t>
            </w:r>
            <w:r w:rsidRPr="00A610BE">
              <w:rPr>
                <w:rFonts w:ascii="宋体" w:hAnsi="宋体" w:cs="宋体" w:hint="eastAsia"/>
                <w:kern w:val="0"/>
                <w:sz w:val="20"/>
                <w:szCs w:val="20"/>
              </w:rPr>
              <w:t>认证模式</w:t>
            </w:r>
            <w:r w:rsidRPr="00A610BE">
              <w:rPr>
                <w:rFonts w:ascii="Arial Narrow" w:hAnsi="Arial Narrow" w:cs="宋体"/>
                <w:kern w:val="0"/>
                <w:sz w:val="20"/>
                <w:szCs w:val="20"/>
              </w:rPr>
              <w:t xml:space="preserve"> </w:t>
            </w:r>
            <w:r w:rsidRPr="00A610BE">
              <w:rPr>
                <w:rFonts w:ascii="宋体" w:hAnsi="宋体" w:cs="宋体" w:hint="eastAsia"/>
                <w:kern w:val="0"/>
                <w:sz w:val="20"/>
                <w:szCs w:val="20"/>
              </w:rPr>
              <w:t>，并可支持</w:t>
            </w:r>
            <w:r w:rsidRPr="00A610BE">
              <w:rPr>
                <w:rFonts w:ascii="Arial Narrow" w:hAnsi="Arial Narrow" w:cs="宋体"/>
                <w:kern w:val="0"/>
                <w:sz w:val="20"/>
                <w:szCs w:val="20"/>
              </w:rPr>
              <w:t>MAC + Portal</w:t>
            </w:r>
            <w:r w:rsidRPr="00A610BE">
              <w:rPr>
                <w:rFonts w:ascii="宋体" w:hAnsi="宋体" w:cs="宋体" w:hint="eastAsia"/>
                <w:kern w:val="0"/>
                <w:sz w:val="20"/>
                <w:szCs w:val="20"/>
              </w:rPr>
              <w:t>混合认证。★基于</w:t>
            </w:r>
            <w:r w:rsidRPr="00A610BE">
              <w:rPr>
                <w:rFonts w:ascii="Arial Narrow" w:hAnsi="Arial Narrow" w:cs="宋体"/>
                <w:kern w:val="0"/>
                <w:sz w:val="20"/>
                <w:szCs w:val="20"/>
              </w:rPr>
              <w:t>802.11k</w:t>
            </w:r>
            <w:r w:rsidRPr="00A610BE">
              <w:rPr>
                <w:rFonts w:ascii="宋体" w:hAnsi="宋体" w:cs="宋体" w:hint="eastAsia"/>
                <w:kern w:val="0"/>
                <w:sz w:val="20"/>
                <w:szCs w:val="20"/>
              </w:rPr>
              <w:t>和</w:t>
            </w:r>
            <w:r w:rsidRPr="00A610BE">
              <w:rPr>
                <w:rFonts w:ascii="Arial Narrow" w:hAnsi="Arial Narrow" w:cs="宋体"/>
                <w:kern w:val="0"/>
                <w:sz w:val="20"/>
                <w:szCs w:val="20"/>
              </w:rPr>
              <w:t>802.11v</w:t>
            </w:r>
            <w:r w:rsidRPr="00A610BE">
              <w:rPr>
                <w:rFonts w:ascii="宋体" w:hAnsi="宋体" w:cs="宋体" w:hint="eastAsia"/>
                <w:kern w:val="0"/>
                <w:sz w:val="20"/>
                <w:szCs w:val="20"/>
              </w:rPr>
              <w:t>协议的智能漫游技术，使终端接入到信号质量最好的</w:t>
            </w:r>
            <w:r w:rsidRPr="00A610BE">
              <w:rPr>
                <w:rFonts w:ascii="Arial Narrow" w:hAnsi="Arial Narrow" w:cs="宋体"/>
                <w:kern w:val="0"/>
                <w:sz w:val="20"/>
                <w:szCs w:val="20"/>
              </w:rPr>
              <w:t>AP</w:t>
            </w:r>
            <w:r w:rsidRPr="00A610BE">
              <w:rPr>
                <w:rFonts w:ascii="宋体" w:hAnsi="宋体" w:cs="宋体" w:hint="eastAsia"/>
                <w:kern w:val="0"/>
                <w:sz w:val="20"/>
                <w:szCs w:val="20"/>
              </w:rPr>
              <w:t>，提供官网链接证明；★工作温度</w:t>
            </w:r>
            <w:r w:rsidRPr="00A610BE">
              <w:rPr>
                <w:rFonts w:ascii="Arial Narrow" w:hAnsi="Arial Narrow" w:cs="宋体"/>
                <w:kern w:val="0"/>
                <w:sz w:val="20"/>
                <w:szCs w:val="20"/>
              </w:rPr>
              <w:t xml:space="preserve"> -10</w:t>
            </w:r>
            <w:r w:rsidRPr="00A610BE">
              <w:rPr>
                <w:rFonts w:ascii="宋体" w:hAnsi="宋体" w:cs="宋体" w:hint="eastAsia"/>
                <w:kern w:val="0"/>
                <w:sz w:val="20"/>
                <w:szCs w:val="20"/>
              </w:rPr>
              <w:t>℃～</w:t>
            </w:r>
            <w:r w:rsidRPr="00A610BE">
              <w:rPr>
                <w:rFonts w:ascii="Arial Narrow" w:hAnsi="Arial Narrow" w:cs="宋体"/>
                <w:kern w:val="0"/>
                <w:sz w:val="20"/>
                <w:szCs w:val="20"/>
              </w:rPr>
              <w:t>+50</w:t>
            </w:r>
            <w:r w:rsidRPr="00A610BE">
              <w:rPr>
                <w:rFonts w:ascii="宋体" w:hAnsi="宋体" w:cs="宋体" w:hint="eastAsia"/>
                <w:kern w:val="0"/>
                <w:sz w:val="20"/>
                <w:szCs w:val="20"/>
              </w:rPr>
              <w:t>℃，提供官网截图证明；本次设备选型和核心交换机同品牌。</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29</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服务器接入交换机</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交换容量≥1.28Tbps，转发性能≥960Mpps；缓存≥9M；万兆电口数≥32，万兆光口数≥16；40GE光口数≥4；风扇框1+1备份；电源1+1备份。</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暂定数量</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光模块</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SFP+ 10GE 多模模块；850nm，0.3km，LC。</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25</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网管软件</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软件模块：管理平台\网管授权\WLAN业务管理授权。功能：支持Windows\Linux操作系统；支持racle\MySQL\SQL Server数据库；可运行在虚拟机上，支持B/S架构；在一套平台上，实现有线无线网络统一管理。</w:t>
            </w:r>
          </w:p>
          <w:p w:rsidR="009F4230" w:rsidRPr="00A610BE" w:rsidRDefault="009F4230" w:rsidP="00143975">
            <w:pPr>
              <w:widowControl/>
              <w:jc w:val="left"/>
              <w:rPr>
                <w:rFonts w:ascii="宋体" w:eastAsia="宋体" w:hAnsi="宋体" w:cs="宋体"/>
                <w:kern w:val="0"/>
                <w:sz w:val="20"/>
                <w:szCs w:val="20"/>
              </w:rPr>
            </w:pPr>
            <w:r w:rsidRPr="00A610BE">
              <w:rPr>
                <w:rFonts w:ascii="宋体" w:hAnsi="宋体" w:cs="宋体" w:hint="eastAsia"/>
                <w:kern w:val="0"/>
                <w:sz w:val="20"/>
                <w:szCs w:val="20"/>
              </w:rPr>
              <w:t>本次网管软件和核心层交换机同品牌。</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26</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网管服务器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CPU：2颗，Intel Xeon E5-2620 v3\6核；内存：4</w:t>
            </w:r>
            <w:r>
              <w:rPr>
                <w:rFonts w:ascii="宋体" w:eastAsia="宋体" w:hAnsi="宋体" w:cs="宋体" w:hint="eastAsia"/>
                <w:kern w:val="0"/>
                <w:sz w:val="20"/>
                <w:szCs w:val="20"/>
              </w:rPr>
              <w:t>*</w:t>
            </w:r>
            <w:r w:rsidRPr="00A610BE">
              <w:rPr>
                <w:rFonts w:ascii="宋体" w:eastAsia="宋体" w:hAnsi="宋体" w:cs="宋体" w:hint="eastAsia"/>
                <w:kern w:val="0"/>
                <w:sz w:val="20"/>
                <w:szCs w:val="20"/>
              </w:rPr>
              <w:t>8GB\DDR3；硬盘：2</w:t>
            </w:r>
            <w:r>
              <w:rPr>
                <w:rFonts w:ascii="宋体" w:eastAsia="宋体" w:hAnsi="宋体" w:cs="宋体" w:hint="eastAsia"/>
                <w:kern w:val="0"/>
                <w:sz w:val="20"/>
                <w:szCs w:val="20"/>
              </w:rPr>
              <w:t>*</w:t>
            </w:r>
            <w:r w:rsidRPr="00A610BE">
              <w:rPr>
                <w:rFonts w:ascii="宋体" w:eastAsia="宋体" w:hAnsi="宋体" w:cs="宋体" w:hint="eastAsia"/>
                <w:kern w:val="0"/>
                <w:sz w:val="20"/>
                <w:szCs w:val="20"/>
              </w:rPr>
              <w:t>600GB\7200转\SATA3.0；显卡芯片：集成显示控制器；</w:t>
            </w:r>
            <w:r w:rsidRPr="00A610BE">
              <w:rPr>
                <w:rFonts w:ascii="宋体" w:eastAsia="宋体" w:hAnsi="宋体" w:cs="宋体" w:hint="eastAsia"/>
                <w:kern w:val="0"/>
                <w:sz w:val="20"/>
                <w:szCs w:val="20"/>
              </w:rPr>
              <w:lastRenderedPageBreak/>
              <w:t>光驱：DVD-RW；网卡：4个RJ45千兆；电源：2</w:t>
            </w:r>
            <w:r>
              <w:rPr>
                <w:rFonts w:ascii="宋体" w:eastAsia="宋体" w:hAnsi="宋体" w:cs="宋体" w:hint="eastAsia"/>
                <w:kern w:val="0"/>
                <w:sz w:val="20"/>
                <w:szCs w:val="20"/>
              </w:rPr>
              <w:t>*</w:t>
            </w:r>
            <w:r w:rsidRPr="00A610BE">
              <w:rPr>
                <w:rFonts w:ascii="宋体" w:eastAsia="宋体" w:hAnsi="宋体" w:cs="宋体" w:hint="eastAsia"/>
                <w:kern w:val="0"/>
                <w:sz w:val="20"/>
                <w:szCs w:val="20"/>
              </w:rPr>
              <w:t>460W。</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二、</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物业管理网络及用户电话交换布线系统</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工作区子系统</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六类非屏蔽模块</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颜色：白色；匹配线规：22－24AWG；安装方式：90度直插或45度斜插；标准：ANSI/TIA/EIA 568B.2-1 Category 6，ISO/IEC 11801:2002 (Edition 2) ClassE，CENELEC EN50173:2002 (Edition 2) Category 6；带宽：≥250MHz；拔插寿命：≥750次；端接寿命：≥200次；其他特性：兼容标准RJ11插头。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220</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单孔墙面插座面板</w:t>
            </w:r>
            <w:r w:rsidRPr="00A610BE">
              <w:rPr>
                <w:rFonts w:ascii="宋体" w:eastAsia="宋体" w:hAnsi="宋体" w:cs="宋体" w:hint="eastAsia"/>
                <w:kern w:val="0"/>
                <w:sz w:val="20"/>
                <w:szCs w:val="20"/>
              </w:rPr>
              <w:br/>
              <w:t>（TS\TV\AP）</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规格：86型，单孔，双层面板结构，带防尘盖；颜色：白色；材料：采用UV耐腐塑料；特性：支持90度或45度安装信息模块，面板上可安装标签纸。</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148</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双孔墙面插座面板（TSP\2TS）</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规格：86型，双孔，双层面板结构，带防尘盖；颜色：白色；材料：采用UV耐腐塑料；特性：支持90度或45度安装信息模块，面板上可安装标签纸。</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四孔地面插座（4TS）</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规格：120型，四孔，带防尘盖；颜色：壳体黄铜色，面板白色；材料：壳体采用铜合金，面板采用UV耐腐塑料；特性：90度安装信息模块，面板上可安装标签纸。</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双孔地面插座（TSP\2TP）</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规格：120型，双孔，带防尘盖；颜色：壳体黄铜色，面板白色；材料：壳体采用铜合金，面板采用UV耐腐塑料；特性：90度安装信息模块，面板上可安装标签纸。</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六类四对非屏蔽跳线</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六类UTP4对模块化跳线；长度：3米；标准：ANSI/TIA/EIA 568B.2-1 Category 6，ISO/IEC 11801:2002 (Edition 2) ClassE，CENELEC EN50173:2002 (Edition 2) Category 6；带宽：≥250MHz；拔插寿命：≥750次；护套：LSZH低烟无卤+OFNR阻燃。</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根</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184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语音跳线</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RJ11跳线；长度：3米。</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根</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36</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水平子系统</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六类四对非屏蔽双绞线</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线规：23AWG；线对隔离：一字或十字骨架；标准：ANSI/TIA/EIA 568B.2-1 Category 6，ISO/IEC 11801:2002 </w:t>
            </w:r>
            <w:r w:rsidRPr="00A610BE">
              <w:rPr>
                <w:rFonts w:ascii="宋体" w:eastAsia="宋体" w:hAnsi="宋体" w:cs="宋体" w:hint="eastAsia"/>
                <w:kern w:val="0"/>
                <w:sz w:val="20"/>
                <w:szCs w:val="20"/>
              </w:rPr>
              <w:lastRenderedPageBreak/>
              <w:t>(Edition 2) ClassE，CENELEC EN50173:2002</w:t>
            </w:r>
            <w:r w:rsidRPr="00A610BE">
              <w:rPr>
                <w:rFonts w:ascii="宋体" w:eastAsia="宋体" w:hAnsi="宋体" w:cs="宋体" w:hint="eastAsia"/>
                <w:kern w:val="0"/>
                <w:sz w:val="20"/>
                <w:szCs w:val="20"/>
              </w:rPr>
              <w:br/>
              <w:t>(Edition 2) Category 6；带宽：≥250MHz；护套：LSZH低烟无卤+OFNR阻燃。</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箱</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305米/箱</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主干子系统</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8芯室内外通用万兆单模光纤</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8芯室内外通用OS2标准零水峰单模光缆；纤芯规格：8.3\125um，符合ITU-T G.652.D标准；标准：ANSI/TIA/EIA 568-B3，ISO/IEC11801，IEEE802.3ae；护套：LSZH低烟无卤+OFNR阻燃，含e-glass防鼠咬层，内衬芳纶纤维加强保护层。</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千米</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0.25</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12芯室内外通用万兆单模光纤</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12芯室内外通用OS2标准零水峰单模光缆；其余参数同8芯室内外通用万兆单模光纤。</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千米</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0.15</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3类25对大对数电缆</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线对：3类25对；线规：24AWG；标准：TIA/EIA 568-A Cat.3，ISO/IEC 11801 Class C；带宽：1-16MHz；最大衰减：（16MHz）13.1dB/100m；最小近端串扰：（16MHz）23dB/100m；特性阻抗：100Ω±15%，1-20MHz；护套：LSZH低烟无卤+IEC 60332-1阻燃。</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轴</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305米/轴</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管理间子系统</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六类24口铜缆配线架（语音） </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规格：六类非屏蔽配线架，24口固定配置（含模块），高度1U；每个端口具有彩色标识和标签；标准：TIA/EIA 568B.2-1，ISO/IEC 11801:2002 Ed2.0；带宽：≥250MHz；插拔寿命：≥1000次；触点材料：磷青铜，含镀金层和镀镍层；安装：19''机柜/机架式安装，配线架前后方自带理线环。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六类24口铜缆配线架（数据） </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技术参数同“六类24口铜缆配线架（语音）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六类四对非屏蔽跳线（数据） </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六类UTP4对模块化跳线；长度：2米；标准：ANSI/TIA/EIA 568B.2-1 Category 6，ISO/IEC 11801:2002 (Edition 2) ClassE，CENELEC EN50173:2002 (Edition 2) Category 6；带宽：≥250MHz；拔插寿命：≥750次；护套：LSZH低烟无卤+OFNR阻燃。</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根</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184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RJ45-110跳线（语音） </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RJ45-110模块化跳线；长度：2米。</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根</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36</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5</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24芯光纤配线架</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规格：模块化抽屉式配线架，高度1U，由配线架箱体、面板、耦合器及附件组成，支持预连接光纤模块，内置塑料光纤盘绕环；采用双工LC连接头时，可端接24芯单/多模光纤；标准：ANSI/TIA-568-C，ISO/IEC 11801:2002 Ed2.0；安装：19''机柜式安装，自带前部理线器。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12芯光纤耦合器适配板（数据） </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规格：LC耦合器适配板，陶瓷插芯，支持12芯光纤；标准：ANSI/TIA-568-C，ISO/IEC 11801:2002 Ed2.0；接口插入损耗：≤0.25dB；安装在光纤配线架上。</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单模光纤跳线（数据） </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规格：OS2 8.3\125um单模光缆，LC-LC双工双纤结构标准跳线，长度3米；最小连接次数：500次；连接头衰耗：0.1dB；护套：LSZH低烟无卤+OFNR阻燃。</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对</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20</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单模尾纤（数据） </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一对单模光纤跳线剪成2对单模尾纤，长度1.5米。</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对</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20</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100对110配线架（语音） </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100对110配线架，采用5对110连接块，支持三类、超五类、六类标准。</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110过线槽（语音） </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2U，110理线槽</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5对连接块（语音） </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5对110连接块，支持三类、超五类、六类标准。</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包</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10个/包</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110安装背板（语音） </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110配线架和理线槽的机架式安装背板，金属材质。</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透明标签架</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透明标签架</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包</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6个/包</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配线柜</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19''机柜式安装，带跳线理线环、色标、固定附件、安装底座及底部走线孔；材质：冷扎钢板，主框架厚度≥2.0mm，其他配件厚度≥1.2mm，表面采用防腐防锈涂装。</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设备间子系统</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24芯光纤配线架（数据） </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规格：模块化抽屉式配线架，高度1U，由配线架箱体、面板、耦合器及附件组成，支持预连接光纤模块，内置塑料光纤盘绕环；采用双工LC连接头时，可端接24芯单/多模光纤；标准：ANSI/TIA-568-C，ISO/IEC 11801:2002 d2.0；安装：19''机柜式安装，自带前部理线器。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12芯光纤耦合器适配板（数据） </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规格：LC耦合器适配板，陶瓷插芯，支持12芯光纤；标准：ANSI/TIA-568-C，</w:t>
            </w:r>
            <w:r w:rsidRPr="00A610BE">
              <w:rPr>
                <w:rFonts w:ascii="宋体" w:eastAsia="宋体" w:hAnsi="宋体" w:cs="宋体" w:hint="eastAsia"/>
                <w:kern w:val="0"/>
                <w:sz w:val="20"/>
                <w:szCs w:val="20"/>
              </w:rPr>
              <w:br/>
              <w:t>ISO/IEC 11801:2002 Ed2.0；接口插入损耗：≤0.25dB；安装在光纤配线架上。</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18</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单模光纤跳线（数据） </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规格：OS2 8.3\125um单模光缆，LC-LC双工双纤结构标准跳线，长度3米；最小连接次数：500次；连接头衰耗：0.1dB；护套：LSZH低烟无卤+OFNR阻燃。</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对</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单模尾纤（数据） </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一对单模光纤跳线剪成2对单模尾纤，长度1.5米。</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对</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100对110配线架（语音） </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100对110配线架，采用5对110连接块，支持三类、超五类、六类标准。</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110过线槽（语音） </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2U，110理线槽</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5对连接块（语音） </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5对110连接块，支持三类、超五类、六类标准。</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包</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10个/包</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110安装背板（语音） </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110配线架和理线槽的机架式安装背板，金属材质。</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透明标签架</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透明标签架</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包</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6个/包</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1对式110-110跳线</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110-110模块化跳线；长度：2米。</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根</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76</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配线柜</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19''机柜式安装，带跳线理线环、色标、固定附件、安装底座及底部走线孔；材质：冷扎钢板，主框架厚度≥2.0mm，其他配件厚度≥1.2mm，表面采用防腐防锈涂装。</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三、</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IP-TV电视系统</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数字电视机顶盒</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由通信运营商配套提供</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四、</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视频安防监控系统</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中心管理服务器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CPU：1颗，Intel Xeon E5-2620 V3\6核\2.4GHz；主板：八个PCIe3.0插槽；内存：16GB DDR4/硬盘：2块\1TB\7200转\SATA3.0；显卡芯片：集成显示控制器；网络控制器：4个RJ45千兆；电源：550W1+1冗余电源，最大1200W。</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流媒体服务器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CPU：1颗，Intel Xeon E5-2620 V3\6核\2.4GHz；主板：八个PCIe3.0插槽；</w:t>
            </w:r>
            <w:r w:rsidRPr="00A610BE">
              <w:rPr>
                <w:rFonts w:ascii="宋体" w:eastAsia="宋体" w:hAnsi="宋体" w:cs="宋体" w:hint="eastAsia"/>
                <w:kern w:val="0"/>
                <w:sz w:val="20"/>
                <w:szCs w:val="20"/>
              </w:rPr>
              <w:br/>
              <w:t>内存：16GB DDR4/硬盘：2块\1TB\7200转\SATA3.0；显卡芯片：集成显示控制器；网络控制器：4个RJ45千兆；电源：550W1+1冗余电源，最大1200W。</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存储管理磁盘阵列</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功能：存储管理，录像管理，设备管理，网络管理、智能事件检索、精确定位功能；</w:t>
            </w:r>
            <w:r w:rsidRPr="00A610BE">
              <w:rPr>
                <w:rFonts w:ascii="宋体" w:eastAsia="宋体" w:hAnsi="宋体" w:cs="宋体" w:hint="eastAsia"/>
                <w:kern w:val="0"/>
                <w:sz w:val="20"/>
                <w:szCs w:val="20"/>
              </w:rPr>
              <w:br/>
              <w:t>支持流媒体1:1:1接入存储转发；支持视频流、图片、SMART、视频文件混合直写；</w:t>
            </w:r>
            <w:r w:rsidRPr="00A610BE">
              <w:rPr>
                <w:rFonts w:ascii="宋体" w:eastAsia="宋体" w:hAnsi="宋体" w:cs="宋体" w:hint="eastAsia"/>
                <w:kern w:val="0"/>
                <w:sz w:val="20"/>
                <w:szCs w:val="20"/>
              </w:rPr>
              <w:br/>
              <w:t>支持RAID 0、1、3、5、6、10、50，60备</w:t>
            </w:r>
            <w:r w:rsidRPr="00A610BE">
              <w:rPr>
                <w:rFonts w:ascii="宋体" w:eastAsia="宋体" w:hAnsi="宋体" w:cs="宋体" w:hint="eastAsia"/>
                <w:kern w:val="0"/>
                <w:sz w:val="20"/>
                <w:szCs w:val="20"/>
              </w:rPr>
              <w:lastRenderedPageBreak/>
              <w:t>份模式；网络协议：RTSP/ONVIF/PSIA/SIP（GB/T28181）/iSCSI/NFS/CIFS/FTP/HTTP/AFP；CPU：64位多核处理器；</w:t>
            </w:r>
            <w:r w:rsidRPr="00A610BE">
              <w:rPr>
                <w:rFonts w:ascii="宋体" w:eastAsia="宋体" w:hAnsi="宋体" w:cs="宋体" w:hint="eastAsia"/>
                <w:kern w:val="0"/>
                <w:sz w:val="20"/>
                <w:szCs w:val="20"/>
              </w:rPr>
              <w:br/>
              <w:t>高速缓存：4GB DDR4，可扩展至32GB；硬盘存储容量：48</w:t>
            </w:r>
            <w:r>
              <w:rPr>
                <w:rFonts w:ascii="宋体" w:eastAsia="宋体" w:hAnsi="宋体" w:cs="宋体" w:hint="eastAsia"/>
                <w:kern w:val="0"/>
                <w:sz w:val="20"/>
                <w:szCs w:val="20"/>
              </w:rPr>
              <w:t>*</w:t>
            </w:r>
            <w:r w:rsidRPr="00A610BE">
              <w:rPr>
                <w:rFonts w:ascii="宋体" w:eastAsia="宋体" w:hAnsi="宋体" w:cs="宋体" w:hint="eastAsia"/>
                <w:kern w:val="0"/>
                <w:sz w:val="20"/>
                <w:szCs w:val="20"/>
              </w:rPr>
              <w:t>4TB\7200转\SATA3.0，可接SAS扩展柜；接入带宽：1536Mbps；接口：2</w:t>
            </w:r>
            <w:r>
              <w:rPr>
                <w:rFonts w:ascii="宋体" w:eastAsia="宋体" w:hAnsi="宋体" w:cs="宋体" w:hint="eastAsia"/>
                <w:kern w:val="0"/>
                <w:sz w:val="20"/>
                <w:szCs w:val="20"/>
              </w:rPr>
              <w:t>*</w:t>
            </w:r>
            <w:r w:rsidRPr="00A610BE">
              <w:rPr>
                <w:rFonts w:ascii="宋体" w:eastAsia="宋体" w:hAnsi="宋体" w:cs="宋体" w:hint="eastAsia"/>
                <w:kern w:val="0"/>
                <w:sz w:val="20"/>
                <w:szCs w:val="20"/>
              </w:rPr>
              <w:t>千兆数据网口\1</w:t>
            </w:r>
            <w:r>
              <w:rPr>
                <w:rFonts w:ascii="宋体" w:eastAsia="宋体" w:hAnsi="宋体" w:cs="宋体" w:hint="eastAsia"/>
                <w:kern w:val="0"/>
                <w:sz w:val="20"/>
                <w:szCs w:val="20"/>
              </w:rPr>
              <w:t>*</w:t>
            </w:r>
            <w:r w:rsidRPr="00A610BE">
              <w:rPr>
                <w:rFonts w:ascii="宋体" w:eastAsia="宋体" w:hAnsi="宋体" w:cs="宋体" w:hint="eastAsia"/>
                <w:kern w:val="0"/>
                <w:sz w:val="20"/>
                <w:szCs w:val="20"/>
              </w:rPr>
              <w:t>千兆管理网口；冗余电源。</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存储硬盘</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企业级\3.5英寸\4TB\7200转\SATA3.0\6Gb/S。</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安全防范综合管理平台软件</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系统模块：集中管理软件\流媒体管理软件\数据库管理软件\视频监控管理软件\入侵报警管理软件\门禁管理软件\巡查管理软件\停车场管理软件等应用模块；系统功能：平台整体界面\资源管理\用户管理\视频管理\报警管理\智能分析联动\电子地图管理\日志检索\网络管理\客户端管理\系统配置。</w:t>
            </w:r>
            <w:r w:rsidRPr="00A610BE">
              <w:rPr>
                <w:rFonts w:ascii="宋体" w:hAnsi="宋体" w:cs="宋体" w:hint="eastAsia"/>
                <w:kern w:val="0"/>
                <w:sz w:val="20"/>
                <w:szCs w:val="20"/>
              </w:rPr>
              <w:t>本次配置至少</w:t>
            </w:r>
            <w:r w:rsidRPr="00A610BE">
              <w:rPr>
                <w:rFonts w:ascii="Arial Narrow" w:hAnsi="Arial Narrow" w:cs="宋体"/>
                <w:kern w:val="0"/>
                <w:sz w:val="20"/>
                <w:szCs w:val="20"/>
              </w:rPr>
              <w:t>2000</w:t>
            </w:r>
            <w:r w:rsidRPr="00A610BE">
              <w:rPr>
                <w:rFonts w:ascii="宋体" w:hAnsi="宋体" w:cs="宋体" w:hint="eastAsia"/>
                <w:kern w:val="0"/>
                <w:sz w:val="20"/>
                <w:szCs w:val="20"/>
              </w:rPr>
              <w:t>路视频授权。支持视频监控、报警、门禁管理、停车场管理、在线巡查、访客管理、考勤管理、消费管理等多系统集中统一管理支持视频编码设备、视频解码设备、智能分析设备、门禁设备、梯控设备、访客设备、存储、报警主机等设备接入可接入</w:t>
            </w:r>
            <w:r w:rsidRPr="00A610BE">
              <w:rPr>
                <w:rFonts w:ascii="Arial Narrow" w:hAnsi="Arial Narrow" w:cs="宋体"/>
                <w:kern w:val="0"/>
                <w:sz w:val="20"/>
                <w:szCs w:val="20"/>
              </w:rPr>
              <w:t>Web</w:t>
            </w:r>
            <w:r w:rsidRPr="00A610BE">
              <w:rPr>
                <w:rFonts w:ascii="宋体" w:hAnsi="宋体" w:cs="宋体" w:hint="eastAsia"/>
                <w:kern w:val="0"/>
                <w:sz w:val="20"/>
                <w:szCs w:val="20"/>
              </w:rPr>
              <w:t>用户访问总数≥</w:t>
            </w:r>
            <w:r w:rsidRPr="00A610BE">
              <w:rPr>
                <w:rFonts w:ascii="Arial Narrow" w:hAnsi="Arial Narrow" w:cs="宋体"/>
                <w:kern w:val="0"/>
                <w:sz w:val="20"/>
                <w:szCs w:val="20"/>
              </w:rPr>
              <w:t>2048</w:t>
            </w:r>
            <w:r w:rsidRPr="00A610BE">
              <w:rPr>
                <w:rFonts w:ascii="宋体" w:hAnsi="宋体" w:cs="宋体" w:hint="eastAsia"/>
                <w:kern w:val="0"/>
                <w:sz w:val="20"/>
                <w:szCs w:val="20"/>
              </w:rPr>
              <w:t>个，并发在线</w:t>
            </w:r>
            <w:r w:rsidRPr="00A610BE">
              <w:rPr>
                <w:rFonts w:ascii="Arial Narrow" w:hAnsi="Arial Narrow" w:cs="宋体"/>
                <w:kern w:val="0"/>
                <w:sz w:val="20"/>
                <w:szCs w:val="20"/>
              </w:rPr>
              <w:t>Web</w:t>
            </w:r>
            <w:r w:rsidRPr="00A610BE">
              <w:rPr>
                <w:rFonts w:ascii="宋体" w:hAnsi="宋体" w:cs="宋体" w:hint="eastAsia"/>
                <w:kern w:val="0"/>
                <w:sz w:val="20"/>
                <w:szCs w:val="20"/>
              </w:rPr>
              <w:t>用户总数≥</w:t>
            </w:r>
            <w:r w:rsidRPr="00A610BE">
              <w:rPr>
                <w:rFonts w:ascii="Arial Narrow" w:hAnsi="Arial Narrow" w:cs="宋体"/>
                <w:kern w:val="0"/>
                <w:sz w:val="20"/>
                <w:szCs w:val="20"/>
              </w:rPr>
              <w:t>1024</w:t>
            </w:r>
            <w:r w:rsidRPr="00A610BE">
              <w:rPr>
                <w:rFonts w:ascii="宋体" w:hAnsi="宋体" w:cs="宋体" w:hint="eastAsia"/>
                <w:kern w:val="0"/>
                <w:sz w:val="20"/>
                <w:szCs w:val="20"/>
              </w:rPr>
              <w:t>个；支持多网域配置，实现多网融合、跨网段、内外网等灵活部署，支持域名解析访问单域可支撑的前端摄像机数量≥</w:t>
            </w:r>
            <w:r w:rsidRPr="00A610BE">
              <w:rPr>
                <w:rFonts w:ascii="Arial Narrow" w:hAnsi="Arial Narrow" w:cs="宋体"/>
                <w:kern w:val="0"/>
                <w:sz w:val="20"/>
                <w:szCs w:val="20"/>
              </w:rPr>
              <w:t>5000</w:t>
            </w:r>
            <w:r w:rsidRPr="00A610BE">
              <w:rPr>
                <w:rFonts w:ascii="宋体" w:hAnsi="宋体" w:cs="宋体" w:hint="eastAsia"/>
                <w:kern w:val="0"/>
                <w:sz w:val="20"/>
                <w:szCs w:val="20"/>
              </w:rPr>
              <w:t>路；支持单画面或多画面等实时画面显示方式，可在客户端进行视频轮巡播放操作；支持多级组织、区域管理机构，支持多画面分割，支持资源快速查询等；★支持以脸搜脸，对人脸图片进行检索，检索结果支持列表模式和地图模式，地图模式可以按照时间顺序形成人脸轨迹，用于描述目标人员在该区域的移动路线。投标时须提供公安部权威机构出具的检验报告复印件证明所投产品性能不低于以上打★参数。</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安防管理工作站</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CPU：1颗，Intel酷睿 i5 4460\主频3200MHz；内存：8GB\DDR3；硬盘：1TB\7200转\SATA3.0；显卡芯片：GeForce GTX960\2GB；显示器：21.5英寸LED；光</w:t>
            </w:r>
            <w:r w:rsidRPr="00A610BE">
              <w:rPr>
                <w:rFonts w:ascii="宋体" w:eastAsia="宋体" w:hAnsi="宋体" w:cs="宋体" w:hint="eastAsia"/>
                <w:kern w:val="0"/>
                <w:sz w:val="20"/>
                <w:szCs w:val="20"/>
              </w:rPr>
              <w:lastRenderedPageBreak/>
              <w:t>驱：DVD-RW；网卡：单千兆网卡；电源：单电源\功率400W。</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工作站操作系统软件</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WINDOW-7</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安防主控台、显示屏幕柜</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定制主控台：尺寸800*600*600mm；拼接屏落地式支架：46寸落地式支架（铝型材，含底座），含双基色LED条屏，含大屏正面封板。</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网络控制键盘</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操作系统：Android4.4；操纵杆：四维摇杆；液晶显示屏：10.1英寸TFT LCD触控屏，显示分辨率1024*600；支持在触控屏上预览/播放前端视频；视频输出接口：1个HDMI\1个DVI接口；网络接口：1个RJ45 10M/100M/1000M自适应以太网口；支持云台PTZ操作，支持预置点、巡航路径和轨迹的设置与调用。</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46"液晶拼接监视器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拼缝：≤3.5mm；显示区域：1018（H）×672（V）mm；显示比例：16：9；背光寿命：60000小时以上；分辨率：1920×1080；亮度：800cd/㎡；对比度：4000：1；响应时间：6ms；可视角度：水平178°/垂直178°；信号接口：VGA\DVI\BNC\YPBPR\HDMI\USB；控制接口：RJ45 for RS-232。</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数字高清矩阵主机</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标准机架式设计，运营级ATCA机箱系统；插拔式模块化设计，可根据需求灵活扩展；5槽位机箱，双电源适配器，单主控板；业务模块支持热插拔、双电源冗余、智能风扇自动调温；双高速无阻塞背板设计，满足大容量视频数据高速交换的需求。网络接口：RJ45 10M/100M/1000M自适应以太网口。</w:t>
            </w:r>
            <w:r w:rsidRPr="00A610BE">
              <w:rPr>
                <w:rFonts w:ascii="宋体" w:hAnsi="宋体" w:cs="宋体" w:hint="eastAsia"/>
                <w:kern w:val="0"/>
                <w:sz w:val="20"/>
                <w:szCs w:val="20"/>
              </w:rPr>
              <w:t>★拼接功能支持在多台产品组成的集群内任意设备输出口实现拼接功能。投标时须提供公安部权威机构出具的检验报告复印件证明所投产品性能不低于以上打★参数。</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高清解码模块</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视频解码标准：H.264\H.265；视频解码输出：16路800W/64路1080P/128路720P/256路4CIF；视频输出接口：8个HDMI接口；音频输出接口：1个DB15转8路音频输出；支持1/4/9/16画面分割显示、自由分割、开窗和漫游功能，单屏支持16个窗口、支持电子放大。</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半球型电梯专用红外摄像机</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图像传感器：1/2.7" CMOS传感器；有效像素：200万像素；分辨率：1920×1080；视</w:t>
            </w:r>
            <w:r w:rsidRPr="00A610BE">
              <w:rPr>
                <w:rFonts w:ascii="宋体" w:eastAsia="宋体" w:hAnsi="宋体" w:cs="宋体" w:hint="eastAsia"/>
                <w:kern w:val="0"/>
                <w:sz w:val="20"/>
                <w:szCs w:val="20"/>
              </w:rPr>
              <w:lastRenderedPageBreak/>
              <w:t>频压缩标准：H.264\H.265，三码流；最低照度：0.01Lux（彩色），0Lux（红外）；日夜转换模式：ICR红外滤片式自动切换；宽动态范围：120dB；镜头：内置定焦镜头\F1.4\f=2.8,4,6,8mm；网络接口：10M/100M RJ-45；通信协议：TCP/IP；支持移动测、人脸侦测、虚焦侦测、物品遗留侦测\音频输入\报警输出\宽动态\3D数字降噪\SD卡就地存储；供电方式：POE；配套提供安装支吊架。</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半球型固定式红外摄像机</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图像传感器：1/2.7" CMOS传感器；有效像素：200万像素；分辨率：1920×1080；</w:t>
            </w:r>
            <w:r w:rsidRPr="00A610BE">
              <w:rPr>
                <w:rFonts w:ascii="宋体" w:eastAsia="宋体" w:hAnsi="宋体" w:cs="宋体" w:hint="eastAsia"/>
                <w:kern w:val="0"/>
                <w:sz w:val="20"/>
                <w:szCs w:val="20"/>
              </w:rPr>
              <w:br/>
              <w:t>视频压缩标准：H.264\H.265，三码流；最低照度：0.01Lux（彩色），0Lux（红外）；</w:t>
            </w:r>
            <w:r w:rsidRPr="00A610BE">
              <w:rPr>
                <w:rFonts w:ascii="宋体" w:eastAsia="宋体" w:hAnsi="宋体" w:cs="宋体" w:hint="eastAsia"/>
                <w:kern w:val="0"/>
                <w:sz w:val="20"/>
                <w:szCs w:val="20"/>
              </w:rPr>
              <w:br/>
              <w:t>日夜转换模式：ICR红外滤片式自动切换；宽动态范围：120dB；镜头：内置定焦镜头\F1.4\f=4,6,8,12mm；网络接口：10M/100M RJ-45；通信协议：TCP/IP；支持移动测、人脸侦测、虚焦侦测、物品遗留侦测\音频输入\报警输出\宽动态\3D数字降噪\SD卡就地存储；供电方式：POE；配套提供安装支吊架。</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28</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15</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筒型固定式红外摄像机</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图像传感器：1/2.7" CMOS传感器；有效像素：200万像素；分辨率：1920×1080；</w:t>
            </w:r>
            <w:r w:rsidRPr="00A610BE">
              <w:rPr>
                <w:rFonts w:ascii="宋体" w:eastAsia="宋体" w:hAnsi="宋体" w:cs="宋体" w:hint="eastAsia"/>
                <w:kern w:val="0"/>
                <w:sz w:val="20"/>
                <w:szCs w:val="20"/>
              </w:rPr>
              <w:br/>
              <w:t>视频压缩标准：H.264\H.265，三码流；最低照度：0.01Lux（彩色），0Lux（红外）；</w:t>
            </w:r>
            <w:r w:rsidRPr="00A610BE">
              <w:rPr>
                <w:rFonts w:ascii="宋体" w:eastAsia="宋体" w:hAnsi="宋体" w:cs="宋体" w:hint="eastAsia"/>
                <w:kern w:val="0"/>
                <w:sz w:val="20"/>
                <w:szCs w:val="20"/>
              </w:rPr>
              <w:br/>
              <w:t>日夜转换模式：ICR红外滤片式自动切换；宽动态范围：120dB；镜头：内置定焦镜头\F1.4\f=4,6,8,12mm；网络接口：10M/100M RJ-45；通信协议：TCP/IP；支持移动侦测、人脸侦测、虚焦侦测、物品遗留侦测\音频输入\报警输出\宽动态\3D数字降噪\SD卡就地存储；供电方式：POE；配套提供安装支吊架。</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27</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16</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全方位球型红外摄像机</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图像传感器：1/2.8" CMOS传感器；有效像素：200万像素；分辨率：1920×1080；</w:t>
            </w:r>
            <w:r w:rsidRPr="00A610BE">
              <w:rPr>
                <w:rFonts w:ascii="宋体" w:eastAsia="宋体" w:hAnsi="宋体" w:cs="宋体" w:hint="eastAsia"/>
                <w:kern w:val="0"/>
                <w:sz w:val="20"/>
                <w:szCs w:val="20"/>
              </w:rPr>
              <w:br/>
              <w:t>视频压缩标准：H.264\H.265，三码流；最低照度：0.02Lux（彩色），0Lux（红外）；</w:t>
            </w:r>
            <w:r w:rsidRPr="00A610BE">
              <w:rPr>
                <w:rFonts w:ascii="宋体" w:eastAsia="宋体" w:hAnsi="宋体" w:cs="宋体" w:hint="eastAsia"/>
                <w:kern w:val="0"/>
                <w:sz w:val="20"/>
                <w:szCs w:val="20"/>
              </w:rPr>
              <w:br/>
              <w:t>日夜转换模式：ICR红外滤片式自动切换；宽动态范围：120dB；镜头：电动变焦镜头\F1.6\f=4.7～94mm；旋转范围：水平方向</w:t>
            </w:r>
            <w:r w:rsidRPr="00A610BE">
              <w:rPr>
                <w:rFonts w:ascii="宋体" w:eastAsia="宋体" w:hAnsi="宋体" w:cs="宋体" w:hint="eastAsia"/>
                <w:kern w:val="0"/>
                <w:sz w:val="20"/>
                <w:szCs w:val="20"/>
              </w:rPr>
              <w:lastRenderedPageBreak/>
              <w:t>360°，垂直方向-2°～+90°；内置红外补光灯，照射距离150米；预置点个数：256个；网络接口：10M/100M RJ-45；通信协议：TCP/IP；支持移动侦测、遮挡侦测、虚焦侦测、断线侦测\音频输入\报警输出\宽动态\3D数字降噪\SD卡就地存储；供电方式：AC24V；防护等级：IP66；配套提供SPD及安装支吊架。</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17</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长线传输器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传输距离：1000米（SYV75-5）；带宽：500Mbps，IEEE1901\IEEE802.3；</w:t>
            </w:r>
            <w:r w:rsidRPr="00A610BE">
              <w:rPr>
                <w:rFonts w:ascii="宋体" w:eastAsia="宋体" w:hAnsi="宋体" w:cs="宋体" w:hint="eastAsia"/>
                <w:kern w:val="0"/>
                <w:sz w:val="20"/>
                <w:szCs w:val="20"/>
              </w:rPr>
              <w:br/>
              <w:t>信号接口：RJ45-BNC；电源：DC12V。</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对</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18</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摄像机用交直流变压电源装置</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输入：AC220V；输出：DC12\24\36V。</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五、</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入侵报警系统</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报警管理工作站</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与视频安防监控系统合用工作站</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合用工作站</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报警管理软件</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用户容量：≥200个；通信方式：通过IP网络与所有报警主机实时双向通信；</w:t>
            </w:r>
            <w:r w:rsidRPr="00A610BE">
              <w:rPr>
                <w:rFonts w:ascii="宋体" w:eastAsia="宋体" w:hAnsi="宋体" w:cs="宋体" w:hint="eastAsia"/>
                <w:kern w:val="0"/>
                <w:sz w:val="20"/>
                <w:szCs w:val="20"/>
              </w:rPr>
              <w:br/>
              <w:t>功能：对系统内报警主机远程编程设置，实时显示系统内设备状态、事件信息，</w:t>
            </w:r>
            <w:r w:rsidRPr="00A610BE">
              <w:rPr>
                <w:rFonts w:ascii="宋体" w:eastAsia="宋体" w:hAnsi="宋体" w:cs="宋体" w:hint="eastAsia"/>
                <w:kern w:val="0"/>
                <w:sz w:val="20"/>
                <w:szCs w:val="20"/>
              </w:rPr>
              <w:br/>
              <w:t>对系统内各分区和子系统管理与控制，对各防区远程撤/布防、旁路、取消旁路，联动控制预案设置，事件日志记录查询；支持多品牌报警主机混用。</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入侵报警控制器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防区数量：自带16个防区，RS485扩展防区124个；防区类型：13种；子系统数量：32个；时间表：60个；事件存储容量：2944条；总线端口：2个RS485总线端口；上位机通信端口：100Mbps RJ45接口；电话线通信端口：支持语音/CID格式数据通信；用户密码：602组；控制键盘：1个主控+8个分控键盘。</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网络/GSM通信模块</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硬件特性：32位ARM7 CPU\64K RAM\128K FLASH；串口速率：4800-38400bps；网络接口：100Mbps RJ45接口；通信协议：TCP/IP；GPRS特性：GPRS multi-slot class10\数据下行速率85.6kbps\数据上行速率42.8kbps；工作频段：EGSN900\DCS1800MHz；通信格式：数据\语音\短信。</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系统控制键盘</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功能：用户权限管理\参数设置\撤布防控制\报警信息提示\故障信息提示\运行状态显示\事件信息查询；硬件特性：嵌入式系统</w:t>
            </w:r>
            <w:r w:rsidRPr="00A610BE">
              <w:rPr>
                <w:rFonts w:ascii="宋体" w:eastAsia="宋体" w:hAnsi="宋体" w:cs="宋体" w:hint="eastAsia"/>
                <w:kern w:val="0"/>
                <w:sz w:val="20"/>
                <w:szCs w:val="20"/>
              </w:rPr>
              <w:lastRenderedPageBreak/>
              <w:t>\32位ARM7 CPU\16K RAM\64K FLASH\中文液晶显示屏\内置防拆开关；工作电压：DC12V；工作电流：50mA。</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稳压电源及蓄电池</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稳压电源：12V/3A；蓄电池：DC12V/7AH；浮充电压：13.8V。</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单防区单输出总线通信模块</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报警输入：1个；报警输出：1个，≤200mA；通信接口：RS485；通信协议：MODBUS；工作电压：DC12V；工作电流：20mA。</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18</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双防区总线通信模块</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报警输入：2个；通信接口：RS485；通信协议：MODBUS；工作电压：DC12V；工作电流：20mA。</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吸顶式红外微波双鉴探测器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探测原理：双元红外加微波复合探测；探测范围：直径10米，角度360°；微波频率：K波段10.525GHz；工作电压：DC12V；工作电流：25mA；具备防拆、上电/定时自检、防宠物、反伪装功能。</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壁挂式红外微波双鉴探测器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探测原理：双元红外加微波复合探测；探测范围：11m</w:t>
            </w:r>
            <w:r>
              <w:rPr>
                <w:rFonts w:ascii="宋体" w:eastAsia="宋体" w:hAnsi="宋体" w:cs="宋体" w:hint="eastAsia"/>
                <w:kern w:val="0"/>
                <w:sz w:val="20"/>
                <w:szCs w:val="20"/>
              </w:rPr>
              <w:t>*</w:t>
            </w:r>
            <w:r w:rsidRPr="00A610BE">
              <w:rPr>
                <w:rFonts w:ascii="宋体" w:eastAsia="宋体" w:hAnsi="宋体" w:cs="宋体" w:hint="eastAsia"/>
                <w:kern w:val="0"/>
                <w:sz w:val="20"/>
                <w:szCs w:val="20"/>
              </w:rPr>
              <w:t>11m；微波频率：K波段10.525GHz；工作电压：DC12V；工作电流：25mA；具备防拆、上电/定时自检、防宠物、反伪装功能。</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紧急报警按钮</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86面板型；钥匙复位。</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紧急求助声光报警器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工作电压：DC12V；工作电流：250mA；声压：≥108dB。</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六、</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电子巡更系统</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巡查管理工作站</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与视频安防监控系统合用工作站</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合用工作站</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巡查管理软件</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软件功能：包括权限管理、路线规划、巡检报表分析、记录查询等功能模块。</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巡更器通讯底座</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产品配套提供</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手持巡更器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不锈钢防水外壳； 防护等级：IP55；识读灵敏度：≤0.1秒；识读率：100％。</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暂定数量</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巡更信息钮</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金属外壳；电源：3.7V锂电池；存储容量：21000条；识读距离：3cm～5cm。</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23</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七、</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无线对讲系统</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系统电源</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输入：两路AC90-264V；输出：两路DC14V/21A。</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无线对讲数字中继台</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频率范围：400-470MHz；发射功率：最大功率不小于40W；信道间隔：12.5KHz；</w:t>
            </w:r>
            <w:r w:rsidRPr="00A610BE">
              <w:rPr>
                <w:rFonts w:ascii="宋体" w:eastAsia="宋体" w:hAnsi="宋体" w:cs="宋体" w:hint="eastAsia"/>
                <w:kern w:val="0"/>
                <w:sz w:val="20"/>
                <w:szCs w:val="20"/>
              </w:rPr>
              <w:br/>
              <w:t>频率稳定性：±0.5 ppm。</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无线对讲分路器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规格要求：一分二；频率范围：400－470MHz ；增益：6dB±1dB；输出间隔离度：25 dB；输入、输出驻波比：≤1：1.5；接口：N型。</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无线对讲合路器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规格要求：二合一；频率范围：400－470 MHz ；每信道插损：1.7dB；信道间隔离：50 dB；输入端口电压驻波比：1.25：1；接口：N型。</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无线对讲宽带双工器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频率范围：400-470 MHz；频率间隔：10 MHz；；插入损耗：≤1.2dB；抑制度：75 dB。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无线对讲功分器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频率范围：350－520MHz ；通过损耗：3.6dB；阻抗：50欧姆。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无线对讲耦合器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频率范围：350-520MHZ；耦合损耗：10dB；输入功率：200W；驻波比：1.2：1。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无线对讲室内天线</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频率范围：400－480MHz ；带宽：10MHz；增益: 3.5dBi；极化方式：垂直极化。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13</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无线对讲室外天线</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频率范围：400－480MHz ；带宽：16MHz；增益: 7.8dBi；极化方式：垂直极化。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室外天线避雷器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频率范围：400－480MHz ；驻波≤1.2；通流容量：50kA。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手持对讲机</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频率范围：400－470MHZ；信道容量：32；信道间隔：12.5KHz；灵敏度：0.22μV。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20</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八、</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智能卡应用系统</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系统服务器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CPU：1颗，Intel Xeon E3-1200 v3\四核\主频3100MHz；主板：四个PCIe3.0插槽；</w:t>
            </w:r>
            <w:r w:rsidRPr="00A610BE">
              <w:rPr>
                <w:rFonts w:ascii="宋体" w:eastAsia="宋体" w:hAnsi="宋体" w:cs="宋体" w:hint="eastAsia"/>
                <w:kern w:val="0"/>
                <w:sz w:val="20"/>
                <w:szCs w:val="20"/>
              </w:rPr>
              <w:br/>
              <w:t>内存：8GB\DDR3；硬盘：1TB\7200转\SATA3.0；显卡芯片：GeForce GTX960\2GB；显示器：21.5英寸LED；光驱：DVD-RW；网卡：双千兆网卡；电源：冗余电源\功率460W。</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服务器操作系统软件</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WINDOW-SERVER 2012</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服务器数据库软件</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SQL Server 2012 中文标准版</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管理工作站</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CPU：1颗，Intel酷睿 i5 4460\主频3200MHz；内存：8GB\DDR3；硬盘：1TB\7200转\SATA3.0；显卡芯片：GeForce GTX960\2GB；显示器：21.5英寸LED；光驱：DVD-RW；网卡：单千兆网卡；电源：单电源\功率400W。</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工作站操作系统软件</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WINDOW-7</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6</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打印机</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A4黑白激光打印机</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发卡机</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支持发卡类型：ID卡、Mifare卡、CPU卡；通信接口：USB2.0。</w:t>
            </w:r>
            <w:r w:rsidRPr="00A610BE">
              <w:rPr>
                <w:rFonts w:ascii="宋体" w:hAnsi="宋体" w:cs="宋体" w:hint="eastAsia"/>
                <w:kern w:val="0"/>
                <w:sz w:val="20"/>
                <w:szCs w:val="20"/>
              </w:rPr>
              <w:t>工作频率：</w:t>
            </w:r>
            <w:r w:rsidRPr="00A610BE">
              <w:rPr>
                <w:rFonts w:ascii="Arial Narrow" w:hAnsi="Arial Narrow" w:cs="宋体"/>
                <w:kern w:val="0"/>
                <w:sz w:val="20"/>
                <w:szCs w:val="20"/>
              </w:rPr>
              <w:t>13.56MHz</w:t>
            </w:r>
            <w:r w:rsidRPr="00A610BE">
              <w:rPr>
                <w:rFonts w:ascii="宋体" w:hAnsi="宋体" w:cs="宋体" w:hint="eastAsia"/>
                <w:kern w:val="0"/>
                <w:sz w:val="20"/>
                <w:szCs w:val="20"/>
              </w:rPr>
              <w:t>；安全性：数据加密和双向验证功能；读卡时间：＜</w:t>
            </w:r>
            <w:r w:rsidRPr="00A610BE">
              <w:rPr>
                <w:rFonts w:ascii="Arial Narrow" w:hAnsi="Arial Narrow" w:cs="宋体"/>
                <w:kern w:val="0"/>
                <w:sz w:val="20"/>
                <w:szCs w:val="20"/>
              </w:rPr>
              <w:t>500</w:t>
            </w:r>
            <w:r w:rsidRPr="00A610BE">
              <w:rPr>
                <w:rFonts w:ascii="宋体" w:hAnsi="宋体" w:cs="宋体" w:hint="eastAsia"/>
                <w:kern w:val="0"/>
                <w:sz w:val="20"/>
                <w:szCs w:val="20"/>
              </w:rPr>
              <w:t>毫秒；感应距离：</w:t>
            </w:r>
            <w:r w:rsidRPr="00A610BE">
              <w:rPr>
                <w:rFonts w:ascii="Arial Narrow" w:hAnsi="Arial Narrow" w:cs="宋体"/>
                <w:kern w:val="0"/>
                <w:sz w:val="20"/>
                <w:szCs w:val="20"/>
              </w:rPr>
              <w:t>0-10CM</w:t>
            </w:r>
            <w:r w:rsidRPr="00A610BE">
              <w:rPr>
                <w:rFonts w:ascii="宋体" w:hAnsi="宋体" w:cs="宋体" w:hint="eastAsia"/>
                <w:kern w:val="0"/>
                <w:sz w:val="20"/>
                <w:szCs w:val="20"/>
              </w:rPr>
              <w:t>；</w:t>
            </w:r>
            <w:r w:rsidRPr="00A610BE">
              <w:rPr>
                <w:rFonts w:ascii="Arial Narrow" w:hAnsi="Arial Narrow" w:cs="宋体"/>
                <w:kern w:val="0"/>
                <w:sz w:val="20"/>
                <w:szCs w:val="20"/>
              </w:rPr>
              <w:t>Psam</w:t>
            </w:r>
            <w:r w:rsidRPr="00A610BE">
              <w:rPr>
                <w:rFonts w:ascii="宋体" w:hAnsi="宋体" w:cs="宋体" w:hint="eastAsia"/>
                <w:kern w:val="0"/>
                <w:sz w:val="20"/>
                <w:szCs w:val="20"/>
              </w:rPr>
              <w:t>卡槽：不少于</w:t>
            </w:r>
            <w:r w:rsidRPr="00A610BE">
              <w:rPr>
                <w:rFonts w:ascii="Arial Narrow" w:hAnsi="Arial Narrow" w:cs="宋体"/>
                <w:kern w:val="0"/>
                <w:sz w:val="20"/>
                <w:szCs w:val="20"/>
              </w:rPr>
              <w:t>2</w:t>
            </w:r>
            <w:r w:rsidRPr="00A610BE">
              <w:rPr>
                <w:rFonts w:ascii="宋体" w:hAnsi="宋体" w:cs="宋体" w:hint="eastAsia"/>
                <w:kern w:val="0"/>
                <w:sz w:val="20"/>
                <w:szCs w:val="20"/>
              </w:rPr>
              <w:t>个；接口：免驱</w:t>
            </w:r>
            <w:r w:rsidRPr="00A610BE">
              <w:rPr>
                <w:rFonts w:ascii="Arial Narrow" w:hAnsi="Arial Narrow" w:cs="宋体"/>
                <w:kern w:val="0"/>
                <w:sz w:val="20"/>
                <w:szCs w:val="20"/>
              </w:rPr>
              <w:t>USB</w:t>
            </w:r>
            <w:r w:rsidRPr="00A610BE">
              <w:rPr>
                <w:rFonts w:ascii="宋体" w:hAnsi="宋体" w:cs="宋体" w:hint="eastAsia"/>
                <w:kern w:val="0"/>
                <w:sz w:val="20"/>
                <w:szCs w:val="20"/>
              </w:rPr>
              <w:t>；功耗：＜</w:t>
            </w:r>
            <w:r w:rsidRPr="00A610BE">
              <w:rPr>
                <w:rFonts w:ascii="Arial Narrow" w:hAnsi="Arial Narrow" w:cs="宋体"/>
                <w:kern w:val="0"/>
                <w:sz w:val="20"/>
                <w:szCs w:val="20"/>
              </w:rPr>
              <w:t>3W</w:t>
            </w:r>
            <w:r w:rsidRPr="00A610BE">
              <w:rPr>
                <w:rFonts w:ascii="宋体" w:hAnsi="宋体" w:cs="宋体" w:hint="eastAsia"/>
                <w:kern w:val="0"/>
                <w:sz w:val="20"/>
                <w:szCs w:val="20"/>
              </w:rPr>
              <w:t>；★为保护产品安全可靠、产品质量符合相关标准，要求本次投标产品需具有</w:t>
            </w:r>
            <w:r w:rsidRPr="00A610BE">
              <w:rPr>
                <w:rFonts w:ascii="Arial Narrow" w:hAnsi="Arial Narrow" w:cs="宋体"/>
                <w:kern w:val="0"/>
                <w:sz w:val="20"/>
                <w:szCs w:val="20"/>
              </w:rPr>
              <w:t>CQC</w:t>
            </w:r>
            <w:r w:rsidRPr="00A610BE">
              <w:rPr>
                <w:rFonts w:ascii="宋体" w:hAnsi="宋体" w:cs="宋体" w:hint="eastAsia"/>
                <w:kern w:val="0"/>
                <w:sz w:val="20"/>
                <w:szCs w:val="20"/>
              </w:rPr>
              <w:t>认证证书。</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CPU卡</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标准：ISO14443 TypeA，自带COS，支持PBOC2.0标准；安全认证：内置国密SM1算法，128bit密钥加密；用户数据空间：32KB；数据有效期：10年。 </w:t>
            </w:r>
            <w:r w:rsidRPr="00A610BE">
              <w:rPr>
                <w:rFonts w:ascii="宋体" w:hAnsi="宋体" w:cs="宋体" w:hint="eastAsia"/>
                <w:kern w:val="0"/>
                <w:sz w:val="20"/>
                <w:szCs w:val="20"/>
              </w:rPr>
              <w:t>★</w:t>
            </w:r>
            <w:r w:rsidRPr="00A610BE">
              <w:rPr>
                <w:rFonts w:ascii="Arial Narrow" w:hAnsi="Arial Narrow" w:cs="宋体"/>
                <w:kern w:val="0"/>
                <w:sz w:val="20"/>
                <w:szCs w:val="20"/>
              </w:rPr>
              <w:t>CPU</w:t>
            </w:r>
            <w:r w:rsidRPr="00A610BE">
              <w:rPr>
                <w:rFonts w:ascii="宋体" w:hAnsi="宋体" w:cs="宋体" w:hint="eastAsia"/>
                <w:kern w:val="0"/>
                <w:sz w:val="20"/>
                <w:szCs w:val="20"/>
              </w:rPr>
              <w:t>卡内</w:t>
            </w:r>
            <w:r w:rsidRPr="00A610BE">
              <w:rPr>
                <w:rFonts w:ascii="Arial Narrow" w:hAnsi="Arial Narrow" w:cs="宋体"/>
                <w:kern w:val="0"/>
                <w:sz w:val="20"/>
                <w:szCs w:val="20"/>
              </w:rPr>
              <w:t>COS</w:t>
            </w:r>
            <w:r w:rsidRPr="00A610BE">
              <w:rPr>
                <w:rFonts w:ascii="宋体" w:hAnsi="宋体" w:cs="宋体" w:hint="eastAsia"/>
                <w:kern w:val="0"/>
                <w:sz w:val="20"/>
                <w:szCs w:val="20"/>
              </w:rPr>
              <w:t>操作系统承载着全体人员信息、金融信息、身份数据等信息载体，未来具有大量基于</w:t>
            </w:r>
            <w:r w:rsidRPr="00A610BE">
              <w:rPr>
                <w:rFonts w:ascii="Arial Narrow" w:hAnsi="Arial Narrow" w:cs="宋体"/>
                <w:kern w:val="0"/>
                <w:sz w:val="20"/>
                <w:szCs w:val="20"/>
              </w:rPr>
              <w:t>COS</w:t>
            </w:r>
            <w:r w:rsidRPr="00A610BE">
              <w:rPr>
                <w:rFonts w:ascii="宋体" w:hAnsi="宋体" w:cs="宋体" w:hint="eastAsia"/>
                <w:kern w:val="0"/>
                <w:sz w:val="20"/>
                <w:szCs w:val="20"/>
              </w:rPr>
              <w:t>操作系统的卡空间结构规划，因此要求本次使用的</w:t>
            </w:r>
            <w:r w:rsidRPr="00A610BE">
              <w:rPr>
                <w:rFonts w:ascii="Arial Narrow" w:hAnsi="Arial Narrow" w:cs="宋体"/>
                <w:kern w:val="0"/>
                <w:sz w:val="20"/>
                <w:szCs w:val="20"/>
              </w:rPr>
              <w:t>CPU</w:t>
            </w:r>
            <w:r w:rsidRPr="00A610BE">
              <w:rPr>
                <w:rFonts w:ascii="宋体" w:hAnsi="宋体" w:cs="宋体" w:hint="eastAsia"/>
                <w:kern w:val="0"/>
                <w:sz w:val="20"/>
                <w:szCs w:val="20"/>
              </w:rPr>
              <w:t>卡</w:t>
            </w:r>
            <w:r w:rsidRPr="00A610BE">
              <w:rPr>
                <w:rFonts w:ascii="Arial Narrow" w:hAnsi="Arial Narrow" w:cs="宋体"/>
                <w:kern w:val="0"/>
                <w:sz w:val="20"/>
                <w:szCs w:val="20"/>
              </w:rPr>
              <w:t>COS</w:t>
            </w:r>
            <w:r w:rsidRPr="00A610BE">
              <w:rPr>
                <w:rFonts w:ascii="宋体" w:hAnsi="宋体" w:cs="宋体" w:hint="eastAsia"/>
                <w:kern w:val="0"/>
                <w:sz w:val="20"/>
                <w:szCs w:val="20"/>
              </w:rPr>
              <w:t>操作系统具有未来可定制开发能力，必须提供原始知识产权证明，提供卡操作系统的计算机著作权登记证书，同时避免未来因此知识产权纠纷带来负面影响。</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张</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100</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暂定数量</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出入口控制子系统</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出入口控制管理软件</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同时支持C/S和B/S结构，支持多种门禁卡格式，实时显示记录所有事件数据；</w:t>
            </w:r>
            <w:r w:rsidRPr="00A610BE">
              <w:rPr>
                <w:rFonts w:ascii="宋体" w:eastAsia="宋体" w:hAnsi="宋体" w:cs="宋体" w:hint="eastAsia"/>
                <w:kern w:val="0"/>
                <w:sz w:val="20"/>
                <w:szCs w:val="20"/>
              </w:rPr>
              <w:br/>
              <w:t>信息内容：读卡人（姓名、照片等）、事件时间、门禁地址、事件类型，记录信息不可更改；信息检索：支持按人名、卡号、进出时间进行检索查询；开门模式：单向验证、双向验证、双卡验证、双门互锁、防胁迫密码验证、反潜回、防尾随、超级密码、软件远程强制开关门；接口协议：OPC\SOA\SOCKET\DLL等通用性协议；联动控制：与消防报警系统、视频安防监控系统、入侵报警系统集成，按照联动预案自动控制关联设备。</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联动控制模块</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提供联动信号输入点，与消防系统实现硬联动； 提供RS485通讯接口，联动门禁控制器开电锁及警报输出。</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四门门禁控制器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性能：4个读卡器\4个门状态监视\4个出门按钮\电源监视；处理器：32位；</w:t>
            </w:r>
            <w:r w:rsidRPr="00A610BE">
              <w:rPr>
                <w:rFonts w:ascii="宋体" w:eastAsia="宋体" w:hAnsi="宋体" w:cs="宋体" w:hint="eastAsia"/>
                <w:kern w:val="0"/>
                <w:sz w:val="20"/>
                <w:szCs w:val="20"/>
              </w:rPr>
              <w:br/>
              <w:t>存储容量：10万张卡，30万条记录；通讯接口：RJ45；通讯协议：TCP/IP；</w:t>
            </w:r>
            <w:r w:rsidRPr="00A610BE">
              <w:rPr>
                <w:rFonts w:ascii="宋体" w:eastAsia="宋体" w:hAnsi="宋体" w:cs="宋体" w:hint="eastAsia"/>
                <w:kern w:val="0"/>
                <w:sz w:val="20"/>
                <w:szCs w:val="20"/>
              </w:rPr>
              <w:br/>
              <w:t>读卡器接口：Wiegand26/RS485。</w:t>
            </w:r>
            <w:r w:rsidRPr="00A610BE">
              <w:rPr>
                <w:rFonts w:ascii="宋体" w:hAnsi="宋体" w:cs="宋体" w:hint="eastAsia"/>
                <w:kern w:val="0"/>
                <w:sz w:val="20"/>
                <w:szCs w:val="20"/>
              </w:rPr>
              <w:t>投标时须</w:t>
            </w:r>
            <w:r w:rsidRPr="00A610BE">
              <w:rPr>
                <w:rFonts w:ascii="宋体" w:hAnsi="宋体" w:cs="宋体" w:hint="eastAsia"/>
                <w:kern w:val="0"/>
                <w:sz w:val="20"/>
                <w:szCs w:val="20"/>
              </w:rPr>
              <w:lastRenderedPageBreak/>
              <w:t>提供公安部权威机构出具的检验报告复印件。</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双门门禁控制器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性能：2个读卡器\2个门状态监视\2个出门按钮\电源监视；处理器：32位；</w:t>
            </w:r>
            <w:r w:rsidRPr="00A610BE">
              <w:rPr>
                <w:rFonts w:ascii="宋体" w:eastAsia="宋体" w:hAnsi="宋体" w:cs="宋体" w:hint="eastAsia"/>
                <w:kern w:val="0"/>
                <w:sz w:val="20"/>
                <w:szCs w:val="20"/>
              </w:rPr>
              <w:br/>
              <w:t>存储容量：10万张卡，30万条记录；通讯接口：RJ45；通讯协议：TCP/IP；</w:t>
            </w:r>
            <w:r w:rsidRPr="00A610BE">
              <w:rPr>
                <w:rFonts w:ascii="宋体" w:eastAsia="宋体" w:hAnsi="宋体" w:cs="宋体" w:hint="eastAsia"/>
                <w:kern w:val="0"/>
                <w:sz w:val="20"/>
                <w:szCs w:val="20"/>
              </w:rPr>
              <w:br/>
              <w:t>读卡器接口：Wiegand26/RS485。</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单门门禁控制器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性能：1个读卡器\1个门状态监视\1个出门按钮\电源监视；处理器：32位；</w:t>
            </w:r>
            <w:r w:rsidRPr="00A610BE">
              <w:rPr>
                <w:rFonts w:ascii="宋体" w:eastAsia="宋体" w:hAnsi="宋体" w:cs="宋体" w:hint="eastAsia"/>
                <w:kern w:val="0"/>
                <w:sz w:val="20"/>
                <w:szCs w:val="20"/>
              </w:rPr>
              <w:br/>
              <w:t>存储容量：10万张卡，30万条记录；通讯接口：RJ45；通讯协议：TCP/IP；</w:t>
            </w:r>
            <w:r w:rsidRPr="00A610BE">
              <w:rPr>
                <w:rFonts w:ascii="宋体" w:eastAsia="宋体" w:hAnsi="宋体" w:cs="宋体" w:hint="eastAsia"/>
                <w:kern w:val="0"/>
                <w:sz w:val="20"/>
                <w:szCs w:val="20"/>
              </w:rPr>
              <w:br/>
              <w:t>读卡器接口：Wiegand26/RS485。</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进门读卡器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频率：13.56MHZ；接口：WG26/34\RS485；读卡时间：小于0.1秒；</w:t>
            </w:r>
            <w:r w:rsidRPr="00A610BE">
              <w:rPr>
                <w:rFonts w:ascii="宋体" w:eastAsia="宋体" w:hAnsi="宋体" w:cs="宋体" w:hint="eastAsia"/>
                <w:kern w:val="0"/>
                <w:sz w:val="20"/>
                <w:szCs w:val="20"/>
              </w:rPr>
              <w:br/>
              <w:t>传输速率：19200bps；读卡距离：5cm；提示：音频+双色LED灯。</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26</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出门按钮</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适用类型：适配86底盒。</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26</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单扇门磁力锁</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工作电压：DC12/24V；工作电流：500/250mA；拉力：280KG；</w:t>
            </w:r>
            <w:r w:rsidRPr="00A610BE">
              <w:rPr>
                <w:rFonts w:ascii="宋体" w:eastAsia="宋体" w:hAnsi="宋体" w:cs="宋体" w:hint="eastAsia"/>
                <w:kern w:val="0"/>
                <w:sz w:val="20"/>
                <w:szCs w:val="20"/>
              </w:rPr>
              <w:br/>
              <w:t>信号输出：内置门磁开关；安全类型：断电开门。</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13</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双扇门磁力锁</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工作电压：DC12/24V；工作电流：500</w:t>
            </w:r>
            <w:r>
              <w:rPr>
                <w:rFonts w:ascii="宋体" w:eastAsia="宋体" w:hAnsi="宋体" w:cs="宋体" w:hint="eastAsia"/>
                <w:kern w:val="0"/>
                <w:sz w:val="20"/>
                <w:szCs w:val="20"/>
              </w:rPr>
              <w:t>*</w:t>
            </w:r>
            <w:r w:rsidRPr="00A610BE">
              <w:rPr>
                <w:rFonts w:ascii="宋体" w:eastAsia="宋体" w:hAnsi="宋体" w:cs="宋体" w:hint="eastAsia"/>
                <w:kern w:val="0"/>
                <w:sz w:val="20"/>
                <w:szCs w:val="20"/>
              </w:rPr>
              <w:t>2/250</w:t>
            </w:r>
            <w:r>
              <w:rPr>
                <w:rFonts w:ascii="宋体" w:eastAsia="宋体" w:hAnsi="宋体" w:cs="宋体" w:hint="eastAsia"/>
                <w:kern w:val="0"/>
                <w:sz w:val="20"/>
                <w:szCs w:val="20"/>
              </w:rPr>
              <w:t>*</w:t>
            </w:r>
            <w:r w:rsidRPr="00A610BE">
              <w:rPr>
                <w:rFonts w:ascii="宋体" w:eastAsia="宋体" w:hAnsi="宋体" w:cs="宋体" w:hint="eastAsia"/>
                <w:kern w:val="0"/>
                <w:sz w:val="20"/>
                <w:szCs w:val="20"/>
              </w:rPr>
              <w:t>2mA；拉力：280KG</w:t>
            </w:r>
            <w:r>
              <w:rPr>
                <w:rFonts w:ascii="宋体" w:eastAsia="宋体" w:hAnsi="宋体" w:cs="宋体" w:hint="eastAsia"/>
                <w:kern w:val="0"/>
                <w:sz w:val="20"/>
                <w:szCs w:val="20"/>
              </w:rPr>
              <w:t>*</w:t>
            </w:r>
            <w:r w:rsidRPr="00A610BE">
              <w:rPr>
                <w:rFonts w:ascii="宋体" w:eastAsia="宋体" w:hAnsi="宋体" w:cs="宋体" w:hint="eastAsia"/>
                <w:kern w:val="0"/>
                <w:sz w:val="20"/>
                <w:szCs w:val="20"/>
              </w:rPr>
              <w:t>2；</w:t>
            </w:r>
            <w:r w:rsidRPr="00A610BE">
              <w:rPr>
                <w:rFonts w:ascii="宋体" w:eastAsia="宋体" w:hAnsi="宋体" w:cs="宋体" w:hint="eastAsia"/>
                <w:kern w:val="0"/>
                <w:sz w:val="20"/>
                <w:szCs w:val="20"/>
              </w:rPr>
              <w:br/>
              <w:t>信号输出：内置门磁开关；安全类型：断电开门。</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13</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消费管理子系统</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消费管理软件</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工作模式：支持终端在线和离线两种工作方式，网络畅通时实时数据和存储数据自动上传至服务器；功能：权限管理、账户管理、消费模式设置、消费限额设置、消费明细统计、报表查询；安全管理：通过权限控制、设备钥匙、密码控制、系统日志、数据更新严格凭证等多种手段防止系统数据被窃取和纂改。</w:t>
            </w:r>
            <w:r w:rsidRPr="00A610BE">
              <w:rPr>
                <w:rFonts w:ascii="宋体" w:hAnsi="宋体" w:cs="宋体" w:hint="eastAsia"/>
                <w:kern w:val="0"/>
                <w:sz w:val="20"/>
                <w:szCs w:val="20"/>
              </w:rPr>
              <w:t>★具有掌上客户端，掌上客户端由于与互联网链接，同时使用人群广，使用群体庞大，过程中包含了人员真实身份信息及金融数据，客户端应具有完善的安全保障措施。要求投标人投入本次项目掌上客户端具有由公安机关颁发的信息系统等级保护备案证明，提供证书复印件；★考虑到产品设计的可靠性和稳定性，需要通过CMMI5级认证，提供证书复印件；★考虑到产品设计的可靠性和稳定性，需具有国家密码管理局批</w:t>
            </w:r>
            <w:r w:rsidRPr="00A610BE">
              <w:rPr>
                <w:rFonts w:ascii="宋体" w:hAnsi="宋体" w:cs="宋体" w:hint="eastAsia"/>
                <w:kern w:val="0"/>
                <w:sz w:val="20"/>
                <w:szCs w:val="20"/>
              </w:rPr>
              <w:lastRenderedPageBreak/>
              <w:t>准发行的商用密码产品型号同时密钥系统具有中国软件评测中心出具的软件产品登记测试报告复印件。</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消费机</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LCD显示屏：双屏，显示日期\本次消费金额\余额等信息，语音提示，非法卡报警；写卡距离：50mm；读卡速度：≤300ms；记录储存：≥10000条；通讯接口：10/100M RJ45\USB；通讯协议：TCP/IP；电源：外接电源+电池，支持设备运行≥6小时，数据掉电保护≥3年。</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13</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充值机</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LCD显示屏：双屏，显示日期\充值金额\余额等信息，语音提示；写卡距离：50mm；读卡速度：≤300ms；记录储存：≥10000条；通讯接口：10/100M RJ45\USB；通讯协议：TCP/IP；电源：外接电源+电池，支持设备运行≥6小时，数据掉电保护≥3年。</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道闸管理子系统</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道闸管理控制器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处理器：32位；上行通讯接口：TCP/IP\RS485；下行通讯接口：WG26/34\RS485\RS232；性能：支持2个读卡器模块\2个人脸识别模块\2个门翼状态监视\电源监视。</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道闸读卡器模块</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频率：13.56MHZ；接口：WG26/34\RS485；读卡时间：小于0.1秒；</w:t>
            </w:r>
            <w:r w:rsidRPr="00A610BE">
              <w:rPr>
                <w:rFonts w:ascii="宋体" w:eastAsia="宋体" w:hAnsi="宋体" w:cs="宋体" w:hint="eastAsia"/>
                <w:kern w:val="0"/>
                <w:sz w:val="20"/>
                <w:szCs w:val="20"/>
              </w:rPr>
              <w:br/>
              <w:t>传输速率：19200bps；读卡距离：5cm；提示：音频+双色LED灯。</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暂定数量</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道闸人脸识别模块</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显示屏：10英寸触摸屏；摄像头：200万广角宽动态摄像头，补光灯亮度可调节；</w:t>
            </w:r>
            <w:r w:rsidRPr="00A610BE">
              <w:rPr>
                <w:rFonts w:ascii="宋体" w:eastAsia="宋体" w:hAnsi="宋体" w:cs="宋体" w:hint="eastAsia"/>
                <w:kern w:val="0"/>
                <w:sz w:val="20"/>
                <w:szCs w:val="20"/>
              </w:rPr>
              <w:br/>
              <w:t>人脸库：10000人；面部识别范围：距离0.3～1m，身高1.4～1.9m；</w:t>
            </w:r>
            <w:r w:rsidRPr="00A610BE">
              <w:rPr>
                <w:rFonts w:ascii="宋体" w:eastAsia="宋体" w:hAnsi="宋体" w:cs="宋体" w:hint="eastAsia"/>
                <w:kern w:val="0"/>
                <w:sz w:val="20"/>
                <w:szCs w:val="20"/>
              </w:rPr>
              <w:br/>
              <w:t>人脸比对时间：≤0.5S/人；人脸验证准确率：≥</w:t>
            </w:r>
            <w:r>
              <w:rPr>
                <w:rFonts w:ascii="宋体" w:eastAsia="宋体" w:hAnsi="宋体" w:cs="宋体" w:hint="eastAsia"/>
                <w:kern w:val="0"/>
                <w:sz w:val="20"/>
                <w:szCs w:val="20"/>
              </w:rPr>
              <w:t>99</w:t>
            </w:r>
            <w:r w:rsidRPr="00A610BE">
              <w:rPr>
                <w:rFonts w:ascii="宋体" w:eastAsia="宋体" w:hAnsi="宋体" w:cs="宋体" w:hint="eastAsia"/>
                <w:kern w:val="0"/>
                <w:sz w:val="20"/>
                <w:szCs w:val="20"/>
              </w:rPr>
              <w:t>%。</w:t>
            </w:r>
            <w:r w:rsidRPr="00A610BE">
              <w:rPr>
                <w:rFonts w:ascii="宋体" w:hAnsi="宋体" w:cs="宋体" w:hint="eastAsia"/>
                <w:kern w:val="0"/>
                <w:sz w:val="20"/>
                <w:szCs w:val="20"/>
              </w:rPr>
              <w:t>★防护等级至少达到</w:t>
            </w:r>
            <w:r w:rsidRPr="00A610BE">
              <w:rPr>
                <w:rFonts w:ascii="Arial Narrow" w:hAnsi="Arial Narrow" w:cs="宋体"/>
                <w:kern w:val="0"/>
                <w:sz w:val="20"/>
                <w:szCs w:val="20"/>
              </w:rPr>
              <w:t>IP65</w:t>
            </w:r>
            <w:r w:rsidRPr="00A610BE">
              <w:rPr>
                <w:rFonts w:ascii="宋体" w:hAnsi="宋体" w:cs="宋体" w:hint="eastAsia"/>
                <w:kern w:val="0"/>
                <w:sz w:val="20"/>
                <w:szCs w:val="20"/>
              </w:rPr>
              <w:t>，投标时提供第三方权威检测机构出具的检验报告复印件证明所投产品性能不低于以上打★参数。</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暂定数量</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速通道闸机（左通道）</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门体：室内外通用型，不锈钢结构； 防护等级：IP55；门翼：直流DC伺服电机</w:t>
            </w:r>
            <w:r w:rsidRPr="00A610BE">
              <w:rPr>
                <w:rFonts w:ascii="宋体" w:eastAsia="宋体" w:hAnsi="宋体" w:cs="宋体" w:hint="eastAsia"/>
                <w:kern w:val="0"/>
                <w:sz w:val="20"/>
                <w:szCs w:val="20"/>
              </w:rPr>
              <w:br/>
              <w:t>驱动，红外检测防夹；通行速度：30～60人/分钟。</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暂定数量</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速通道闸机（右通道）</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门体：室内外通用型，不锈钢结构； 防护等级：IP55；门翼：直流DC伺服电机驱动，红外检测防夹；通行速度：30～60人/分钟。</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暂定数量</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九、</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停车场管理系统</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系统服务器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CPU：1颗，Intel Xeon E3-1200 v3\四核\主频3100MHz；主板：四个PCIe3.0插槽；</w:t>
            </w:r>
            <w:r w:rsidRPr="00A610BE">
              <w:rPr>
                <w:rFonts w:ascii="宋体" w:eastAsia="宋体" w:hAnsi="宋体" w:cs="宋体" w:hint="eastAsia"/>
                <w:kern w:val="0"/>
                <w:sz w:val="20"/>
                <w:szCs w:val="20"/>
              </w:rPr>
              <w:br/>
              <w:t xml:space="preserve">内存：8GB\DDR3；硬盘：1TB\7200转\SATA3.0；显卡芯片：GeForce </w:t>
            </w:r>
            <w:r w:rsidRPr="00A610BE">
              <w:rPr>
                <w:rFonts w:ascii="宋体" w:eastAsia="宋体" w:hAnsi="宋体" w:cs="宋体" w:hint="eastAsia"/>
                <w:kern w:val="0"/>
                <w:sz w:val="20"/>
                <w:szCs w:val="20"/>
              </w:rPr>
              <w:br/>
              <w:t>GTX960\2GB；显示器：21.5英寸LED；光驱：DVD-RW；网卡：双千兆网卡；电源：冗余电源\功率460W。</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服务器操作系统软件</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WINDOW-SERVER 2012</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服务器数据库软件</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SQL Server 2012 中文标准版</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工作站</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CPU：1颗，Intel酷睿 i5 4460\主频3200MHz；内存：8GB\DDR3；硬盘：1TB\7200转\SATA3.0；显卡芯片：GeForce GTX960\2GB；显示器：21.5英寸LED；光驱：DVD-RW；网卡：单千兆网卡；电源：单电源\功率400W。</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工作站操作系统软件</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WINDOW-7</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停车场管理软件</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软件功能：包括权限管理、收费规则、满位提示、图像对比、实时视频监控、系统定时自检、报表统计等基本功能模块，提供智慧停车场云平台接口，支持多渠道自助缴费功能。</w:t>
            </w:r>
            <w:r w:rsidRPr="00A610BE">
              <w:rPr>
                <w:rFonts w:ascii="宋体" w:hAnsi="宋体" w:cs="宋体" w:hint="eastAsia"/>
                <w:kern w:val="0"/>
                <w:sz w:val="20"/>
                <w:szCs w:val="20"/>
              </w:rPr>
              <w:t>B/S架构，具有高可用性、高扩展性。主机支持脱网运行，数据可存储于本地；★若车辆无牌无法识别时，可通过人工输入车牌，或系统自动生成ID码入场；★图像对比：系统应能在同一界面上显示车辆和/或驾驶员的出入图片，提供比对以判断允许或禁止车辆通行。投标时提供第三方权威检测机构出具的检验报告复印件证明所投产品性能不低于以上打★参数。提供停车场管理软件（系统）高新技术产品证书复印件。</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岗亭</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定制铝合金岗亭，L</w:t>
            </w:r>
            <w:r>
              <w:rPr>
                <w:rFonts w:ascii="宋体" w:eastAsia="宋体" w:hAnsi="宋体" w:cs="宋体" w:hint="eastAsia"/>
                <w:kern w:val="0"/>
                <w:sz w:val="20"/>
                <w:szCs w:val="20"/>
              </w:rPr>
              <w:t>*W*H=1.5m*1.2m*</w:t>
            </w:r>
            <w:r w:rsidRPr="00A610BE">
              <w:rPr>
                <w:rFonts w:ascii="宋体" w:eastAsia="宋体" w:hAnsi="宋体" w:cs="宋体" w:hint="eastAsia"/>
                <w:kern w:val="0"/>
                <w:sz w:val="20"/>
                <w:szCs w:val="20"/>
              </w:rPr>
              <w:t>2.2m。</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空余车位（收费）显示屏</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LED显示屏：双基色32*128点阵\φ3.75\半户外；工作电压：AC220V；</w:t>
            </w:r>
            <w:r w:rsidRPr="00A610BE">
              <w:rPr>
                <w:rFonts w:ascii="宋体" w:eastAsia="宋体" w:hAnsi="宋体" w:cs="宋体" w:hint="eastAsia"/>
                <w:kern w:val="0"/>
                <w:sz w:val="20"/>
                <w:szCs w:val="20"/>
              </w:rPr>
              <w:br/>
              <w:t>功耗：≤30W。</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出入口视频识别主机</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硬件：含高清高速摄像机\车牌识别仪\电源模块\控制模块\补光灯；处理器：高速DSP处理器。</w:t>
            </w:r>
            <w:r w:rsidRPr="00A610BE">
              <w:rPr>
                <w:rFonts w:ascii="宋体" w:eastAsia="宋体" w:hAnsi="宋体" w:cs="宋体" w:hint="eastAsia"/>
                <w:kern w:val="0"/>
                <w:sz w:val="20"/>
                <w:szCs w:val="20"/>
              </w:rPr>
              <w:br/>
              <w:t>摄像机分辨率：300万像素；最低照度：0.1Lux；传感器：支持WDR\强光抑制\低照</w:t>
            </w:r>
            <w:r w:rsidRPr="00A610BE">
              <w:rPr>
                <w:rFonts w:ascii="宋体" w:eastAsia="宋体" w:hAnsi="宋体" w:cs="宋体" w:hint="eastAsia"/>
                <w:kern w:val="0"/>
                <w:sz w:val="20"/>
                <w:szCs w:val="20"/>
              </w:rPr>
              <w:lastRenderedPageBreak/>
              <w:t>度自动调节；视频格式：H.264+JPEG；工作电压：DC12V；通讯接口：RJ45网络接口；通讯协议：TCP/IP\ONVIF。</w:t>
            </w:r>
            <w:r w:rsidRPr="00A610BE">
              <w:rPr>
                <w:rFonts w:ascii="宋体" w:eastAsia="宋体" w:hAnsi="宋体" w:cs="宋体" w:hint="eastAsia"/>
                <w:kern w:val="0"/>
                <w:sz w:val="20"/>
                <w:szCs w:val="20"/>
              </w:rPr>
              <w:br/>
              <w:t>控制模块工作电压：AC220V；服务器通讯接口：RJ45；LED屏通讯接口：RS485；道闸控制接口：2路光耦隔离输出；功能：智能视频分析\车牌识别\黑白名单\同步补光\网络及本地同步存储\联动控制道闸开关\联动控制辅机抓拍补拍。补光灯模块工作电压：AC220V；光通量：1800lm；寿命：≥40000小时。</w:t>
            </w:r>
            <w:r w:rsidRPr="00A610BE">
              <w:rPr>
                <w:rFonts w:ascii="宋体" w:hAnsi="宋体" w:cs="宋体" w:hint="eastAsia"/>
                <w:kern w:val="0"/>
                <w:sz w:val="20"/>
                <w:szCs w:val="20"/>
              </w:rPr>
              <w:t>主控总成：含内置嵌入式软件，支持脱机工作；车牌识别种类：民用车牌，警用车牌，</w:t>
            </w:r>
            <w:r w:rsidRPr="00A610BE">
              <w:rPr>
                <w:rFonts w:ascii="Arial Narrow" w:hAnsi="Arial Narrow" w:cs="宋体"/>
                <w:kern w:val="0"/>
                <w:sz w:val="20"/>
                <w:szCs w:val="20"/>
              </w:rPr>
              <w:t>2013</w:t>
            </w:r>
            <w:r w:rsidRPr="00A610BE">
              <w:rPr>
                <w:rFonts w:ascii="宋体" w:hAnsi="宋体" w:cs="宋体" w:hint="eastAsia"/>
                <w:kern w:val="0"/>
                <w:sz w:val="20"/>
                <w:szCs w:val="20"/>
              </w:rPr>
              <w:t>式新军用车牌，</w:t>
            </w:r>
            <w:r w:rsidRPr="00A610BE">
              <w:rPr>
                <w:rFonts w:ascii="Arial Narrow" w:hAnsi="Arial Narrow" w:cs="宋体"/>
                <w:kern w:val="0"/>
                <w:sz w:val="20"/>
                <w:szCs w:val="20"/>
              </w:rPr>
              <w:t>2013</w:t>
            </w:r>
            <w:r w:rsidRPr="00A610BE">
              <w:rPr>
                <w:rFonts w:ascii="宋体" w:hAnsi="宋体" w:cs="宋体" w:hint="eastAsia"/>
                <w:kern w:val="0"/>
                <w:sz w:val="20"/>
                <w:szCs w:val="20"/>
              </w:rPr>
              <w:t>式武警车牌，粤港、粤澳两地牌，使馆车牌，民航车牌；线圈触发，视频触发（车辆捕获率≥</w:t>
            </w:r>
            <w:r w:rsidRPr="00A610BE">
              <w:rPr>
                <w:rFonts w:ascii="Arial Narrow" w:hAnsi="Arial Narrow" w:cs="宋体"/>
                <w:kern w:val="0"/>
                <w:sz w:val="20"/>
                <w:szCs w:val="20"/>
              </w:rPr>
              <w:t>99.5%</w:t>
            </w:r>
            <w:r w:rsidRPr="00A610BE">
              <w:rPr>
                <w:rFonts w:ascii="宋体" w:hAnsi="宋体" w:cs="宋体" w:hint="eastAsia"/>
                <w:kern w:val="0"/>
                <w:sz w:val="20"/>
                <w:szCs w:val="20"/>
              </w:rPr>
              <w:t>）；★提供主控总成嵌入式软件著作权登记证书复印件。</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出入口视频识别辅机</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硬件：含高清高速摄像机\车牌识别仪\电源模块\补光灯；处理器：高速DSP处理器。</w:t>
            </w:r>
            <w:r w:rsidRPr="00A610BE">
              <w:rPr>
                <w:rFonts w:ascii="宋体" w:eastAsia="宋体" w:hAnsi="宋体" w:cs="宋体" w:hint="eastAsia"/>
                <w:kern w:val="0"/>
                <w:sz w:val="20"/>
                <w:szCs w:val="20"/>
              </w:rPr>
              <w:br/>
              <w:t>摄像机分辨率：300万像素；最低照度：0.1Lux；传感器：支持WDR\强光抑制\低照度自动调节；视频格式：H.264+JPEG；工作电压：DC12V；通讯接口：RJ45网络接口；通讯协议：TCP/IP\ONVIF。补光灯模块工作电压：AC220V；光通量：1800lm；寿命：≥40000小时。</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高速道闸</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控制方式：自动\遥控\机械；自锁功能：内置地感控制器，支持红外对射防砸；</w:t>
            </w:r>
            <w:r w:rsidRPr="00A610BE">
              <w:rPr>
                <w:rFonts w:ascii="宋体" w:eastAsia="宋体" w:hAnsi="宋体" w:cs="宋体" w:hint="eastAsia"/>
                <w:kern w:val="0"/>
                <w:sz w:val="20"/>
                <w:szCs w:val="20"/>
              </w:rPr>
              <w:br/>
              <w:t>工作电压：AC220V；开闸时间：1.6s；挡杆长度：≤3M；寿命：≥500万次。</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地感线圈</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成品地感线圈。</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十、</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建筑设备管理系统</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系统服务器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CPU：1颗，Intel Xeon E3-1200 v3\四核\主频3100MHz；主板：四个PCIe3.0插槽；内存：8GB\DDR3；硬盘：1TB\7200转\SATA3.0；显卡芯片：GeForce</w:t>
            </w:r>
            <w:r w:rsidRPr="00A610BE">
              <w:rPr>
                <w:rFonts w:ascii="宋体" w:eastAsia="宋体" w:hAnsi="宋体" w:cs="宋体" w:hint="eastAsia"/>
                <w:kern w:val="0"/>
                <w:sz w:val="20"/>
                <w:szCs w:val="20"/>
              </w:rPr>
              <w:br/>
              <w:t>GTX960\2GB；显示器：21.5英寸LED；光驱：DVD-RW；网卡：双千兆网卡；电源：冗余电源\功率460W。</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服务器操作系统软件</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WINDOW-SERVER 2012</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服务器数据库软件</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SQL Server 2012 中文标准版</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工作站</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CPU：1颗，Intel酷睿 i5 4460\主频3200MHz；内存：8GB\DDR3；硬盘：1TB\7200转\SATA3.0；显卡芯片：GeForce GTX960\2GB；显示器：21.5英寸LED；光驱：DVD-RW；网卡：单千兆网卡；电源：单电源\功率400W。</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工作站操作系统软件</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WINDOW-7</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打印机</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A4黑白激光打印机</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建筑设备管理软件</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控制点数无限制；提供工程编辑功能和图形化的用户界面；支持无限用户通过标准Web browser访问系统，支持至少5用户同时修改设置。</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短信报警软件包</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中央管理工作站软件升级包，提供软件报警功能</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网络控制器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通讯接口：具有BACnet\LonWorks\RS232\RS485\10/100MEthernet通讯接口；通讯协议：支持LonWorks\Modbus\BacNet\TCP/IP通讯协议；Web用户界面，嵌入编程工具；处理器：32位，600MHz；内存：256MB DDR RAM；串行内存：128MB；配套提供安装箱。</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直接现场控制器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可编程一体化输入输出型控制器；支持BacNet/LonWorks网络协议，通信速</w:t>
            </w:r>
            <w:r w:rsidRPr="00A610BE">
              <w:rPr>
                <w:rFonts w:ascii="宋体" w:eastAsia="宋体" w:hAnsi="宋体" w:cs="宋体" w:hint="eastAsia"/>
                <w:kern w:val="0"/>
                <w:sz w:val="20"/>
                <w:szCs w:val="20"/>
              </w:rPr>
              <w:br/>
              <w:t>率76.8Kbps；自带CPU时钟，可创建至少1个时间表、10个趋势记录对象；断电</w:t>
            </w:r>
            <w:r w:rsidRPr="00A610BE">
              <w:rPr>
                <w:rFonts w:ascii="宋体" w:eastAsia="宋体" w:hAnsi="宋体" w:cs="宋体" w:hint="eastAsia"/>
                <w:kern w:val="0"/>
                <w:sz w:val="20"/>
                <w:szCs w:val="20"/>
              </w:rPr>
              <w:br/>
              <w:t>后72小时以内，DDC内部时钟、历史趋势等数据不丢失；配套提供安装箱。</w:t>
            </w:r>
            <w:r w:rsidRPr="00A610BE">
              <w:rPr>
                <w:rFonts w:ascii="宋体" w:eastAsia="宋体" w:hAnsi="宋体" w:cs="宋体" w:hint="eastAsia"/>
                <w:kern w:val="0"/>
                <w:sz w:val="20"/>
                <w:szCs w:val="20"/>
              </w:rPr>
              <w:br/>
              <w:t>直接现场控制器的输入输出点配置见《建筑设备监控系统DDC点表》（Z106图）。</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室外温湿度传感器 </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温度测量范围：-40℃～+150℃；湿度测量范围：0～100%RH；精度：温度±2℃，湿度</w:t>
            </w:r>
            <w:r>
              <w:rPr>
                <w:rFonts w:ascii="宋体" w:eastAsia="宋体" w:hAnsi="宋体" w:cs="宋体" w:hint="eastAsia"/>
                <w:kern w:val="0"/>
                <w:sz w:val="20"/>
                <w:szCs w:val="20"/>
              </w:rPr>
              <w:t>5</w:t>
            </w:r>
            <w:r w:rsidRPr="00A610BE">
              <w:rPr>
                <w:rFonts w:ascii="宋体" w:eastAsia="宋体" w:hAnsi="宋体" w:cs="宋体" w:hint="eastAsia"/>
                <w:kern w:val="0"/>
                <w:sz w:val="20"/>
                <w:szCs w:val="20"/>
              </w:rPr>
              <w:t>%；输出：DC0～10V/4～20mA；防护等级：IP54。</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室内空气质量探测器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测量项目：CO2/VOC；测量范围：0～2000PPM；输出：DC0～10V/4～20mA。</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13</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室内一氧化碳浓度探测器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测量项目：CO；测量范围：0～100PPM；输出：DC0～10V/4～20mA。</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风管二氧化碳浓度探测器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测量项目：CO2；测量范围：0～2000PPM；输出：DC0～10V/4～20mA。</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15</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风管温度探测器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温度测量范围：-30℃～+70℃；精度：温度±2℃；输出：DC0～10V/4～20mA；</w:t>
            </w:r>
            <w:r w:rsidRPr="00A610BE">
              <w:rPr>
                <w:rFonts w:ascii="宋体" w:eastAsia="宋体" w:hAnsi="宋体" w:cs="宋体" w:hint="eastAsia"/>
                <w:kern w:val="0"/>
                <w:sz w:val="20"/>
                <w:szCs w:val="20"/>
              </w:rPr>
              <w:br/>
              <w:t>防护等级：IP54。</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16</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风管压差开关</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量程：0～500Pa；输出：两组开关状态，无源干接点输出；防护等级：IP54。</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17</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风管防冻开关</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温度：0℃～40℃可调；输出：无源干接点输出。</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18</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风阀执行器（模拟型）</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AC24V供电，输入0～10V，扭矩10Nm，比例控制，带反馈，带手动控制装置。</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19</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液位开关 </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工作温度：－10℃～70℃；输出：两组开关状态，无源干接点输出；</w:t>
            </w:r>
            <w:r w:rsidRPr="00A610BE">
              <w:rPr>
                <w:rFonts w:ascii="宋体" w:eastAsia="宋体" w:hAnsi="宋体" w:cs="宋体" w:hint="eastAsia"/>
                <w:kern w:val="0"/>
                <w:sz w:val="20"/>
                <w:szCs w:val="20"/>
              </w:rPr>
              <w:br/>
              <w:t>防护等级：IP67。</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20</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水管压力探测器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压力测量范围：0～16 bar；过压：2倍满量程；精度：±5‰；输出：4～20mA；</w:t>
            </w:r>
            <w:r w:rsidRPr="00A610BE">
              <w:rPr>
                <w:rFonts w:ascii="宋体" w:eastAsia="宋体" w:hAnsi="宋体" w:cs="宋体" w:hint="eastAsia"/>
                <w:kern w:val="0"/>
                <w:sz w:val="20"/>
                <w:szCs w:val="20"/>
              </w:rPr>
              <w:br/>
              <w:t>防护等级：IP54。</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水管压差探测器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压力测量范围：0～10 bar；过压：2倍满量程；精度：±5‰；输出：4～20mA；</w:t>
            </w:r>
            <w:r w:rsidRPr="00A610BE">
              <w:rPr>
                <w:rFonts w:ascii="宋体" w:eastAsia="宋体" w:hAnsi="宋体" w:cs="宋体" w:hint="eastAsia"/>
                <w:kern w:val="0"/>
                <w:sz w:val="20"/>
                <w:szCs w:val="20"/>
              </w:rPr>
              <w:br/>
              <w:t>防护等级：IP54。</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空气源风冷冷水机组监控系统接口</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定制开发</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热交换机组监控系统接口</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定制开发</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十一、</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建筑能效监管系统</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系统服务器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CPU：1颗，Intel Xeon E3-1200 v3\四核\主频3100MHz；主板：四个PCIe3.0插槽；内存：8GB\DDR3；硬盘：1TB\7200转\SATA3.0；显卡芯片：GeForce GTX960\2GB；显示器：21.5英寸LED；光驱：DVD-RW；网卡：双千兆网卡；电源：冗余电源\功率460W。</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服务器操作系统软件</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WINDOW-SERVER 2012</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服务器数据库软件</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SQL Server 2012 中文标准版</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工作站</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与建筑设备管理系统合用工作站</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合用工作站</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建筑能效监管软件</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系统管理模块\系统权限模块\数据采集模块\能耗基础数据模块\数据同步管理模块\能耗统计模块\实时监测模块\计量收费模块\短信报警模块</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网络控制器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硬件参数：ARM926EJ-S内核，主频：456MHZ；通讯方式：无线射频通讯\RS485\M-Bus\CAN；通讯协议：BACnet\TCP/IP；通讯接口：1路MBUS接口\1路10/100Mb以太网端口\支持RF470MHZ无线通讯模块\支持上行GPRS通讯\三路</w:t>
            </w:r>
            <w:r w:rsidRPr="00A610BE">
              <w:rPr>
                <w:rFonts w:ascii="宋体" w:eastAsia="宋体" w:hAnsi="宋体" w:cs="宋体" w:hint="eastAsia"/>
                <w:kern w:val="0"/>
                <w:sz w:val="20"/>
                <w:szCs w:val="20"/>
              </w:rPr>
              <w:lastRenderedPageBreak/>
              <w:t>USB HOST接口；RS485：一路上行，四路下行；容量：支持128个表具。</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数字式电表</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技术要求详见电气专业施工图</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70</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数字式水表</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技术要求详见给排水专业施工图</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29</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数字式冷热能量表</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技术要求详见暖通专业施工图</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数字式蒸汽流量表</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技术要求详见暖通专业施工图</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十二、</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信息导引及发布系统</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系统服务器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CPU：1颗，Intel Xeon E3-1200 v3\四核\主频3100MHz；主板：四个PCIe3.0插槽；内存：8GB\DDR3；硬盘：1TB\7200转\SATA3.0；显卡芯片：GeForce GTX960\2GB；显示器：21.5英寸LED；光驱：DVD-RW；网卡：双千兆网卡；电源：冗余电源\功率460W。</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服务器操作系统软件</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WINDOW-SERVER 2012</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服务器数据库软件</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SQL Server 2012 中文标准版</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采编工作站</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CPU：1颗，Intel酷睿 i5 4460\主频3200MHz；内存：8GB\DDR3；硬盘：1TB\7200转\SATA3.0；显卡芯片：GeForce GTX960\2GB；显示器：21.5英寸LED；光驱：DVD-RW；网卡：单千兆网卡；电源：单电源\功率400W。</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工作站操作系统软件</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WINDOW-7</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多媒体信息播放控制管理软件</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配套提供。</w:t>
            </w:r>
            <w:r w:rsidRPr="00A610BE">
              <w:rPr>
                <w:rFonts w:ascii="宋体" w:hAnsi="宋体" w:cs="宋体" w:hint="eastAsia"/>
                <w:kern w:val="0"/>
                <w:sz w:val="20"/>
                <w:szCs w:val="20"/>
              </w:rPr>
              <w:t>管理平台支持播放客户端跨平台管理，同一个素材与节目可以同时支持X86平台客户端与android客户端。管理端无缝支持一键操作查看X86与android客户端音量大小与IP地址、磁盘空间大小、与远程监控管理，客户端版本更新，管理端软件支持导出节目，可以同时U盘更新X86与android客户端。通过局域网或广域网将中心端的节目、播出任务发送至播放终端，并实现节目及设备的远程控制与管理。播放终端按照中心端的命令进行播放节目，可以进行分组播放也可一对一单独播放。同时可随时插播文字、图像、视频，直接导入PPT、Word、Exce等组合多媒体内容；★投标时</w:t>
            </w:r>
            <w:r w:rsidRPr="00A610BE">
              <w:rPr>
                <w:rFonts w:ascii="宋体" w:hAnsi="宋体" w:cs="宋体" w:hint="eastAsia"/>
                <w:kern w:val="0"/>
                <w:sz w:val="20"/>
                <w:szCs w:val="20"/>
              </w:rPr>
              <w:lastRenderedPageBreak/>
              <w:t>提供软件企业证书、软件产品登记证书、可接入智能数据处理系统软件著作权证书复印件。</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多媒体信息显控客户端软件</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配套提供。</w:t>
            </w:r>
            <w:r w:rsidRPr="00A610BE">
              <w:rPr>
                <w:rFonts w:ascii="宋体" w:hAnsi="宋体" w:cs="宋体" w:hint="eastAsia"/>
                <w:kern w:val="0"/>
                <w:sz w:val="20"/>
                <w:szCs w:val="20"/>
              </w:rPr>
              <w:t>支持各种格式的视频文档图片动画的显示播放，支持终端为 android或WINDOWS 全彩屏、触摸屏、广告机等设备的显示与管理，后期拓展不受限制。</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LED控制器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工业处理器：2.4GMHz；缓存空间≥2G；数据存储≥320GB；具有RS232端口；具有电源自动管理功能；视频输出：HDMI、DVI、VGA；音频输出：1个音频（双声道）输出，1个声源录入；可扩展LED发送卡、视频采集卡等PCI插槽卡；网络接口：集成100\1000M以太网卡；USB端口：≥4个USB端口。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全彩色LED电子显示屏</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屏体尺寸：游泳馆及综合训练馆屏体推荐尺寸W</w:t>
            </w:r>
            <w:r>
              <w:rPr>
                <w:rFonts w:ascii="宋体" w:eastAsia="宋体" w:hAnsi="宋体" w:cs="宋体" w:hint="eastAsia"/>
                <w:kern w:val="0"/>
                <w:sz w:val="20"/>
                <w:szCs w:val="20"/>
              </w:rPr>
              <w:t>*H=6000mm*</w:t>
            </w:r>
            <w:r w:rsidRPr="00A610BE">
              <w:rPr>
                <w:rFonts w:ascii="宋体" w:eastAsia="宋体" w:hAnsi="宋体" w:cs="宋体" w:hint="eastAsia"/>
                <w:kern w:val="0"/>
                <w:sz w:val="20"/>
                <w:szCs w:val="20"/>
              </w:rPr>
              <w:t>4500mm，入口大厅屏体推荐尺寸</w:t>
            </w:r>
            <w:r>
              <w:rPr>
                <w:rFonts w:ascii="宋体" w:eastAsia="宋体" w:hAnsi="宋体" w:cs="宋体" w:hint="eastAsia"/>
                <w:kern w:val="0"/>
                <w:sz w:val="20"/>
                <w:szCs w:val="20"/>
              </w:rPr>
              <w:t>W*H=3000mm*</w:t>
            </w:r>
            <w:r w:rsidRPr="00A610BE">
              <w:rPr>
                <w:rFonts w:ascii="宋体" w:eastAsia="宋体" w:hAnsi="宋体" w:cs="宋体" w:hint="eastAsia"/>
                <w:kern w:val="0"/>
                <w:sz w:val="20"/>
                <w:szCs w:val="20"/>
              </w:rPr>
              <w:t>2000mm，最终尺寸由室内装修设计确定；像素组合：1R1G1B；像素间距：4mm；像素密度：62500点/㎡；模组分辨率：32点*32点；模组尺寸：128mm*128mm；屏体亮度：2000cd/平方米㎡；屏体视角：垂直100度，水平120度；驱动方式：恒流驱动；扫描方式：1/16扫描；最大功耗 ≤1kW/平方米；帧频：120Hz；刷新频率：180Hz；灰度等级：4096级；数据传输：UTP线通讯距离≤100m；工作电压：AC380V；防护等级：正面IP50，背面IP20；配套提供显示屏配电柜及安装框架。</w:t>
            </w:r>
            <w:r w:rsidRPr="00A610BE">
              <w:rPr>
                <w:rFonts w:ascii="宋体" w:hAnsi="宋体" w:cs="宋体" w:hint="eastAsia"/>
                <w:kern w:val="0"/>
                <w:sz w:val="20"/>
                <w:szCs w:val="20"/>
              </w:rPr>
              <w:t>★显示屏具有综合（电源及多点温度、显示坏点）检测控制系统，投标时提供检测控制系统软件著作权证书复印件；★显示屏支持安全性加密功能，投标时提供安全性加密软件著作权证书复印件；★</w:t>
            </w:r>
            <w:r w:rsidRPr="00A610BE">
              <w:rPr>
                <w:rFonts w:ascii="Arial Narrow" w:hAnsi="Arial Narrow" w:cs="宋体"/>
                <w:kern w:val="0"/>
                <w:sz w:val="20"/>
                <w:szCs w:val="20"/>
              </w:rPr>
              <w:t>LED</w:t>
            </w:r>
            <w:r w:rsidRPr="00A610BE">
              <w:rPr>
                <w:rFonts w:ascii="宋体" w:hAnsi="宋体" w:cs="宋体" w:hint="eastAsia"/>
                <w:kern w:val="0"/>
                <w:sz w:val="20"/>
                <w:szCs w:val="20"/>
              </w:rPr>
              <w:t>显示屏具有故障自诊断、排查功能及毛毛虫现象消除功能，投标时提供此两项功能软件著作权证书复印件；★电源系统</w:t>
            </w:r>
            <w:r w:rsidRPr="00A610BE">
              <w:rPr>
                <w:rFonts w:ascii="Arial Narrow" w:hAnsi="Arial Narrow" w:cs="宋体"/>
                <w:kern w:val="0"/>
                <w:sz w:val="20"/>
                <w:szCs w:val="20"/>
              </w:rPr>
              <w:t>N+1</w:t>
            </w:r>
            <w:r w:rsidRPr="00A610BE">
              <w:rPr>
                <w:rFonts w:ascii="宋体" w:hAnsi="宋体" w:cs="宋体" w:hint="eastAsia"/>
                <w:kern w:val="0"/>
                <w:sz w:val="20"/>
                <w:szCs w:val="20"/>
              </w:rPr>
              <w:t>冗余多备份：箱体内部无强电，箱体输入电压≤</w:t>
            </w:r>
            <w:r w:rsidRPr="00A610BE">
              <w:rPr>
                <w:rFonts w:ascii="Arial Narrow" w:hAnsi="Arial Narrow" w:cs="宋体"/>
                <w:kern w:val="0"/>
                <w:sz w:val="20"/>
                <w:szCs w:val="20"/>
              </w:rPr>
              <w:t>48V</w:t>
            </w:r>
            <w:r w:rsidRPr="00A610BE">
              <w:rPr>
                <w:rFonts w:ascii="宋体" w:hAnsi="宋体" w:cs="宋体" w:hint="eastAsia"/>
                <w:kern w:val="0"/>
                <w:sz w:val="20"/>
                <w:szCs w:val="20"/>
              </w:rPr>
              <w:t>，采用电源</w:t>
            </w:r>
            <w:r w:rsidRPr="00A610BE">
              <w:rPr>
                <w:rFonts w:ascii="Arial Narrow" w:hAnsi="Arial Narrow" w:cs="宋体"/>
                <w:kern w:val="0"/>
                <w:sz w:val="20"/>
                <w:szCs w:val="20"/>
              </w:rPr>
              <w:t>N+1</w:t>
            </w:r>
            <w:r w:rsidRPr="00A610BE">
              <w:rPr>
                <w:rFonts w:ascii="宋体" w:hAnsi="宋体" w:cs="宋体" w:hint="eastAsia"/>
                <w:kern w:val="0"/>
                <w:sz w:val="20"/>
                <w:szCs w:val="20"/>
              </w:rPr>
              <w:t>冗余设计，多个拔插式的开关电源组成外置</w:t>
            </w:r>
            <w:r w:rsidRPr="00A610BE">
              <w:rPr>
                <w:rFonts w:ascii="Arial Narrow" w:hAnsi="Arial Narrow" w:cs="宋体"/>
                <w:kern w:val="0"/>
                <w:sz w:val="20"/>
                <w:szCs w:val="20"/>
              </w:rPr>
              <w:t>AC-DC</w:t>
            </w:r>
            <w:r w:rsidRPr="00A610BE">
              <w:rPr>
                <w:rFonts w:ascii="宋体" w:hAnsi="宋体" w:cs="宋体" w:hint="eastAsia"/>
                <w:kern w:val="0"/>
                <w:sz w:val="20"/>
                <w:szCs w:val="20"/>
              </w:rPr>
              <w:t>的电源箱，任意拔掉其中一个系统电源，不影响系统的正常运行，投标时提供国家认可（《</w:t>
            </w:r>
            <w:r w:rsidRPr="00A610BE">
              <w:rPr>
                <w:rFonts w:ascii="Arial Narrow" w:hAnsi="Arial Narrow" w:cs="宋体"/>
                <w:kern w:val="0"/>
                <w:sz w:val="20"/>
                <w:szCs w:val="20"/>
              </w:rPr>
              <w:t xml:space="preserve">GB4943.1-2011 </w:t>
            </w:r>
            <w:r w:rsidRPr="00A610BE">
              <w:rPr>
                <w:rFonts w:ascii="宋体" w:hAnsi="宋体" w:cs="宋体" w:hint="eastAsia"/>
                <w:kern w:val="0"/>
                <w:sz w:val="20"/>
                <w:szCs w:val="20"/>
              </w:rPr>
              <w:t>信息技术设备的安全</w:t>
            </w:r>
            <w:r w:rsidRPr="00A610BE">
              <w:rPr>
                <w:rFonts w:ascii="Arial Narrow" w:hAnsi="Arial Narrow" w:cs="宋体"/>
                <w:kern w:val="0"/>
                <w:sz w:val="20"/>
                <w:szCs w:val="20"/>
              </w:rPr>
              <w:t xml:space="preserve"> </w:t>
            </w:r>
            <w:r w:rsidRPr="00A610BE">
              <w:rPr>
                <w:rFonts w:ascii="宋体" w:hAnsi="宋体" w:cs="宋体" w:hint="eastAsia"/>
                <w:kern w:val="0"/>
                <w:sz w:val="20"/>
                <w:szCs w:val="20"/>
              </w:rPr>
              <w:t>》）的检验报告复印件；★投标时提供中国质量认证监督管</w:t>
            </w:r>
            <w:r w:rsidRPr="00A610BE">
              <w:rPr>
                <w:rFonts w:ascii="宋体" w:hAnsi="宋体" w:cs="宋体" w:hint="eastAsia"/>
                <w:kern w:val="0"/>
                <w:sz w:val="20"/>
                <w:szCs w:val="20"/>
              </w:rPr>
              <w:lastRenderedPageBreak/>
              <w:t>理中心出具的中国节能环保产品证书，需包括</w:t>
            </w:r>
            <w:r w:rsidRPr="00A610BE">
              <w:rPr>
                <w:rFonts w:ascii="Arial Narrow" w:hAnsi="Arial Narrow" w:cs="宋体"/>
                <w:kern w:val="0"/>
                <w:sz w:val="20"/>
                <w:szCs w:val="20"/>
              </w:rPr>
              <w:t>LED</w:t>
            </w:r>
            <w:r w:rsidRPr="00A610BE">
              <w:rPr>
                <w:rFonts w:ascii="宋体" w:hAnsi="宋体" w:cs="宋体" w:hint="eastAsia"/>
                <w:kern w:val="0"/>
                <w:sz w:val="20"/>
                <w:szCs w:val="20"/>
              </w:rPr>
              <w:t>显示屏、芯片、封装、</w:t>
            </w:r>
            <w:r w:rsidRPr="00A610BE">
              <w:rPr>
                <w:rFonts w:ascii="Arial Narrow" w:hAnsi="Arial Narrow" w:cs="宋体"/>
                <w:kern w:val="0"/>
                <w:sz w:val="20"/>
                <w:szCs w:val="20"/>
              </w:rPr>
              <w:t>N+1</w:t>
            </w:r>
            <w:r w:rsidRPr="00A610BE">
              <w:rPr>
                <w:rFonts w:ascii="宋体" w:hAnsi="宋体" w:cs="宋体" w:hint="eastAsia"/>
                <w:kern w:val="0"/>
                <w:sz w:val="20"/>
                <w:szCs w:val="20"/>
              </w:rPr>
              <w:t>冗余电源、</w:t>
            </w:r>
            <w:r w:rsidRPr="00A610BE">
              <w:rPr>
                <w:rFonts w:ascii="Arial Narrow" w:hAnsi="Arial Narrow" w:cs="宋体"/>
                <w:kern w:val="0"/>
                <w:sz w:val="20"/>
                <w:szCs w:val="20"/>
              </w:rPr>
              <w:t>LED</w:t>
            </w:r>
            <w:r w:rsidRPr="00A610BE">
              <w:rPr>
                <w:rFonts w:ascii="宋体" w:hAnsi="宋体" w:cs="宋体" w:hint="eastAsia"/>
                <w:kern w:val="0"/>
                <w:sz w:val="20"/>
                <w:szCs w:val="20"/>
              </w:rPr>
              <w:t>专用配电柜、</w:t>
            </w:r>
            <w:r w:rsidRPr="00A610BE">
              <w:rPr>
                <w:rFonts w:ascii="Arial Narrow" w:hAnsi="Arial Narrow" w:cs="宋体"/>
                <w:kern w:val="0"/>
                <w:sz w:val="20"/>
                <w:szCs w:val="20"/>
              </w:rPr>
              <w:t>LED</w:t>
            </w:r>
            <w:r w:rsidRPr="00A610BE">
              <w:rPr>
                <w:rFonts w:ascii="宋体" w:hAnsi="宋体" w:cs="宋体" w:hint="eastAsia"/>
                <w:kern w:val="0"/>
                <w:sz w:val="20"/>
                <w:szCs w:val="20"/>
              </w:rPr>
              <w:t>控制器等重要部件；配套提供同步控制系统、</w:t>
            </w:r>
            <w:r w:rsidRPr="00A610BE">
              <w:rPr>
                <w:rFonts w:ascii="Arial Narrow" w:hAnsi="Arial Narrow" w:cs="宋体"/>
                <w:kern w:val="0"/>
                <w:sz w:val="20"/>
                <w:szCs w:val="20"/>
              </w:rPr>
              <w:t>PLC</w:t>
            </w:r>
            <w:r w:rsidRPr="00A610BE">
              <w:rPr>
                <w:rFonts w:ascii="宋体" w:hAnsi="宋体" w:cs="宋体" w:hint="eastAsia"/>
                <w:kern w:val="0"/>
                <w:sz w:val="20"/>
                <w:szCs w:val="20"/>
              </w:rPr>
              <w:t>配电柜、钢结构框架及不锈钢包边等。</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十三、</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智能化集成系统</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系统服务器</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CPU：1颗，Intel Xeon E3-1200 v3\四核\主频3100MHz；主板：四个PCIe3.0插槽；</w:t>
            </w:r>
            <w:r w:rsidRPr="00A610BE">
              <w:rPr>
                <w:rFonts w:ascii="宋体" w:eastAsia="宋体" w:hAnsi="宋体" w:cs="宋体" w:hint="eastAsia"/>
                <w:kern w:val="0"/>
                <w:sz w:val="20"/>
                <w:szCs w:val="20"/>
              </w:rPr>
              <w:br/>
              <w:t>内存：8GB\DDR3；硬盘：1TB\7200转\SATA3.0；显卡芯片：GeForce GTX960\2GB；显示器：21.5英寸LED；光驱：DVD-RW；网卡：双千兆网卡；电源：冗余电源\功率460W。</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服务器操作系统软件</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WINDOW-SERVER 2012</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服务器数据库软件</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SQL Server 2012 中文标准版</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工作站</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CPU：1颗，Intel酷睿 i5 4460\主频3200MHz；内存：8GB\DDR3；硬盘：1TB\7200转\SATA3.0；显卡芯片：GeForce GTX960\2GB；显示器：21.5英寸LED；光驱：DVD-RW；网卡：单千兆网卡；电源：单电源\功率400W。</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工作站操作系统软件</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WINDOW-7</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打印机</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A4黑白激光打印机</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智能化集成系统软件平台</w:t>
            </w:r>
          </w:p>
        </w:tc>
        <w:tc>
          <w:tcPr>
            <w:tcW w:w="4028" w:type="dxa"/>
            <w:shd w:val="clear" w:color="auto" w:fill="auto"/>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支持B/S和C/S运行模式，采用客户端浏览方式；人机界面图形化，页面组态支持SVG/HTML技术，支持矢量电子地图；基于操作和维护的场景化定制，支持跨系统多点联动设置；支持安全授权、身份认证、分级管理，前后台分离机制；兼容OPC、BACnet、ODBC、LonWorks、S485/422/232等标准接口和非标准化接口。</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智能客户端套件</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系统软件平台配套</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短信平台套件</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系统软件平台配套</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火灾自动报警系统接口</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定制开发</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广播系统接口</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定制开发</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建筑设备监控系统接口</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定制开发</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13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建筑设备监控系统接口</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定制开发</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智能照明监控系统接口</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定制开发</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15</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变配电监控系统接口</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定制开发</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16</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太阳能光伏发电监控系统接口</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定制开发</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17</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电梯集控系统接口</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定制开发</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18</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热交换机组监控系统接口 </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定制开发</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19</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空气源风冷冷水机组监控系统接口 </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定制开发</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20</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变制冷剂流量多联空调监控系统接口</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定制开发</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三集一体泳池热泵机组监控系统接口</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定制开发</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太阳能热水监控系统接口</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定制开发</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雨水回收利用监控系统接口</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定制开发</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建筑能效监管系统接口</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定制开发</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25</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智能卡系统接口</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定制开发，集成出入口控制、道闸、消费、和热水计费管理系统</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26</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停车场管理系统接口</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定制开发</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27</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安全防范系统接口</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定制开发，集成视频安防监控系统、入侵报警系统、电子巡查系统</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28</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机房环境和设备监控系统接口</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定制开发</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十四、</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机房工程</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消防安防控制中心</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铝合金微孔扣板吊顶 </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600×600×1.0mm 喷塑微孔铝合金扣板，含螺栓、吊杆、龙骨等辅材。 </w:t>
            </w:r>
          </w:p>
        </w:tc>
        <w:tc>
          <w:tcPr>
            <w:tcW w:w="650" w:type="dxa"/>
            <w:shd w:val="clear" w:color="auto" w:fill="auto"/>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50</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天花压边条 </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L型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米</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8mm吊筋 </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8mm</w:t>
            </w:r>
          </w:p>
        </w:tc>
        <w:tc>
          <w:tcPr>
            <w:tcW w:w="650" w:type="dxa"/>
            <w:shd w:val="clear" w:color="auto" w:fill="auto"/>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50</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防尘漆 </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环保型 </w:t>
            </w:r>
          </w:p>
        </w:tc>
        <w:tc>
          <w:tcPr>
            <w:tcW w:w="650" w:type="dxa"/>
            <w:shd w:val="clear" w:color="auto" w:fill="auto"/>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100</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墙面乳胶漆</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环保型 </w:t>
            </w:r>
          </w:p>
        </w:tc>
        <w:tc>
          <w:tcPr>
            <w:tcW w:w="650" w:type="dxa"/>
            <w:shd w:val="clear" w:color="auto" w:fill="auto"/>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120</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6</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环氧树脂防静电自流平地坪漆</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3mm厚</w:t>
            </w:r>
          </w:p>
        </w:tc>
        <w:tc>
          <w:tcPr>
            <w:tcW w:w="650" w:type="dxa"/>
            <w:shd w:val="clear" w:color="auto" w:fill="auto"/>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50</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踢脚线 </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1.0mm拉丝不锈钢饰面板；高度：100mm高。</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米</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防静电地板 </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600×600×30mm全钢防静电地板，含螺栓、支架。</w:t>
            </w:r>
          </w:p>
        </w:tc>
        <w:tc>
          <w:tcPr>
            <w:tcW w:w="650" w:type="dxa"/>
            <w:shd w:val="clear" w:color="auto" w:fill="auto"/>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50</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入口踏步</w:t>
            </w:r>
          </w:p>
        </w:tc>
        <w:tc>
          <w:tcPr>
            <w:tcW w:w="4028" w:type="dxa"/>
            <w:shd w:val="clear" w:color="auto" w:fill="auto"/>
            <w:noWrap/>
            <w:vAlign w:val="center"/>
            <w:hideMark/>
          </w:tcPr>
          <w:p w:rsidR="009F4230" w:rsidRPr="00A610BE" w:rsidRDefault="009F4230" w:rsidP="00143975">
            <w:pPr>
              <w:widowControl/>
              <w:jc w:val="left"/>
              <w:rPr>
                <w:rFonts w:ascii="Arial Narrow" w:hAnsi="Arial Narrow" w:cs="宋体"/>
                <w:kern w:val="0"/>
                <w:sz w:val="20"/>
                <w:szCs w:val="20"/>
              </w:rPr>
            </w:pPr>
            <w:r w:rsidRPr="00A610BE">
              <w:rPr>
                <w:rFonts w:ascii="Arial Narrow" w:hAnsi="Arial Narrow" w:cs="宋体"/>
                <w:kern w:val="0"/>
                <w:sz w:val="20"/>
                <w:szCs w:val="20"/>
              </w:rPr>
              <w:t>L40</w:t>
            </w:r>
            <w:r w:rsidRPr="00A610BE">
              <w:rPr>
                <w:rFonts w:ascii="宋体" w:hAnsi="宋体" w:cs="宋体" w:hint="eastAsia"/>
                <w:kern w:val="0"/>
                <w:sz w:val="20"/>
                <w:szCs w:val="20"/>
              </w:rPr>
              <w:t>角钢抗静电地板饰面。</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入口踏步边条</w:t>
            </w:r>
          </w:p>
        </w:tc>
        <w:tc>
          <w:tcPr>
            <w:tcW w:w="4028" w:type="dxa"/>
            <w:shd w:val="clear" w:color="auto" w:fill="auto"/>
            <w:noWrap/>
            <w:vAlign w:val="center"/>
            <w:hideMark/>
          </w:tcPr>
          <w:p w:rsidR="009F4230" w:rsidRPr="00A610BE" w:rsidRDefault="009F4230" w:rsidP="00143975">
            <w:pPr>
              <w:widowControl/>
              <w:jc w:val="left"/>
              <w:rPr>
                <w:rFonts w:ascii="Arial Narrow" w:hAnsi="Arial Narrow" w:cs="宋体"/>
                <w:kern w:val="0"/>
                <w:sz w:val="20"/>
                <w:szCs w:val="20"/>
              </w:rPr>
            </w:pPr>
            <w:r w:rsidRPr="00A610BE">
              <w:rPr>
                <w:rFonts w:ascii="Arial Narrow" w:hAnsi="Arial Narrow" w:cs="宋体"/>
                <w:kern w:val="0"/>
                <w:sz w:val="20"/>
                <w:szCs w:val="20"/>
              </w:rPr>
              <w:t>1.0mm</w:t>
            </w:r>
            <w:r w:rsidRPr="00A610BE">
              <w:rPr>
                <w:rFonts w:ascii="宋体" w:hAnsi="宋体" w:cs="宋体" w:hint="eastAsia"/>
                <w:kern w:val="0"/>
                <w:sz w:val="20"/>
                <w:szCs w:val="20"/>
              </w:rPr>
              <w:t>拉丝不锈钢饰面板。</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11</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钢质防火门（双扇门） </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甲级钢制防火门（1200×2200mm）</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樘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钢制防盗门（双扇门） </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钢制防盗门（1000×2200mm）</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樘 </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13</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设备安装基础 </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槽钢制作+防锈处理 </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项</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9F4230" w:rsidRPr="00A610BE" w:rsidTr="00F96BFF">
        <w:trPr>
          <w:trHeight w:val="528"/>
          <w:jc w:val="center"/>
        </w:trPr>
        <w:tc>
          <w:tcPr>
            <w:tcW w:w="85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14</w:t>
            </w:r>
          </w:p>
        </w:tc>
        <w:tc>
          <w:tcPr>
            <w:tcW w:w="1842"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消防报警系统UPS</w:t>
            </w:r>
          </w:p>
        </w:tc>
        <w:tc>
          <w:tcPr>
            <w:tcW w:w="4028" w:type="dxa"/>
            <w:shd w:val="clear" w:color="auto" w:fill="auto"/>
            <w:noWrap/>
            <w:vAlign w:val="center"/>
            <w:hideMark/>
          </w:tcPr>
          <w:p w:rsidR="009F4230" w:rsidRPr="00A610BE" w:rsidRDefault="009F4230" w:rsidP="00143975">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单台安装容量≥20kVA ，</w:t>
            </w:r>
            <w:r w:rsidRPr="00A610BE">
              <w:rPr>
                <w:rFonts w:ascii="宋体" w:hAnsi="宋体" w:cs="宋体" w:hint="eastAsia"/>
                <w:kern w:val="0"/>
                <w:sz w:val="20"/>
                <w:szCs w:val="20"/>
              </w:rPr>
              <w:t>三进三出</w:t>
            </w:r>
            <w:r w:rsidRPr="00A610BE">
              <w:rPr>
                <w:rFonts w:ascii="Arial Narrow" w:hAnsi="Arial Narrow" w:cs="宋体"/>
                <w:kern w:val="0"/>
                <w:sz w:val="20"/>
                <w:szCs w:val="20"/>
              </w:rPr>
              <w:t>UPS</w:t>
            </w:r>
            <w:r w:rsidRPr="00A610BE">
              <w:rPr>
                <w:rFonts w:ascii="宋体" w:hAnsi="宋体" w:cs="宋体" w:hint="eastAsia"/>
                <w:kern w:val="0"/>
                <w:sz w:val="20"/>
                <w:szCs w:val="20"/>
              </w:rPr>
              <w:t>主机；在线式双变换式，输入电压范围：</w:t>
            </w:r>
            <w:r w:rsidRPr="00A610BE">
              <w:rPr>
                <w:rFonts w:ascii="Arial Narrow" w:hAnsi="Arial Narrow" w:cs="宋体"/>
                <w:kern w:val="0"/>
                <w:sz w:val="20"/>
                <w:szCs w:val="20"/>
              </w:rPr>
              <w:t>242-475VAC</w:t>
            </w:r>
            <w:r w:rsidRPr="00A610BE">
              <w:rPr>
                <w:rFonts w:ascii="宋体" w:hAnsi="宋体" w:cs="宋体" w:hint="eastAsia"/>
                <w:kern w:val="0"/>
                <w:sz w:val="20"/>
                <w:szCs w:val="20"/>
              </w:rPr>
              <w:t>，输入频率范围：</w:t>
            </w:r>
            <w:r w:rsidRPr="00A610BE">
              <w:rPr>
                <w:rFonts w:ascii="Arial Narrow" w:hAnsi="Arial Narrow" w:cs="宋体"/>
                <w:kern w:val="0"/>
                <w:sz w:val="20"/>
                <w:szCs w:val="20"/>
              </w:rPr>
              <w:t>40Hz-70Hz</w:t>
            </w:r>
            <w:r w:rsidRPr="00A610BE">
              <w:rPr>
                <w:rFonts w:ascii="宋体" w:hAnsi="宋体" w:cs="宋体" w:hint="eastAsia"/>
                <w:kern w:val="0"/>
                <w:sz w:val="20"/>
                <w:szCs w:val="20"/>
              </w:rPr>
              <w:t>；整机效率≥</w:t>
            </w:r>
            <w:r w:rsidRPr="00A610BE">
              <w:rPr>
                <w:rFonts w:ascii="Arial Narrow" w:hAnsi="Arial Narrow" w:cs="宋体"/>
                <w:kern w:val="0"/>
                <w:sz w:val="20"/>
                <w:szCs w:val="20"/>
              </w:rPr>
              <w:t>96%</w:t>
            </w:r>
            <w:r w:rsidRPr="00A610BE">
              <w:rPr>
                <w:rFonts w:ascii="宋体" w:hAnsi="宋体" w:cs="宋体" w:hint="eastAsia"/>
                <w:kern w:val="0"/>
                <w:sz w:val="20"/>
                <w:szCs w:val="20"/>
              </w:rPr>
              <w:t>，</w:t>
            </w:r>
            <w:r w:rsidRPr="00A610BE">
              <w:rPr>
                <w:rFonts w:ascii="Arial Narrow" w:hAnsi="Arial Narrow" w:cs="宋体"/>
                <w:kern w:val="0"/>
                <w:sz w:val="20"/>
                <w:szCs w:val="20"/>
              </w:rPr>
              <w:t>ECO</w:t>
            </w:r>
            <w:r w:rsidRPr="00A610BE">
              <w:rPr>
                <w:rFonts w:ascii="宋体" w:hAnsi="宋体" w:cs="宋体" w:hint="eastAsia"/>
                <w:kern w:val="0"/>
                <w:sz w:val="20"/>
                <w:szCs w:val="20"/>
              </w:rPr>
              <w:t>模式≥</w:t>
            </w:r>
            <w:r w:rsidRPr="00A610BE">
              <w:rPr>
                <w:rFonts w:ascii="Arial Narrow" w:hAnsi="Arial Narrow" w:cs="宋体"/>
                <w:kern w:val="0"/>
                <w:sz w:val="20"/>
                <w:szCs w:val="20"/>
              </w:rPr>
              <w:t>99%</w:t>
            </w:r>
            <w:r w:rsidRPr="00A610BE">
              <w:rPr>
                <w:rFonts w:ascii="宋体" w:hAnsi="宋体" w:cs="宋体" w:hint="eastAsia"/>
                <w:kern w:val="0"/>
                <w:sz w:val="20"/>
                <w:szCs w:val="20"/>
              </w:rPr>
              <w:t>；输入总谐波失真要求小于</w:t>
            </w:r>
            <w:r w:rsidRPr="00A610BE">
              <w:rPr>
                <w:rFonts w:ascii="Arial Narrow" w:hAnsi="Arial Narrow" w:cs="宋体"/>
                <w:kern w:val="0"/>
                <w:sz w:val="20"/>
                <w:szCs w:val="20"/>
              </w:rPr>
              <w:t>3%</w:t>
            </w:r>
            <w:r w:rsidRPr="00A610BE">
              <w:rPr>
                <w:rFonts w:ascii="宋体" w:hAnsi="宋体" w:cs="宋体" w:hint="eastAsia"/>
                <w:kern w:val="0"/>
                <w:sz w:val="20"/>
                <w:szCs w:val="20"/>
              </w:rPr>
              <w:t>，输入功率因数要求大于</w:t>
            </w:r>
            <w:r w:rsidRPr="00A610BE">
              <w:rPr>
                <w:rFonts w:ascii="Arial Narrow" w:hAnsi="Arial Narrow" w:cs="宋体"/>
                <w:kern w:val="0"/>
                <w:sz w:val="20"/>
                <w:szCs w:val="20"/>
              </w:rPr>
              <w:t>0.99</w:t>
            </w:r>
            <w:r w:rsidRPr="00A610BE">
              <w:rPr>
                <w:rFonts w:ascii="宋体" w:hAnsi="宋体" w:cs="宋体" w:hint="eastAsia"/>
                <w:kern w:val="0"/>
                <w:sz w:val="20"/>
                <w:szCs w:val="20"/>
              </w:rPr>
              <w:t>；提供全额定功率输出（</w:t>
            </w:r>
            <w:r w:rsidRPr="00A610BE">
              <w:rPr>
                <w:rFonts w:ascii="Arial Narrow" w:hAnsi="Arial Narrow" w:cs="宋体"/>
                <w:kern w:val="0"/>
                <w:sz w:val="20"/>
                <w:szCs w:val="20"/>
              </w:rPr>
              <w:t>kVA=kW</w:t>
            </w:r>
            <w:r w:rsidRPr="00A610BE">
              <w:rPr>
                <w:rFonts w:ascii="宋体" w:hAnsi="宋体" w:cs="宋体" w:hint="eastAsia"/>
                <w:kern w:val="0"/>
                <w:sz w:val="20"/>
                <w:szCs w:val="20"/>
              </w:rPr>
              <w:t>）；电池节数在</w:t>
            </w:r>
            <w:r w:rsidRPr="00A610BE">
              <w:rPr>
                <w:rFonts w:ascii="Arial Narrow" w:hAnsi="Arial Narrow" w:cs="宋体"/>
                <w:kern w:val="0"/>
                <w:sz w:val="20"/>
                <w:szCs w:val="20"/>
              </w:rPr>
              <w:t>32-50</w:t>
            </w:r>
            <w:r w:rsidRPr="00A610BE">
              <w:rPr>
                <w:rFonts w:ascii="宋体" w:hAnsi="宋体" w:cs="宋体" w:hint="eastAsia"/>
                <w:kern w:val="0"/>
                <w:sz w:val="20"/>
                <w:szCs w:val="20"/>
              </w:rPr>
              <w:t>之间可任意调整，要求可在线调整电池电压、充电电流；支持</w:t>
            </w:r>
            <w:r w:rsidRPr="00A610BE">
              <w:rPr>
                <w:rFonts w:ascii="Arial Narrow" w:hAnsi="Arial Narrow" w:cs="宋体"/>
                <w:kern w:val="0"/>
                <w:sz w:val="20"/>
                <w:szCs w:val="20"/>
              </w:rPr>
              <w:t>N+X</w:t>
            </w:r>
            <w:r w:rsidRPr="00A610BE">
              <w:rPr>
                <w:rFonts w:ascii="宋体" w:hAnsi="宋体" w:cs="宋体" w:hint="eastAsia"/>
                <w:kern w:val="0"/>
                <w:sz w:val="20"/>
                <w:szCs w:val="20"/>
              </w:rPr>
              <w:t>并机冗余等应用方案时，并机系统中的</w:t>
            </w:r>
            <w:r w:rsidRPr="00A610BE">
              <w:rPr>
                <w:rFonts w:ascii="Arial Narrow" w:hAnsi="Arial Narrow" w:cs="宋体"/>
                <w:kern w:val="0"/>
                <w:sz w:val="20"/>
                <w:szCs w:val="20"/>
              </w:rPr>
              <w:t>UPS</w:t>
            </w:r>
            <w:r w:rsidRPr="00A610BE">
              <w:rPr>
                <w:rFonts w:ascii="宋体" w:hAnsi="宋体" w:cs="宋体" w:hint="eastAsia"/>
                <w:kern w:val="0"/>
                <w:sz w:val="20"/>
                <w:szCs w:val="20"/>
              </w:rPr>
              <w:t>可以共享同一组蓄电池组；加装</w:t>
            </w:r>
            <w:r w:rsidRPr="00A610BE">
              <w:rPr>
                <w:rFonts w:ascii="Arial Narrow" w:hAnsi="Arial Narrow" w:cs="宋体"/>
                <w:kern w:val="0"/>
                <w:sz w:val="20"/>
                <w:szCs w:val="20"/>
              </w:rPr>
              <w:t>SNMP</w:t>
            </w:r>
            <w:r w:rsidRPr="00A610BE">
              <w:rPr>
                <w:rFonts w:ascii="宋体" w:hAnsi="宋体" w:cs="宋体" w:hint="eastAsia"/>
                <w:kern w:val="0"/>
                <w:sz w:val="20"/>
                <w:szCs w:val="20"/>
              </w:rPr>
              <w:t>卡，实现远程网络监控，可以方便地实现</w:t>
            </w:r>
            <w:r w:rsidRPr="00A610BE">
              <w:rPr>
                <w:rFonts w:ascii="Arial Narrow" w:hAnsi="Arial Narrow" w:cs="宋体"/>
                <w:kern w:val="0"/>
                <w:sz w:val="20"/>
                <w:szCs w:val="20"/>
              </w:rPr>
              <w:t>UPS</w:t>
            </w:r>
            <w:r w:rsidRPr="00A610BE">
              <w:rPr>
                <w:rFonts w:ascii="宋体" w:hAnsi="宋体" w:cs="宋体" w:hint="eastAsia"/>
                <w:kern w:val="0"/>
                <w:sz w:val="20"/>
                <w:szCs w:val="20"/>
              </w:rPr>
              <w:t>的智能监控；提供</w:t>
            </w:r>
            <w:r w:rsidRPr="00A610BE">
              <w:rPr>
                <w:rFonts w:ascii="Arial Narrow" w:hAnsi="Arial Narrow" w:cs="宋体"/>
                <w:kern w:val="0"/>
                <w:sz w:val="20"/>
                <w:szCs w:val="20"/>
              </w:rPr>
              <w:t>TUV</w:t>
            </w:r>
            <w:r w:rsidRPr="00A610BE">
              <w:rPr>
                <w:rFonts w:ascii="宋体" w:hAnsi="宋体" w:cs="宋体" w:hint="eastAsia"/>
                <w:kern w:val="0"/>
                <w:sz w:val="20"/>
                <w:szCs w:val="20"/>
              </w:rPr>
              <w:t>认证标识的证明材料复印件。</w:t>
            </w:r>
          </w:p>
        </w:tc>
        <w:tc>
          <w:tcPr>
            <w:tcW w:w="650"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9F4230" w:rsidRPr="00A610BE" w:rsidRDefault="009F4230" w:rsidP="00143975">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15</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消防报警系统UPS蓄电池 </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12V-38AH，配套提供连接电缆及电池柜</w:t>
            </w:r>
            <w:r w:rsidRPr="00CF0E66">
              <w:rPr>
                <w:rFonts w:ascii="宋体" w:eastAsia="宋体" w:hAnsi="宋体" w:cs="宋体" w:hint="eastAsia"/>
                <w:kern w:val="0"/>
                <w:sz w:val="20"/>
                <w:szCs w:val="20"/>
              </w:rPr>
              <w:t>。蓄电池额定</w:t>
            </w:r>
            <w:r w:rsidRPr="00CF0E66">
              <w:rPr>
                <w:rFonts w:ascii="宋体" w:eastAsia="宋体" w:hAnsi="宋体" w:cs="宋体"/>
                <w:kern w:val="0"/>
                <w:sz w:val="20"/>
                <w:szCs w:val="20"/>
              </w:rPr>
              <w:t>电压</w:t>
            </w:r>
            <w:r w:rsidRPr="00CF0E66">
              <w:rPr>
                <w:rFonts w:ascii="宋体" w:eastAsia="宋体" w:hAnsi="宋体" w:cs="宋体" w:hint="eastAsia"/>
                <w:kern w:val="0"/>
                <w:sz w:val="20"/>
                <w:szCs w:val="20"/>
              </w:rPr>
              <w:t>12V，</w:t>
            </w:r>
            <w:r w:rsidRPr="00CF0E66">
              <w:rPr>
                <w:rFonts w:ascii="宋体" w:eastAsia="宋体" w:hAnsi="宋体" w:cs="宋体"/>
                <w:kern w:val="0"/>
                <w:sz w:val="20"/>
                <w:szCs w:val="20"/>
              </w:rPr>
              <w:t>浮充电电压</w:t>
            </w:r>
            <w:r w:rsidRPr="00CF0E66">
              <w:rPr>
                <w:rFonts w:ascii="宋体" w:eastAsia="宋体" w:hAnsi="宋体" w:cs="宋体" w:hint="eastAsia"/>
                <w:kern w:val="0"/>
                <w:sz w:val="20"/>
                <w:szCs w:val="20"/>
              </w:rPr>
              <w:t>13.6</w:t>
            </w:r>
            <w:r w:rsidRPr="00CF0E66">
              <w:rPr>
                <w:rFonts w:ascii="宋体" w:eastAsia="宋体" w:hAnsi="宋体" w:cs="宋体"/>
                <w:kern w:val="0"/>
                <w:sz w:val="20"/>
                <w:szCs w:val="20"/>
              </w:rPr>
              <w:t>~13.8V</w:t>
            </w:r>
            <w:r w:rsidRPr="00CF0E66">
              <w:rPr>
                <w:rFonts w:ascii="宋体" w:eastAsia="宋体" w:hAnsi="宋体" w:cs="宋体" w:hint="eastAsia"/>
                <w:kern w:val="0"/>
                <w:sz w:val="20"/>
                <w:szCs w:val="20"/>
              </w:rPr>
              <w:t>，</w:t>
            </w:r>
            <w:r w:rsidRPr="00CF0E66">
              <w:rPr>
                <w:rFonts w:ascii="宋体" w:eastAsia="宋体" w:hAnsi="宋体" w:cs="宋体"/>
                <w:kern w:val="0"/>
                <w:sz w:val="20"/>
                <w:szCs w:val="20"/>
              </w:rPr>
              <w:t>均衡充电电压</w:t>
            </w:r>
            <w:r w:rsidRPr="00CF0E66">
              <w:rPr>
                <w:rFonts w:ascii="宋体" w:eastAsia="宋体" w:hAnsi="宋体" w:cs="宋体" w:hint="eastAsia"/>
                <w:kern w:val="0"/>
                <w:sz w:val="20"/>
                <w:szCs w:val="20"/>
              </w:rPr>
              <w:t>1</w:t>
            </w:r>
            <w:r w:rsidRPr="00CF0E66">
              <w:rPr>
                <w:rFonts w:ascii="宋体" w:eastAsia="宋体" w:hAnsi="宋体" w:cs="宋体"/>
                <w:kern w:val="0"/>
                <w:sz w:val="20"/>
                <w:szCs w:val="20"/>
              </w:rPr>
              <w:t>4.1~14.4V</w:t>
            </w:r>
            <w:r w:rsidRPr="00CF0E66">
              <w:rPr>
                <w:rFonts w:ascii="宋体" w:eastAsia="宋体" w:hAnsi="宋体" w:cs="宋体" w:hint="eastAsia"/>
                <w:kern w:val="0"/>
                <w:sz w:val="20"/>
                <w:szCs w:val="20"/>
              </w:rPr>
              <w:t>，终止放电电压</w:t>
            </w:r>
            <w:r w:rsidRPr="00CF0E66">
              <w:rPr>
                <w:rFonts w:ascii="宋体" w:eastAsia="宋体" w:hAnsi="宋体" w:cs="宋体"/>
                <w:kern w:val="0"/>
                <w:sz w:val="20"/>
                <w:szCs w:val="20"/>
              </w:rPr>
              <w:t>10.5V</w:t>
            </w:r>
            <w:r w:rsidRPr="00CF0E66">
              <w:rPr>
                <w:rFonts w:ascii="宋体" w:eastAsia="宋体" w:hAnsi="宋体" w:cs="宋体" w:hint="eastAsia"/>
                <w:kern w:val="0"/>
                <w:sz w:val="20"/>
                <w:szCs w:val="20"/>
              </w:rPr>
              <w:t>。</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节</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64</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16</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消防报警系统配电柜</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配置见系统图</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17</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安防系统UPS</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单台安装容量≥20kVA </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18</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安防系统UPS蓄电池 </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12V-38AH，配套提供连接电缆及电池柜</w:t>
            </w:r>
            <w:r w:rsidRPr="00CF0E66">
              <w:rPr>
                <w:rFonts w:ascii="宋体" w:eastAsia="宋体" w:hAnsi="宋体" w:cs="宋体" w:hint="eastAsia"/>
                <w:kern w:val="0"/>
                <w:sz w:val="20"/>
                <w:szCs w:val="20"/>
              </w:rPr>
              <w:t>。蓄电池额定</w:t>
            </w:r>
            <w:r w:rsidRPr="00CF0E66">
              <w:rPr>
                <w:rFonts w:ascii="宋体" w:eastAsia="宋体" w:hAnsi="宋体" w:cs="宋体"/>
                <w:kern w:val="0"/>
                <w:sz w:val="20"/>
                <w:szCs w:val="20"/>
              </w:rPr>
              <w:t>电压</w:t>
            </w:r>
            <w:r w:rsidRPr="00CF0E66">
              <w:rPr>
                <w:rFonts w:ascii="宋体" w:eastAsia="宋体" w:hAnsi="宋体" w:cs="宋体" w:hint="eastAsia"/>
                <w:kern w:val="0"/>
                <w:sz w:val="20"/>
                <w:szCs w:val="20"/>
              </w:rPr>
              <w:t>12V，</w:t>
            </w:r>
            <w:r w:rsidRPr="00CF0E66">
              <w:rPr>
                <w:rFonts w:ascii="宋体" w:eastAsia="宋体" w:hAnsi="宋体" w:cs="宋体"/>
                <w:kern w:val="0"/>
                <w:sz w:val="20"/>
                <w:szCs w:val="20"/>
              </w:rPr>
              <w:t>浮充电电压</w:t>
            </w:r>
            <w:r w:rsidRPr="00CF0E66">
              <w:rPr>
                <w:rFonts w:ascii="宋体" w:eastAsia="宋体" w:hAnsi="宋体" w:cs="宋体" w:hint="eastAsia"/>
                <w:kern w:val="0"/>
                <w:sz w:val="20"/>
                <w:szCs w:val="20"/>
              </w:rPr>
              <w:t>13.6</w:t>
            </w:r>
            <w:r w:rsidRPr="00CF0E66">
              <w:rPr>
                <w:rFonts w:ascii="宋体" w:eastAsia="宋体" w:hAnsi="宋体" w:cs="宋体"/>
                <w:kern w:val="0"/>
                <w:sz w:val="20"/>
                <w:szCs w:val="20"/>
              </w:rPr>
              <w:t>~13.8V</w:t>
            </w:r>
            <w:r w:rsidRPr="00CF0E66">
              <w:rPr>
                <w:rFonts w:ascii="宋体" w:eastAsia="宋体" w:hAnsi="宋体" w:cs="宋体" w:hint="eastAsia"/>
                <w:kern w:val="0"/>
                <w:sz w:val="20"/>
                <w:szCs w:val="20"/>
              </w:rPr>
              <w:t>，</w:t>
            </w:r>
            <w:r w:rsidRPr="00CF0E66">
              <w:rPr>
                <w:rFonts w:ascii="宋体" w:eastAsia="宋体" w:hAnsi="宋体" w:cs="宋体"/>
                <w:kern w:val="0"/>
                <w:sz w:val="20"/>
                <w:szCs w:val="20"/>
              </w:rPr>
              <w:t>均衡充电电压</w:t>
            </w:r>
            <w:r w:rsidRPr="00CF0E66">
              <w:rPr>
                <w:rFonts w:ascii="宋体" w:eastAsia="宋体" w:hAnsi="宋体" w:cs="宋体" w:hint="eastAsia"/>
                <w:kern w:val="0"/>
                <w:sz w:val="20"/>
                <w:szCs w:val="20"/>
              </w:rPr>
              <w:t>1</w:t>
            </w:r>
            <w:r w:rsidRPr="00CF0E66">
              <w:rPr>
                <w:rFonts w:ascii="宋体" w:eastAsia="宋体" w:hAnsi="宋体" w:cs="宋体"/>
                <w:kern w:val="0"/>
                <w:sz w:val="20"/>
                <w:szCs w:val="20"/>
              </w:rPr>
              <w:t>4.1~14.4V</w:t>
            </w:r>
            <w:r w:rsidRPr="00CF0E66">
              <w:rPr>
                <w:rFonts w:ascii="宋体" w:eastAsia="宋体" w:hAnsi="宋体" w:cs="宋体" w:hint="eastAsia"/>
                <w:kern w:val="0"/>
                <w:sz w:val="20"/>
                <w:szCs w:val="20"/>
              </w:rPr>
              <w:t>，终止放电电压</w:t>
            </w:r>
            <w:r w:rsidRPr="00CF0E66">
              <w:rPr>
                <w:rFonts w:ascii="宋体" w:eastAsia="宋体" w:hAnsi="宋体" w:cs="宋体"/>
                <w:kern w:val="0"/>
                <w:sz w:val="20"/>
                <w:szCs w:val="20"/>
              </w:rPr>
              <w:t>10.5V</w:t>
            </w:r>
            <w:r w:rsidRPr="00CF0E66">
              <w:rPr>
                <w:rFonts w:ascii="宋体" w:eastAsia="宋体" w:hAnsi="宋体" w:cs="宋体" w:hint="eastAsia"/>
                <w:kern w:val="0"/>
                <w:sz w:val="20"/>
                <w:szCs w:val="20"/>
              </w:rPr>
              <w:t>。</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节</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32</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19</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安防系统配电柜</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配置见系统图</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20</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强电金属线槽</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150mm</w:t>
            </w:r>
            <w:r>
              <w:rPr>
                <w:rFonts w:ascii="宋体" w:eastAsia="宋体" w:hAnsi="宋体" w:cs="宋体" w:hint="eastAsia"/>
                <w:kern w:val="0"/>
                <w:sz w:val="20"/>
                <w:szCs w:val="20"/>
              </w:rPr>
              <w:t>*</w:t>
            </w:r>
            <w:r w:rsidRPr="00A610BE">
              <w:rPr>
                <w:rFonts w:ascii="宋体" w:eastAsia="宋体" w:hAnsi="宋体" w:cs="宋体" w:hint="eastAsia"/>
                <w:kern w:val="0"/>
                <w:sz w:val="20"/>
                <w:szCs w:val="20"/>
              </w:rPr>
              <w:t>75mm</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米</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18</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21</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100</w:t>
            </w:r>
            <w:r>
              <w:rPr>
                <w:rFonts w:ascii="宋体" w:eastAsia="宋体" w:hAnsi="宋体" w:cs="宋体" w:hint="eastAsia"/>
                <w:kern w:val="0"/>
                <w:sz w:val="20"/>
                <w:szCs w:val="20"/>
              </w:rPr>
              <w:t>*</w:t>
            </w:r>
            <w:r w:rsidRPr="00A610BE">
              <w:rPr>
                <w:rFonts w:ascii="宋体" w:eastAsia="宋体" w:hAnsi="宋体" w:cs="宋体" w:hint="eastAsia"/>
                <w:kern w:val="0"/>
                <w:sz w:val="20"/>
                <w:szCs w:val="20"/>
              </w:rPr>
              <w:t>0.3铜箔</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定做</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米</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80</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22</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r>
              <w:rPr>
                <w:rFonts w:ascii="宋体" w:eastAsia="宋体" w:hAnsi="宋体" w:cs="宋体" w:hint="eastAsia"/>
                <w:kern w:val="0"/>
                <w:sz w:val="20"/>
                <w:szCs w:val="20"/>
              </w:rPr>
              <w:t>*</w:t>
            </w:r>
            <w:r w:rsidRPr="00A610BE">
              <w:rPr>
                <w:rFonts w:ascii="宋体" w:eastAsia="宋体" w:hAnsi="宋体" w:cs="宋体" w:hint="eastAsia"/>
                <w:kern w:val="0"/>
                <w:sz w:val="20"/>
                <w:szCs w:val="20"/>
              </w:rPr>
              <w:t>3紫铜带</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定做</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米</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37</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23</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绝缘支撑 </w:t>
            </w:r>
          </w:p>
        </w:tc>
        <w:tc>
          <w:tcPr>
            <w:tcW w:w="4028" w:type="dxa"/>
            <w:shd w:val="clear" w:color="auto" w:fill="auto"/>
            <w:noWrap/>
            <w:vAlign w:val="center"/>
            <w:hideMark/>
          </w:tcPr>
          <w:p w:rsidR="00E773B7" w:rsidRPr="00A610BE" w:rsidRDefault="00E773B7" w:rsidP="00E773B7">
            <w:pPr>
              <w:rPr>
                <w:rFonts w:ascii="宋体" w:eastAsia="宋体" w:hAnsi="宋体" w:cs="宋体"/>
                <w:kern w:val="0"/>
                <w:sz w:val="20"/>
                <w:szCs w:val="20"/>
              </w:rPr>
            </w:pPr>
            <w:r w:rsidRPr="00A610BE">
              <w:rPr>
                <w:rFonts w:ascii="宋体" w:eastAsia="宋体" w:hAnsi="宋体" w:cs="宋体" w:hint="eastAsia"/>
                <w:kern w:val="0"/>
                <w:sz w:val="20"/>
                <w:szCs w:val="20"/>
              </w:rPr>
              <w:t>定做</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37</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24</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接地双色线  </w:t>
            </w:r>
          </w:p>
        </w:tc>
        <w:tc>
          <w:tcPr>
            <w:tcW w:w="4028" w:type="dxa"/>
            <w:shd w:val="clear" w:color="auto" w:fill="auto"/>
            <w:noWrap/>
            <w:vAlign w:val="center"/>
            <w:hideMark/>
          </w:tcPr>
          <w:p w:rsidR="00E773B7" w:rsidRPr="00A610BE" w:rsidRDefault="00E773B7" w:rsidP="00E773B7">
            <w:pPr>
              <w:rPr>
                <w:rFonts w:ascii="宋体" w:eastAsia="宋体" w:hAnsi="宋体" w:cs="宋体"/>
                <w:kern w:val="0"/>
                <w:sz w:val="20"/>
                <w:szCs w:val="20"/>
              </w:rPr>
            </w:pPr>
            <w:r w:rsidRPr="00A610BE">
              <w:rPr>
                <w:rFonts w:ascii="Arial Narrow" w:hAnsi="Arial Narrow" w:cs="宋体"/>
                <w:kern w:val="0"/>
                <w:sz w:val="20"/>
                <w:szCs w:val="20"/>
              </w:rPr>
              <w:t>ZRBVR6mm2</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批</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25</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铜接线端子</w:t>
            </w:r>
          </w:p>
        </w:tc>
        <w:tc>
          <w:tcPr>
            <w:tcW w:w="4028" w:type="dxa"/>
            <w:shd w:val="clear" w:color="auto" w:fill="auto"/>
            <w:noWrap/>
            <w:vAlign w:val="center"/>
            <w:hideMark/>
          </w:tcPr>
          <w:p w:rsidR="00E773B7" w:rsidRPr="00A610BE" w:rsidRDefault="00E773B7" w:rsidP="00E773B7">
            <w:pPr>
              <w:rPr>
                <w:rFonts w:ascii="宋体" w:eastAsia="宋体" w:hAnsi="宋体" w:cs="宋体"/>
                <w:kern w:val="0"/>
                <w:sz w:val="20"/>
                <w:szCs w:val="20"/>
              </w:rPr>
            </w:pPr>
            <w:r w:rsidRPr="00A610BE">
              <w:rPr>
                <w:rFonts w:ascii="宋体" w:eastAsia="宋体" w:hAnsi="宋体" w:cs="宋体" w:hint="eastAsia"/>
                <w:kern w:val="0"/>
                <w:sz w:val="20"/>
                <w:szCs w:val="20"/>
              </w:rPr>
              <w:t>定做</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批</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26</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电源墙面插座</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～220V 16A</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27</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电源地面插座</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～220V 16A</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842" w:type="dxa"/>
            <w:shd w:val="clear" w:color="auto" w:fill="auto"/>
            <w:noWrap/>
            <w:vAlign w:val="center"/>
            <w:hideMark/>
          </w:tcPr>
          <w:p w:rsidR="00E773B7" w:rsidRPr="00A610BE" w:rsidRDefault="00683967" w:rsidP="00E773B7">
            <w:pPr>
              <w:widowControl/>
              <w:jc w:val="center"/>
              <w:rPr>
                <w:rFonts w:ascii="宋体" w:eastAsia="宋体" w:hAnsi="宋体" w:cs="宋体"/>
                <w:kern w:val="0"/>
                <w:sz w:val="20"/>
                <w:szCs w:val="20"/>
              </w:rPr>
            </w:pPr>
            <w:r>
              <w:rPr>
                <w:rFonts w:ascii="宋体" w:eastAsia="宋体" w:hAnsi="宋体" w:cs="宋体" w:hint="eastAsia"/>
                <w:kern w:val="0"/>
                <w:sz w:val="20"/>
                <w:szCs w:val="20"/>
              </w:rPr>
              <w:t>生活配套区物业管理网络机房</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墙面轻钢龙骨</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定做</w:t>
            </w:r>
          </w:p>
        </w:tc>
        <w:tc>
          <w:tcPr>
            <w:tcW w:w="650" w:type="dxa"/>
            <w:shd w:val="clear" w:color="auto" w:fill="auto"/>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140</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墙面饰面彩钢板</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成品厚度≥12.6mm；烤漆金属钢板基材厚度 热熔镀锌钢板T=0.6㎜±20um，正面烤漆膜厚≥20um；背衬材料 12㎜知名品牌防火石膏板；墙板连接边 采用滚压工艺制成U型耳朵边；★甲醛释放量≤1.5mg/L，提供具有CMA或CAL或CNAS认证标识第三方检测机构出具的检测报告（检验报告）复印件证明。</w:t>
            </w:r>
          </w:p>
        </w:tc>
        <w:tc>
          <w:tcPr>
            <w:tcW w:w="650" w:type="dxa"/>
            <w:shd w:val="clear" w:color="auto" w:fill="auto"/>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140</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铝合金微孔扣板吊顶 </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600×600×1.0mm 喷塑微孔铝合金扣板，含螺栓、吊杆、龙骨等辅材。 </w:t>
            </w:r>
          </w:p>
        </w:tc>
        <w:tc>
          <w:tcPr>
            <w:tcW w:w="650" w:type="dxa"/>
            <w:shd w:val="clear" w:color="auto" w:fill="auto"/>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77</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天花压边条 </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L型 </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米</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35</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8mm吊筋 </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8mm</w:t>
            </w:r>
          </w:p>
        </w:tc>
        <w:tc>
          <w:tcPr>
            <w:tcW w:w="650" w:type="dxa"/>
            <w:shd w:val="clear" w:color="auto" w:fill="auto"/>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77</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防尘漆 </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环保型 </w:t>
            </w:r>
          </w:p>
        </w:tc>
        <w:tc>
          <w:tcPr>
            <w:tcW w:w="650" w:type="dxa"/>
            <w:shd w:val="clear" w:color="auto" w:fill="auto"/>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154</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环氧树脂防静电自流平地坪漆</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3mm厚</w:t>
            </w:r>
          </w:p>
        </w:tc>
        <w:tc>
          <w:tcPr>
            <w:tcW w:w="650" w:type="dxa"/>
            <w:shd w:val="clear" w:color="auto" w:fill="auto"/>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77</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地面保温板</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50mm厚，B1级橡塑保温板</w:t>
            </w:r>
          </w:p>
        </w:tc>
        <w:tc>
          <w:tcPr>
            <w:tcW w:w="650" w:type="dxa"/>
            <w:shd w:val="clear" w:color="auto" w:fill="auto"/>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77</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天花保温板</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50mm厚，A级岩棉保温板</w:t>
            </w:r>
          </w:p>
        </w:tc>
        <w:tc>
          <w:tcPr>
            <w:tcW w:w="650" w:type="dxa"/>
            <w:shd w:val="clear" w:color="auto" w:fill="auto"/>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77</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墙体保温板</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50mm厚，A级岩棉保温板</w:t>
            </w:r>
          </w:p>
        </w:tc>
        <w:tc>
          <w:tcPr>
            <w:tcW w:w="650" w:type="dxa"/>
            <w:shd w:val="clear" w:color="auto" w:fill="auto"/>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140</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11</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踢脚线 </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1.0mm拉丝不锈钢饰面板；高度：100mm高。</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米</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35</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防静电地板 </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600×600×30mm全钢防静电地板，含螺栓、支架。</w:t>
            </w:r>
          </w:p>
        </w:tc>
        <w:tc>
          <w:tcPr>
            <w:tcW w:w="650" w:type="dxa"/>
            <w:shd w:val="clear" w:color="auto" w:fill="auto"/>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77</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13</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通风地板 </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600*600*30mm，含螺栓、支架。</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块</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14</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入口踏步</w:t>
            </w:r>
          </w:p>
        </w:tc>
        <w:tc>
          <w:tcPr>
            <w:tcW w:w="4028" w:type="dxa"/>
            <w:shd w:val="clear" w:color="auto" w:fill="auto"/>
            <w:noWrap/>
            <w:vAlign w:val="center"/>
            <w:hideMark/>
          </w:tcPr>
          <w:p w:rsidR="00E773B7" w:rsidRPr="00A610BE" w:rsidRDefault="00E773B7" w:rsidP="00E773B7">
            <w:pPr>
              <w:widowControl/>
              <w:jc w:val="left"/>
              <w:rPr>
                <w:rFonts w:ascii="Arial Narrow" w:hAnsi="Arial Narrow" w:cs="宋体"/>
                <w:kern w:val="0"/>
                <w:sz w:val="20"/>
                <w:szCs w:val="20"/>
              </w:rPr>
            </w:pPr>
            <w:r w:rsidRPr="00A610BE">
              <w:rPr>
                <w:rFonts w:ascii="Arial Narrow" w:hAnsi="Arial Narrow" w:cs="宋体"/>
                <w:kern w:val="0"/>
                <w:sz w:val="20"/>
                <w:szCs w:val="20"/>
              </w:rPr>
              <w:t>L40</w:t>
            </w:r>
            <w:r w:rsidRPr="00A610BE">
              <w:rPr>
                <w:rFonts w:ascii="宋体" w:hAnsi="宋体" w:cs="宋体" w:hint="eastAsia"/>
                <w:kern w:val="0"/>
                <w:sz w:val="20"/>
                <w:szCs w:val="20"/>
              </w:rPr>
              <w:t>角钢抗静电地板饰面</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15</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入口踏步边条</w:t>
            </w:r>
          </w:p>
        </w:tc>
        <w:tc>
          <w:tcPr>
            <w:tcW w:w="4028" w:type="dxa"/>
            <w:shd w:val="clear" w:color="auto" w:fill="auto"/>
            <w:noWrap/>
            <w:vAlign w:val="center"/>
            <w:hideMark/>
          </w:tcPr>
          <w:p w:rsidR="00E773B7" w:rsidRPr="00A610BE" w:rsidRDefault="00E773B7" w:rsidP="00E773B7">
            <w:pPr>
              <w:widowControl/>
              <w:jc w:val="left"/>
              <w:rPr>
                <w:rFonts w:ascii="Arial Narrow" w:hAnsi="Arial Narrow" w:cs="宋体"/>
                <w:kern w:val="0"/>
                <w:sz w:val="20"/>
                <w:szCs w:val="20"/>
              </w:rPr>
            </w:pPr>
            <w:r w:rsidRPr="00A610BE">
              <w:rPr>
                <w:rFonts w:ascii="Arial Narrow" w:hAnsi="Arial Narrow" w:cs="宋体"/>
                <w:kern w:val="0"/>
                <w:sz w:val="20"/>
                <w:szCs w:val="20"/>
              </w:rPr>
              <w:t>1.0mm</w:t>
            </w:r>
            <w:r w:rsidRPr="00A610BE">
              <w:rPr>
                <w:rFonts w:ascii="宋体" w:hAnsi="宋体" w:cs="宋体" w:hint="eastAsia"/>
                <w:kern w:val="0"/>
                <w:sz w:val="20"/>
                <w:szCs w:val="20"/>
              </w:rPr>
              <w:t>拉丝不锈钢饰面板</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16</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钢质防火门（双扇门） </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甲级钢制防火门（1200×2200mm）</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樘 </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17</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铯钾防火玻璃（双扇门） </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铯钾防火玻璃双开门（1200×2200mm）</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樘 </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18</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幕墙保温封堵</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玻璃幕墙采用防火石膏板封堵，加窗帘或百叶装饰 </w:t>
            </w:r>
          </w:p>
        </w:tc>
        <w:tc>
          <w:tcPr>
            <w:tcW w:w="650" w:type="dxa"/>
            <w:shd w:val="clear" w:color="auto" w:fill="auto"/>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19</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玻璃隔断</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12mm厚，铯钾防火玻璃隔断。含隔断钢架、不锈钢包边、通风百叶。</w:t>
            </w:r>
          </w:p>
        </w:tc>
        <w:tc>
          <w:tcPr>
            <w:tcW w:w="650" w:type="dxa"/>
            <w:shd w:val="clear" w:color="auto" w:fill="auto"/>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35</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20</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空调防水围堰</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50mm高</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m</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21</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设备安装基础 </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槽钢制作+防锈处理 </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项</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22</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物业网络机房UPS</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单台安装容量≥120kVA </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23</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物业网络机房UPS蓄电池 </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12V-100AH，配套提供连接电缆及电池架</w:t>
            </w:r>
            <w:r w:rsidRPr="00CF0E66">
              <w:rPr>
                <w:rFonts w:ascii="宋体" w:eastAsia="宋体" w:hAnsi="宋体" w:cs="宋体" w:hint="eastAsia"/>
                <w:kern w:val="0"/>
                <w:sz w:val="20"/>
                <w:szCs w:val="20"/>
              </w:rPr>
              <w:t>。蓄电池额定</w:t>
            </w:r>
            <w:r w:rsidRPr="00CF0E66">
              <w:rPr>
                <w:rFonts w:ascii="宋体" w:eastAsia="宋体" w:hAnsi="宋体" w:cs="宋体"/>
                <w:kern w:val="0"/>
                <w:sz w:val="20"/>
                <w:szCs w:val="20"/>
              </w:rPr>
              <w:t>电压</w:t>
            </w:r>
            <w:r w:rsidRPr="00CF0E66">
              <w:rPr>
                <w:rFonts w:ascii="宋体" w:eastAsia="宋体" w:hAnsi="宋体" w:cs="宋体" w:hint="eastAsia"/>
                <w:kern w:val="0"/>
                <w:sz w:val="20"/>
                <w:szCs w:val="20"/>
              </w:rPr>
              <w:t>12V，</w:t>
            </w:r>
            <w:r w:rsidRPr="00CF0E66">
              <w:rPr>
                <w:rFonts w:ascii="宋体" w:eastAsia="宋体" w:hAnsi="宋体" w:cs="宋体"/>
                <w:kern w:val="0"/>
                <w:sz w:val="20"/>
                <w:szCs w:val="20"/>
              </w:rPr>
              <w:t>浮充电电压</w:t>
            </w:r>
            <w:r w:rsidRPr="00CF0E66">
              <w:rPr>
                <w:rFonts w:ascii="宋体" w:eastAsia="宋体" w:hAnsi="宋体" w:cs="宋体" w:hint="eastAsia"/>
                <w:kern w:val="0"/>
                <w:sz w:val="20"/>
                <w:szCs w:val="20"/>
              </w:rPr>
              <w:t>13.6</w:t>
            </w:r>
            <w:r w:rsidRPr="00CF0E66">
              <w:rPr>
                <w:rFonts w:ascii="宋体" w:eastAsia="宋体" w:hAnsi="宋体" w:cs="宋体"/>
                <w:kern w:val="0"/>
                <w:sz w:val="20"/>
                <w:szCs w:val="20"/>
              </w:rPr>
              <w:t>~13.8V</w:t>
            </w:r>
            <w:r w:rsidRPr="00CF0E66">
              <w:rPr>
                <w:rFonts w:ascii="宋体" w:eastAsia="宋体" w:hAnsi="宋体" w:cs="宋体" w:hint="eastAsia"/>
                <w:kern w:val="0"/>
                <w:sz w:val="20"/>
                <w:szCs w:val="20"/>
              </w:rPr>
              <w:t>，</w:t>
            </w:r>
            <w:r w:rsidRPr="00CF0E66">
              <w:rPr>
                <w:rFonts w:ascii="宋体" w:eastAsia="宋体" w:hAnsi="宋体" w:cs="宋体"/>
                <w:kern w:val="0"/>
                <w:sz w:val="20"/>
                <w:szCs w:val="20"/>
              </w:rPr>
              <w:t>均衡充电电压</w:t>
            </w:r>
            <w:r w:rsidRPr="00CF0E66">
              <w:rPr>
                <w:rFonts w:ascii="宋体" w:eastAsia="宋体" w:hAnsi="宋体" w:cs="宋体" w:hint="eastAsia"/>
                <w:kern w:val="0"/>
                <w:sz w:val="20"/>
                <w:szCs w:val="20"/>
              </w:rPr>
              <w:t>1</w:t>
            </w:r>
            <w:r w:rsidRPr="00CF0E66">
              <w:rPr>
                <w:rFonts w:ascii="宋体" w:eastAsia="宋体" w:hAnsi="宋体" w:cs="宋体"/>
                <w:kern w:val="0"/>
                <w:sz w:val="20"/>
                <w:szCs w:val="20"/>
              </w:rPr>
              <w:t>4.1~14.4V</w:t>
            </w:r>
            <w:r w:rsidRPr="00CF0E66">
              <w:rPr>
                <w:rFonts w:ascii="宋体" w:eastAsia="宋体" w:hAnsi="宋体" w:cs="宋体" w:hint="eastAsia"/>
                <w:kern w:val="0"/>
                <w:sz w:val="20"/>
                <w:szCs w:val="20"/>
              </w:rPr>
              <w:t>，终止放电电压</w:t>
            </w:r>
            <w:r w:rsidRPr="00CF0E66">
              <w:rPr>
                <w:rFonts w:ascii="宋体" w:eastAsia="宋体" w:hAnsi="宋体" w:cs="宋体"/>
                <w:kern w:val="0"/>
                <w:sz w:val="20"/>
                <w:szCs w:val="20"/>
              </w:rPr>
              <w:t>10.5V</w:t>
            </w:r>
            <w:r w:rsidRPr="00CF0E66">
              <w:rPr>
                <w:rFonts w:ascii="宋体" w:eastAsia="宋体" w:hAnsi="宋体" w:cs="宋体" w:hint="eastAsia"/>
                <w:kern w:val="0"/>
                <w:sz w:val="20"/>
                <w:szCs w:val="20"/>
              </w:rPr>
              <w:t>。</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节</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100</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24</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直流开关柜</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UPS配套提供</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25</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物业网络机房输入配电柜</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配置见系统图</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26</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物业网络机房UPS输出配电柜</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配置见系统图</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27</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强电金属梯型桥架</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200mm</w:t>
            </w:r>
            <w:r>
              <w:rPr>
                <w:rFonts w:ascii="宋体" w:eastAsia="宋体" w:hAnsi="宋体" w:cs="宋体" w:hint="eastAsia"/>
                <w:kern w:val="0"/>
                <w:sz w:val="20"/>
                <w:szCs w:val="20"/>
              </w:rPr>
              <w:t>*</w:t>
            </w:r>
            <w:r w:rsidRPr="00A610BE">
              <w:rPr>
                <w:rFonts w:ascii="宋体" w:eastAsia="宋体" w:hAnsi="宋体" w:cs="宋体" w:hint="eastAsia"/>
                <w:kern w:val="0"/>
                <w:sz w:val="20"/>
                <w:szCs w:val="20"/>
              </w:rPr>
              <w:t>100mm</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米</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28</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弱电金属网格桥架</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Pr>
                <w:rFonts w:ascii="宋体" w:eastAsia="宋体" w:hAnsi="宋体" w:cs="宋体" w:hint="eastAsia"/>
                <w:kern w:val="0"/>
                <w:sz w:val="20"/>
                <w:szCs w:val="20"/>
              </w:rPr>
              <w:t>200mm*</w:t>
            </w:r>
            <w:r w:rsidRPr="00A610BE">
              <w:rPr>
                <w:rFonts w:ascii="宋体" w:eastAsia="宋体" w:hAnsi="宋体" w:cs="宋体" w:hint="eastAsia"/>
                <w:kern w:val="0"/>
                <w:sz w:val="20"/>
                <w:szCs w:val="20"/>
              </w:rPr>
              <w:t>100mm</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米</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20</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29</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Pr>
                <w:rFonts w:ascii="宋体" w:eastAsia="宋体" w:hAnsi="宋体" w:cs="宋体" w:hint="eastAsia"/>
                <w:kern w:val="0"/>
                <w:sz w:val="20"/>
                <w:szCs w:val="20"/>
              </w:rPr>
              <w:t>100*</w:t>
            </w:r>
            <w:r w:rsidRPr="00A610BE">
              <w:rPr>
                <w:rFonts w:ascii="宋体" w:eastAsia="宋体" w:hAnsi="宋体" w:cs="宋体" w:hint="eastAsia"/>
                <w:kern w:val="0"/>
                <w:sz w:val="20"/>
                <w:szCs w:val="20"/>
              </w:rPr>
              <w:t>0.3铜箔</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定做</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米</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120</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r w:rsidRPr="00A610BE">
              <w:rPr>
                <w:rFonts w:ascii="宋体" w:eastAsia="宋体" w:hAnsi="宋体" w:cs="宋体" w:hint="eastAsia"/>
                <w:kern w:val="0"/>
                <w:sz w:val="20"/>
                <w:szCs w:val="20"/>
              </w:rPr>
              <w:t>3紫铜带</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定做</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米</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45</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31</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绝缘支撑 </w:t>
            </w:r>
          </w:p>
        </w:tc>
        <w:tc>
          <w:tcPr>
            <w:tcW w:w="4028" w:type="dxa"/>
            <w:shd w:val="clear" w:color="auto" w:fill="auto"/>
            <w:noWrap/>
            <w:vAlign w:val="center"/>
            <w:hideMark/>
          </w:tcPr>
          <w:p w:rsidR="00E773B7" w:rsidRPr="00A610BE" w:rsidRDefault="00E773B7" w:rsidP="00E773B7">
            <w:pPr>
              <w:rPr>
                <w:rFonts w:ascii="宋体" w:eastAsia="宋体" w:hAnsi="宋体" w:cs="宋体"/>
                <w:kern w:val="0"/>
                <w:sz w:val="20"/>
                <w:szCs w:val="20"/>
              </w:rPr>
            </w:pPr>
            <w:r w:rsidRPr="00A610BE">
              <w:rPr>
                <w:rFonts w:ascii="宋体" w:eastAsia="宋体" w:hAnsi="宋体" w:cs="宋体" w:hint="eastAsia"/>
                <w:kern w:val="0"/>
                <w:sz w:val="20"/>
                <w:szCs w:val="20"/>
              </w:rPr>
              <w:t>定做</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45</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32</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接地双色线  </w:t>
            </w:r>
          </w:p>
        </w:tc>
        <w:tc>
          <w:tcPr>
            <w:tcW w:w="4028" w:type="dxa"/>
            <w:shd w:val="clear" w:color="auto" w:fill="auto"/>
            <w:noWrap/>
            <w:vAlign w:val="center"/>
            <w:hideMark/>
          </w:tcPr>
          <w:p w:rsidR="00E773B7" w:rsidRPr="00A610BE" w:rsidRDefault="00E773B7" w:rsidP="00E773B7">
            <w:pPr>
              <w:rPr>
                <w:rFonts w:ascii="宋体" w:eastAsia="宋体" w:hAnsi="宋体" w:cs="宋体"/>
                <w:kern w:val="0"/>
                <w:sz w:val="20"/>
                <w:szCs w:val="20"/>
              </w:rPr>
            </w:pPr>
            <w:r w:rsidRPr="00A610BE">
              <w:rPr>
                <w:rFonts w:ascii="Arial Narrow" w:hAnsi="Arial Narrow" w:cs="宋体"/>
                <w:kern w:val="0"/>
                <w:sz w:val="20"/>
                <w:szCs w:val="20"/>
              </w:rPr>
              <w:t>ZRBVR6mm2</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批</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33</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铜接线端子</w:t>
            </w:r>
          </w:p>
        </w:tc>
        <w:tc>
          <w:tcPr>
            <w:tcW w:w="4028" w:type="dxa"/>
            <w:shd w:val="clear" w:color="auto" w:fill="auto"/>
            <w:noWrap/>
            <w:vAlign w:val="center"/>
            <w:hideMark/>
          </w:tcPr>
          <w:p w:rsidR="00E773B7" w:rsidRPr="00A610BE" w:rsidRDefault="00E773B7" w:rsidP="00E773B7">
            <w:pPr>
              <w:rPr>
                <w:rFonts w:ascii="宋体" w:eastAsia="宋体" w:hAnsi="宋体" w:cs="宋体"/>
                <w:kern w:val="0"/>
                <w:sz w:val="20"/>
                <w:szCs w:val="20"/>
              </w:rPr>
            </w:pPr>
            <w:r w:rsidRPr="00A610BE">
              <w:rPr>
                <w:rFonts w:ascii="宋体" w:eastAsia="宋体" w:hAnsi="宋体" w:cs="宋体" w:hint="eastAsia"/>
                <w:kern w:val="0"/>
                <w:sz w:val="20"/>
                <w:szCs w:val="20"/>
              </w:rPr>
              <w:t>定做</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批</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34</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电源墙面插座</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～220V 16A</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35</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电源地面插座</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～220V 16A</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36</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网络机柜 </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42U，600mm</w:t>
            </w:r>
            <w:r>
              <w:rPr>
                <w:rFonts w:ascii="宋体" w:eastAsia="宋体" w:hAnsi="宋体" w:cs="宋体" w:hint="eastAsia"/>
                <w:kern w:val="0"/>
                <w:sz w:val="20"/>
                <w:szCs w:val="20"/>
              </w:rPr>
              <w:t>*1200mm*</w:t>
            </w:r>
            <w:r w:rsidRPr="00A610BE">
              <w:rPr>
                <w:rFonts w:ascii="宋体" w:eastAsia="宋体" w:hAnsi="宋体" w:cs="宋体" w:hint="eastAsia"/>
                <w:kern w:val="0"/>
                <w:sz w:val="20"/>
                <w:szCs w:val="20"/>
              </w:rPr>
              <w:t>2000mm</w:t>
            </w:r>
          </w:p>
          <w:p w:rsidR="00E773B7" w:rsidRPr="00A610BE" w:rsidRDefault="00E773B7" w:rsidP="00E773B7">
            <w:pPr>
              <w:widowControl/>
              <w:jc w:val="left"/>
              <w:rPr>
                <w:rFonts w:ascii="宋体" w:eastAsia="宋体" w:hAnsi="宋体" w:cs="宋体"/>
                <w:kern w:val="0"/>
                <w:sz w:val="20"/>
                <w:szCs w:val="20"/>
              </w:rPr>
            </w:pPr>
            <w:r w:rsidRPr="00A610BE">
              <w:rPr>
                <w:rFonts w:ascii="宋体" w:hAnsi="宋体" w:cs="宋体" w:hint="eastAsia"/>
                <w:kern w:val="0"/>
                <w:sz w:val="20"/>
                <w:szCs w:val="20"/>
              </w:rPr>
              <w:lastRenderedPageBreak/>
              <w:t>符合</w:t>
            </w:r>
            <w:r w:rsidRPr="00A610BE">
              <w:rPr>
                <w:rFonts w:ascii="Arial Narrow" w:hAnsi="Arial Narrow" w:cs="宋体"/>
                <w:kern w:val="0"/>
                <w:sz w:val="20"/>
                <w:szCs w:val="20"/>
              </w:rPr>
              <w:t>19</w:t>
            </w:r>
            <w:r w:rsidRPr="00A610BE">
              <w:rPr>
                <w:rFonts w:ascii="宋体" w:hAnsi="宋体" w:cs="宋体" w:hint="eastAsia"/>
                <w:kern w:val="0"/>
                <w:sz w:val="20"/>
                <w:szCs w:val="20"/>
              </w:rPr>
              <w:t>英寸安装规范；含侧门。机柜前后门可拆卸式结构，采用压铸</w:t>
            </w:r>
            <w:r w:rsidRPr="00A610BE">
              <w:rPr>
                <w:rFonts w:ascii="Arial Narrow" w:hAnsi="Arial Narrow" w:cs="宋体"/>
                <w:kern w:val="0"/>
                <w:sz w:val="20"/>
                <w:szCs w:val="20"/>
              </w:rPr>
              <w:t>130</w:t>
            </w:r>
            <w:r w:rsidRPr="00A610BE">
              <w:rPr>
                <w:rFonts w:ascii="宋体" w:hAnsi="宋体" w:cs="宋体" w:hint="eastAsia"/>
                <w:kern w:val="0"/>
                <w:sz w:val="20"/>
                <w:szCs w:val="20"/>
              </w:rPr>
              <w:t>度快速拆卸铰链，前门单开，后门双开；采用弧形六角孔门，通风率不小于</w:t>
            </w:r>
            <w:r w:rsidRPr="00A610BE">
              <w:rPr>
                <w:rFonts w:ascii="Arial Narrow" w:hAnsi="Arial Narrow" w:cs="宋体"/>
                <w:kern w:val="0"/>
                <w:sz w:val="20"/>
                <w:szCs w:val="20"/>
              </w:rPr>
              <w:t>75%</w:t>
            </w:r>
            <w:r w:rsidRPr="00A610BE">
              <w:rPr>
                <w:rFonts w:ascii="宋体" w:hAnsi="宋体" w:cs="宋体" w:hint="eastAsia"/>
                <w:kern w:val="0"/>
                <w:sz w:val="20"/>
                <w:szCs w:val="20"/>
              </w:rPr>
              <w:t>。结构：柜体采用的钢板为冷轧钢板，前门厚度≥</w:t>
            </w:r>
            <w:r w:rsidRPr="00A610BE">
              <w:rPr>
                <w:rFonts w:ascii="Arial Narrow" w:hAnsi="Arial Narrow" w:cs="宋体"/>
                <w:kern w:val="0"/>
                <w:sz w:val="20"/>
                <w:szCs w:val="20"/>
              </w:rPr>
              <w:t>1.5mm</w:t>
            </w:r>
            <w:r w:rsidRPr="00A610BE">
              <w:rPr>
                <w:rFonts w:ascii="宋体" w:hAnsi="宋体" w:cs="宋体" w:hint="eastAsia"/>
                <w:kern w:val="0"/>
                <w:sz w:val="20"/>
                <w:szCs w:val="20"/>
              </w:rPr>
              <w:t>、角轨厚度≥</w:t>
            </w:r>
            <w:r w:rsidRPr="00A610BE">
              <w:rPr>
                <w:rFonts w:ascii="Arial Narrow" w:hAnsi="Arial Narrow" w:cs="宋体"/>
                <w:kern w:val="0"/>
                <w:sz w:val="20"/>
                <w:szCs w:val="20"/>
              </w:rPr>
              <w:t>2.0mm</w:t>
            </w:r>
            <w:r w:rsidRPr="00A610BE">
              <w:rPr>
                <w:rFonts w:ascii="宋体" w:hAnsi="宋体" w:cs="宋体" w:hint="eastAsia"/>
                <w:kern w:val="0"/>
                <w:sz w:val="20"/>
                <w:szCs w:val="20"/>
              </w:rPr>
              <w:t>，加工工艺为冷加工工艺；★静载承重量不低于</w:t>
            </w:r>
            <w:r w:rsidRPr="00A610BE">
              <w:rPr>
                <w:rFonts w:ascii="Arial Narrow" w:hAnsi="Arial Narrow" w:cs="宋体"/>
                <w:kern w:val="0"/>
                <w:sz w:val="20"/>
                <w:szCs w:val="20"/>
              </w:rPr>
              <w:t>1800KG</w:t>
            </w:r>
            <w:r w:rsidRPr="00A610BE">
              <w:rPr>
                <w:rFonts w:ascii="宋体" w:hAnsi="宋体" w:cs="宋体" w:hint="eastAsia"/>
                <w:kern w:val="0"/>
                <w:sz w:val="20"/>
                <w:szCs w:val="20"/>
              </w:rPr>
              <w:t>，参照</w:t>
            </w:r>
            <w:r w:rsidRPr="00A610BE">
              <w:rPr>
                <w:rFonts w:ascii="Arial Narrow" w:hAnsi="Arial Narrow" w:cs="宋体"/>
                <w:kern w:val="0"/>
                <w:sz w:val="20"/>
                <w:szCs w:val="20"/>
              </w:rPr>
              <w:t>YD5083-2005</w:t>
            </w:r>
            <w:r w:rsidRPr="00A610BE">
              <w:rPr>
                <w:rFonts w:ascii="宋体" w:hAnsi="宋体" w:cs="宋体" w:hint="eastAsia"/>
                <w:kern w:val="0"/>
                <w:sz w:val="20"/>
                <w:szCs w:val="20"/>
              </w:rPr>
              <w:t>，</w:t>
            </w:r>
            <w:r w:rsidRPr="00A610BE">
              <w:rPr>
                <w:rFonts w:ascii="Arial Narrow" w:hAnsi="Arial Narrow" w:cs="宋体"/>
                <w:kern w:val="0"/>
                <w:sz w:val="20"/>
                <w:szCs w:val="20"/>
              </w:rPr>
              <w:t>500KG</w:t>
            </w:r>
            <w:r w:rsidRPr="00A610BE">
              <w:rPr>
                <w:rFonts w:ascii="宋体" w:hAnsi="宋体" w:cs="宋体" w:hint="eastAsia"/>
                <w:kern w:val="0"/>
                <w:sz w:val="20"/>
                <w:szCs w:val="20"/>
              </w:rPr>
              <w:t>带载</w:t>
            </w:r>
            <w:r w:rsidRPr="00A610BE">
              <w:rPr>
                <w:rFonts w:ascii="Arial Narrow" w:hAnsi="Arial Narrow" w:cs="宋体"/>
                <w:kern w:val="0"/>
                <w:sz w:val="20"/>
                <w:szCs w:val="20"/>
              </w:rPr>
              <w:t>8</w:t>
            </w:r>
            <w:r w:rsidRPr="00A610BE">
              <w:rPr>
                <w:rFonts w:ascii="宋体" w:hAnsi="宋体" w:cs="宋体" w:hint="eastAsia"/>
                <w:kern w:val="0"/>
                <w:sz w:val="20"/>
                <w:szCs w:val="20"/>
              </w:rPr>
              <w:t>、</w:t>
            </w:r>
            <w:r w:rsidRPr="00A610BE">
              <w:rPr>
                <w:rFonts w:ascii="Arial Narrow" w:hAnsi="Arial Narrow" w:cs="宋体"/>
                <w:kern w:val="0"/>
                <w:sz w:val="20"/>
                <w:szCs w:val="20"/>
              </w:rPr>
              <w:t>9</w:t>
            </w:r>
            <w:r w:rsidRPr="00A610BE">
              <w:rPr>
                <w:rFonts w:ascii="宋体" w:hAnsi="宋体" w:cs="宋体" w:hint="eastAsia"/>
                <w:kern w:val="0"/>
                <w:sz w:val="20"/>
                <w:szCs w:val="20"/>
              </w:rPr>
              <w:t>级烈度结构抗震，提供中国质量认证中心</w:t>
            </w:r>
            <w:r w:rsidRPr="00A610BE">
              <w:rPr>
                <w:rFonts w:ascii="Arial Narrow" w:hAnsi="Arial Narrow" w:cs="宋体"/>
                <w:kern w:val="0"/>
                <w:sz w:val="20"/>
                <w:szCs w:val="20"/>
              </w:rPr>
              <w:t>CQC</w:t>
            </w:r>
            <w:r w:rsidRPr="00A610BE">
              <w:rPr>
                <w:rFonts w:ascii="宋体" w:hAnsi="宋体" w:cs="宋体" w:hint="eastAsia"/>
                <w:kern w:val="0"/>
                <w:sz w:val="20"/>
                <w:szCs w:val="20"/>
              </w:rPr>
              <w:t>（或具有</w:t>
            </w:r>
            <w:r w:rsidRPr="00A610BE">
              <w:rPr>
                <w:rFonts w:ascii="Arial Narrow" w:hAnsi="Arial Narrow" w:cs="宋体"/>
                <w:kern w:val="0"/>
                <w:sz w:val="20"/>
                <w:szCs w:val="20"/>
              </w:rPr>
              <w:t>CQC</w:t>
            </w:r>
            <w:r w:rsidRPr="00A610BE">
              <w:rPr>
                <w:rFonts w:ascii="宋体" w:hAnsi="宋体" w:cs="宋体" w:hint="eastAsia"/>
                <w:kern w:val="0"/>
                <w:sz w:val="20"/>
                <w:szCs w:val="20"/>
              </w:rPr>
              <w:t>认证标识）出具的检测报告（检验报告）复印件证明。要求机柜系统、配电系统、密封通道件等为同一品牌。</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台</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16</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37</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网络机柜辅材 </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网络机柜配套提供</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项</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38</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PDU </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输入：32A；输出：20个C13插孔，2个C19插孔。</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32</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39</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精密空调室内外机</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下送风上回风、单机制冷量≥80KW，标准风量≥20000m³/h</w:t>
            </w:r>
          </w:p>
          <w:p w:rsidR="00E773B7" w:rsidRPr="00A610BE" w:rsidRDefault="00E773B7" w:rsidP="00E773B7">
            <w:pPr>
              <w:widowControl/>
              <w:jc w:val="left"/>
              <w:rPr>
                <w:rFonts w:ascii="宋体" w:eastAsia="宋体" w:hAnsi="宋体" w:cs="宋体"/>
                <w:kern w:val="0"/>
                <w:sz w:val="20"/>
                <w:szCs w:val="20"/>
              </w:rPr>
            </w:pPr>
            <w:r w:rsidRPr="00A610BE">
              <w:rPr>
                <w:rFonts w:ascii="宋体" w:hAnsi="宋体" w:cs="宋体" w:hint="eastAsia"/>
                <w:kern w:val="0"/>
                <w:sz w:val="20"/>
                <w:szCs w:val="20"/>
              </w:rPr>
              <w:t>风冷直接蒸发式双系统空调；压缩机采用涡旋压缩机或变频压缩机；室内风机采用离心式风机；加湿罐标准配置了电极加湿或红外加湿控制系统，加湿量≧</w:t>
            </w:r>
            <w:r w:rsidRPr="00A610BE">
              <w:rPr>
                <w:rFonts w:ascii="Arial Narrow" w:hAnsi="Arial Narrow" w:cs="宋体"/>
                <w:kern w:val="0"/>
                <w:sz w:val="20"/>
                <w:szCs w:val="20"/>
              </w:rPr>
              <w:t>8kg/h</w:t>
            </w:r>
            <w:r w:rsidRPr="00A610BE">
              <w:rPr>
                <w:rFonts w:ascii="宋体" w:hAnsi="宋体" w:cs="宋体" w:hint="eastAsia"/>
                <w:kern w:val="0"/>
                <w:sz w:val="20"/>
                <w:szCs w:val="20"/>
              </w:rPr>
              <w:t>；膨胀阀采用热力膨胀阀或电子膨胀阀；加热形式采用铝翅片式三级加热器，加热量≧</w:t>
            </w:r>
            <w:r w:rsidRPr="00A610BE">
              <w:rPr>
                <w:rFonts w:ascii="Arial Narrow" w:hAnsi="Arial Narrow" w:cs="宋体"/>
                <w:kern w:val="0"/>
                <w:sz w:val="20"/>
                <w:szCs w:val="20"/>
              </w:rPr>
              <w:t>18KW</w:t>
            </w:r>
            <w:r w:rsidRPr="00A610BE">
              <w:rPr>
                <w:rFonts w:ascii="宋体" w:hAnsi="宋体" w:cs="宋体" w:hint="eastAsia"/>
                <w:kern w:val="0"/>
                <w:sz w:val="20"/>
                <w:szCs w:val="20"/>
              </w:rPr>
              <w:t>；全封闭涡旋式；空调机组的室内风机系统采用进口</w:t>
            </w:r>
            <w:r w:rsidRPr="00A610BE">
              <w:rPr>
                <w:rFonts w:ascii="Arial Narrow" w:hAnsi="Arial Narrow" w:cs="宋体"/>
                <w:kern w:val="0"/>
                <w:sz w:val="20"/>
                <w:szCs w:val="20"/>
              </w:rPr>
              <w:t>EC</w:t>
            </w:r>
            <w:r w:rsidRPr="00A610BE">
              <w:rPr>
                <w:rFonts w:ascii="宋体" w:hAnsi="宋体" w:cs="宋体" w:hint="eastAsia"/>
                <w:kern w:val="0"/>
                <w:sz w:val="20"/>
                <w:szCs w:val="20"/>
              </w:rPr>
              <w:t>风机送风系统，</w:t>
            </w:r>
            <w:r w:rsidRPr="00A610BE">
              <w:rPr>
                <w:rFonts w:ascii="Arial Narrow" w:hAnsi="Arial Narrow" w:cs="宋体"/>
                <w:kern w:val="0"/>
                <w:sz w:val="20"/>
                <w:szCs w:val="20"/>
              </w:rPr>
              <w:t>EC</w:t>
            </w:r>
            <w:r w:rsidRPr="00A610BE">
              <w:rPr>
                <w:rFonts w:ascii="宋体" w:hAnsi="宋体" w:cs="宋体" w:hint="eastAsia"/>
                <w:kern w:val="0"/>
                <w:sz w:val="20"/>
                <w:szCs w:val="20"/>
              </w:rPr>
              <w:t>风机可实现现场通过控制系统进行调速，调节送风压头和风量。室外机冷凝器要求配置直流风机，能根据冷凝器管道内部压力变化通过软件自动调节冷凝风扇的运转速度，无需加装冷凝风机变速控制器，减少故障点。</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40</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精密空调辅材 </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制冷剂、保温棉、冷媒管、弯头、上下水管等。</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41</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环境和设备监控服务器</w:t>
            </w:r>
          </w:p>
        </w:tc>
        <w:tc>
          <w:tcPr>
            <w:tcW w:w="4028" w:type="dxa"/>
            <w:shd w:val="clear" w:color="auto" w:fill="auto"/>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CPU：1颗，Intel Xeon E5-2620 V3\6核\2.4GHz；主板：八个PCIe3.0插槽；内存：8GB DDR4/硬盘：2块\600GB\7200转\SATA3.0；显卡芯片：集成显示控制器；网络控制器：2个RJ45千兆；电源：460W1+1冗余电源；配置系统软件及数据库软件。</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42</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环境和设备监控工作站</w:t>
            </w:r>
          </w:p>
        </w:tc>
        <w:tc>
          <w:tcPr>
            <w:tcW w:w="4028" w:type="dxa"/>
            <w:shd w:val="clear" w:color="auto" w:fill="auto"/>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CPU：1颗，Intel酷睿 i5 4460\主频3200MHz；内存：8GB\DDR3；硬盘：1TB\7200转\SATA3.0；显卡芯片：GeForce GTX960\2GB；显示器：21.5英寸LED；光</w:t>
            </w:r>
            <w:r w:rsidRPr="00A610BE">
              <w:rPr>
                <w:rFonts w:ascii="宋体" w:eastAsia="宋体" w:hAnsi="宋体" w:cs="宋体" w:hint="eastAsia"/>
                <w:kern w:val="0"/>
                <w:sz w:val="20"/>
                <w:szCs w:val="20"/>
              </w:rPr>
              <w:lastRenderedPageBreak/>
              <w:t>驱：DVD-RW；网卡：单千兆网卡；电源：单电源\功率400W。</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台</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43</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工作站操作系统软件</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WINDOW-7</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44</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环境和设备监控软件</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管理基本软件≥25智能节点接入，支持平板电脑和手机APP管理，短信报警功能。</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45</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打印机</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A4黑白激光打印机</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46</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一体化采集器 </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串口信号转IP信号</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47</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采集器扩展卡 </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配套</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张</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48</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电源装置</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AC220V/DC12V</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49</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配电柜开关量采集模块 </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8路开关状态监测、AC220V输入、RS485输出</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50</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精密空调通信网关</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配套</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51</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UPS通信网关</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配套</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52</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蓄电池监测控制器</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每套最多可以采集45节串联电池的每节电压、每组总电流总电压，每组任选2节电池表面温度，测量范围：0～15V,接口方式：RS485,接触放电：±6KV,空气放电：±8KV,EFT防护:±2KV,浪涌防护:±2KV,通信协议:YDN-23电总协议。</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53</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蓄电池状态采集模块</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监测电池内阻,电压,极柱温度等参数</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100</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54</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热敏电阻</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配套</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100</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55</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温湿度传感器 </w:t>
            </w:r>
          </w:p>
        </w:tc>
        <w:tc>
          <w:tcPr>
            <w:tcW w:w="4028" w:type="dxa"/>
            <w:shd w:val="clear" w:color="auto" w:fill="auto"/>
            <w:noWrap/>
            <w:vAlign w:val="center"/>
            <w:hideMark/>
          </w:tcPr>
          <w:p w:rsidR="00E773B7" w:rsidRPr="00A610BE" w:rsidRDefault="00E773B7" w:rsidP="00E773B7">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温湿度传感器采用液晶显示，吸顶安装或墙面安装，美观大气，额定电压：12VDC，测量范围：-20℃～70℃，0～100%RH，精度：±0.5℃、±3%RH，输出：RS485。  </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56</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漏水检测传感器 </w:t>
            </w:r>
          </w:p>
        </w:tc>
        <w:tc>
          <w:tcPr>
            <w:tcW w:w="4028" w:type="dxa"/>
            <w:shd w:val="clear" w:color="auto" w:fill="auto"/>
            <w:noWrap/>
            <w:vAlign w:val="center"/>
            <w:hideMark/>
          </w:tcPr>
          <w:p w:rsidR="00E773B7" w:rsidRPr="00A610BE" w:rsidRDefault="00E773B7" w:rsidP="00E773B7">
            <w:pPr>
              <w:widowControl/>
              <w:jc w:val="left"/>
              <w:rPr>
                <w:rFonts w:ascii="Arial Narrow" w:hAnsi="Arial Narrow" w:cs="宋体"/>
                <w:kern w:val="0"/>
                <w:sz w:val="20"/>
                <w:szCs w:val="20"/>
              </w:rPr>
            </w:pPr>
            <w:r w:rsidRPr="00A610BE">
              <w:rPr>
                <w:rFonts w:ascii="Arial Narrow" w:hAnsi="Arial Narrow" w:cs="宋体"/>
                <w:kern w:val="0"/>
                <w:sz w:val="20"/>
                <w:szCs w:val="20"/>
              </w:rPr>
              <w:t>具有漏水定位、维护定位、断线检测等专用漏水检测功能，感应绳表面氟化物，耐磨耐腐。</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E773B7" w:rsidRPr="00A610BE" w:rsidTr="00F96BFF">
        <w:trPr>
          <w:trHeight w:val="528"/>
          <w:jc w:val="center"/>
        </w:trPr>
        <w:tc>
          <w:tcPr>
            <w:tcW w:w="85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57</w:t>
            </w:r>
          </w:p>
        </w:tc>
        <w:tc>
          <w:tcPr>
            <w:tcW w:w="1842"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漏水感应绳 </w:t>
            </w:r>
          </w:p>
        </w:tc>
        <w:tc>
          <w:tcPr>
            <w:tcW w:w="4028" w:type="dxa"/>
            <w:shd w:val="clear" w:color="auto" w:fill="auto"/>
            <w:noWrap/>
            <w:vAlign w:val="center"/>
            <w:hideMark/>
          </w:tcPr>
          <w:p w:rsidR="00E773B7" w:rsidRPr="00A610BE" w:rsidRDefault="00E773B7" w:rsidP="00E773B7">
            <w:pPr>
              <w:widowControl/>
              <w:jc w:val="left"/>
              <w:rPr>
                <w:rFonts w:ascii="Arial Narrow" w:hAnsi="Arial Narrow" w:cs="宋体"/>
                <w:kern w:val="0"/>
                <w:sz w:val="20"/>
                <w:szCs w:val="20"/>
              </w:rPr>
            </w:pPr>
            <w:r w:rsidRPr="00A610BE">
              <w:rPr>
                <w:rFonts w:ascii="Arial Narrow" w:hAnsi="Arial Narrow" w:cs="宋体"/>
                <w:kern w:val="0"/>
                <w:sz w:val="20"/>
                <w:szCs w:val="20"/>
              </w:rPr>
              <w:t>15</w:t>
            </w:r>
            <w:r w:rsidRPr="00A610BE">
              <w:rPr>
                <w:rFonts w:ascii="宋体" w:hAnsi="宋体" w:cs="宋体" w:hint="eastAsia"/>
                <w:kern w:val="0"/>
                <w:sz w:val="20"/>
                <w:szCs w:val="20"/>
              </w:rPr>
              <w:t>米感应绳。</w:t>
            </w:r>
          </w:p>
        </w:tc>
        <w:tc>
          <w:tcPr>
            <w:tcW w:w="650"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米</w:t>
            </w:r>
          </w:p>
        </w:tc>
        <w:tc>
          <w:tcPr>
            <w:tcW w:w="709"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134" w:type="dxa"/>
            <w:shd w:val="clear" w:color="auto" w:fill="auto"/>
            <w:noWrap/>
            <w:vAlign w:val="center"/>
            <w:hideMark/>
          </w:tcPr>
          <w:p w:rsidR="00E773B7" w:rsidRPr="00A610BE" w:rsidRDefault="00E773B7" w:rsidP="00E773B7">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bl>
    <w:p w:rsidR="0011555C" w:rsidRPr="00A610BE" w:rsidRDefault="00FF1E3A" w:rsidP="006C1EE3">
      <w:pPr>
        <w:pStyle w:val="IF-5"/>
        <w:numPr>
          <w:ilvl w:val="0"/>
          <w:numId w:val="28"/>
        </w:numPr>
        <w:suppressAutoHyphens w:val="0"/>
        <w:spacing w:before="156" w:after="156" w:line="360" w:lineRule="auto"/>
        <w:rPr>
          <w:rFonts w:ascii="Times New Roman" w:eastAsia="宋体" w:hAnsi="Times New Roman"/>
          <w:bCs/>
          <w:kern w:val="2"/>
          <w:szCs w:val="32"/>
        </w:rPr>
      </w:pPr>
      <w:bookmarkStart w:id="103" w:name="_Toc22984352"/>
      <w:r>
        <w:rPr>
          <w:rFonts w:ascii="Times New Roman" w:eastAsia="宋体" w:hAnsi="Times New Roman" w:hint="eastAsia"/>
          <w:bCs/>
          <w:kern w:val="2"/>
          <w:szCs w:val="32"/>
        </w:rPr>
        <w:t>生活</w:t>
      </w:r>
      <w:r>
        <w:rPr>
          <w:rFonts w:ascii="Times New Roman" w:eastAsia="宋体" w:hAnsi="Times New Roman"/>
          <w:bCs/>
          <w:kern w:val="2"/>
          <w:szCs w:val="32"/>
        </w:rPr>
        <w:t>配套区</w:t>
      </w:r>
      <w:r>
        <w:rPr>
          <w:rFonts w:ascii="Times New Roman" w:eastAsia="宋体" w:hAnsi="Times New Roman"/>
          <w:bCs/>
          <w:kern w:val="2"/>
          <w:szCs w:val="32"/>
        </w:rPr>
        <w:t>——</w:t>
      </w:r>
      <w:r w:rsidR="0011555C" w:rsidRPr="00A610BE">
        <w:rPr>
          <w:rFonts w:ascii="Times New Roman" w:eastAsia="宋体" w:hAnsi="Times New Roman" w:hint="eastAsia"/>
          <w:bCs/>
          <w:kern w:val="2"/>
          <w:szCs w:val="32"/>
        </w:rPr>
        <w:t>1-</w:t>
      </w:r>
      <w:r w:rsidR="0011555C" w:rsidRPr="00A610BE">
        <w:rPr>
          <w:rFonts w:ascii="Times New Roman" w:eastAsia="宋体" w:hAnsi="Times New Roman"/>
          <w:bCs/>
          <w:kern w:val="2"/>
          <w:szCs w:val="32"/>
        </w:rPr>
        <w:t>5</w:t>
      </w:r>
      <w:r w:rsidR="0011555C" w:rsidRPr="00A610BE">
        <w:rPr>
          <w:rFonts w:ascii="Times New Roman" w:eastAsia="宋体" w:hAnsi="Times New Roman" w:hint="eastAsia"/>
          <w:bCs/>
          <w:kern w:val="2"/>
          <w:szCs w:val="32"/>
        </w:rPr>
        <w:t>#</w:t>
      </w:r>
      <w:r w:rsidR="0011555C" w:rsidRPr="00A610BE">
        <w:rPr>
          <w:rFonts w:ascii="Times New Roman" w:eastAsia="宋体" w:hAnsi="Times New Roman"/>
          <w:bCs/>
          <w:kern w:val="2"/>
          <w:szCs w:val="32"/>
        </w:rPr>
        <w:t>人才公寓</w:t>
      </w:r>
      <w:bookmarkEnd w:id="103"/>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701"/>
        <w:gridCol w:w="4110"/>
        <w:gridCol w:w="709"/>
        <w:gridCol w:w="709"/>
        <w:gridCol w:w="1063"/>
      </w:tblGrid>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序号</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设备或材料名称</w:t>
            </w:r>
          </w:p>
        </w:tc>
        <w:tc>
          <w:tcPr>
            <w:tcW w:w="4110" w:type="dxa"/>
            <w:shd w:val="clear" w:color="auto" w:fill="auto"/>
            <w:vAlign w:val="center"/>
            <w:hideMark/>
          </w:tcPr>
          <w:p w:rsidR="0011555C" w:rsidRPr="00A610BE" w:rsidRDefault="0011555C" w:rsidP="0011555C">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型号及技术参数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单位</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数量</w:t>
            </w:r>
          </w:p>
        </w:tc>
        <w:tc>
          <w:tcPr>
            <w:tcW w:w="1063" w:type="dxa"/>
            <w:shd w:val="clear" w:color="auto" w:fill="auto"/>
            <w:noWrap/>
            <w:vAlign w:val="center"/>
            <w:hideMark/>
          </w:tcPr>
          <w:p w:rsidR="0011555C" w:rsidRPr="00A610BE" w:rsidRDefault="0011555C" w:rsidP="0011555C">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备注</w:t>
            </w: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一、</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物业管理网络系统</w:t>
            </w:r>
          </w:p>
        </w:tc>
        <w:tc>
          <w:tcPr>
            <w:tcW w:w="4110" w:type="dxa"/>
            <w:shd w:val="clear" w:color="auto" w:fill="auto"/>
            <w:vAlign w:val="center"/>
          </w:tcPr>
          <w:p w:rsidR="0011555C" w:rsidRPr="00A610BE"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1</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视频子网8口接入层交换机</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交换容量≥255Gbps，转发性能≥84Mpps；端口：8个10/100/1000Base-T电口，2个1000Base-X光口；电源：内置电源模块。</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063"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光模块</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SFP+ 10GE 单模模块；1310nm，10km，LC。</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w:t>
            </w:r>
          </w:p>
        </w:tc>
        <w:tc>
          <w:tcPr>
            <w:tcW w:w="1063"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接汇聚交换机</w:t>
            </w: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数据子网24口接入层交换机</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交换容量≥255Gbps，转发性能≥108Mpps；端口：24个10/100/1000Base-T电口，4个10G SFP+光口；电源：内置电源模块。</w:t>
            </w:r>
            <w:r w:rsidR="0088188C" w:rsidRPr="00A610BE">
              <w:rPr>
                <w:rFonts w:ascii="宋体" w:hAnsi="宋体" w:cs="宋体" w:hint="eastAsia"/>
                <w:kern w:val="0"/>
                <w:sz w:val="20"/>
                <w:szCs w:val="20"/>
              </w:rPr>
              <w:t>支持以太网电口堆叠，用网线连接实现堆叠功能。★支持</w:t>
            </w:r>
            <w:r w:rsidR="0088188C" w:rsidRPr="00A610BE">
              <w:rPr>
                <w:rFonts w:ascii="Arial Narrow" w:hAnsi="Arial Narrow" w:cs="宋体"/>
                <w:kern w:val="0"/>
                <w:sz w:val="20"/>
                <w:szCs w:val="20"/>
              </w:rPr>
              <w:t>Ipv4</w:t>
            </w:r>
            <w:r w:rsidR="0088188C" w:rsidRPr="00A610BE">
              <w:rPr>
                <w:rFonts w:ascii="宋体" w:hAnsi="宋体" w:cs="宋体" w:hint="eastAsia"/>
                <w:kern w:val="0"/>
                <w:sz w:val="20"/>
                <w:szCs w:val="20"/>
              </w:rPr>
              <w:t>路由表≥</w:t>
            </w:r>
            <w:r w:rsidR="0088188C" w:rsidRPr="00A610BE">
              <w:rPr>
                <w:rFonts w:ascii="Arial Narrow" w:hAnsi="Arial Narrow" w:cs="宋体"/>
                <w:kern w:val="0"/>
                <w:sz w:val="20"/>
                <w:szCs w:val="20"/>
              </w:rPr>
              <w:t>4000</w:t>
            </w:r>
            <w:r w:rsidR="0088188C" w:rsidRPr="00A610BE">
              <w:rPr>
                <w:rFonts w:ascii="宋体" w:hAnsi="宋体" w:cs="宋体" w:hint="eastAsia"/>
                <w:kern w:val="0"/>
                <w:sz w:val="20"/>
                <w:szCs w:val="20"/>
              </w:rPr>
              <w:t>，提供第三方测试报告。支持</w:t>
            </w:r>
            <w:r w:rsidR="0088188C" w:rsidRPr="00A610BE">
              <w:rPr>
                <w:rFonts w:ascii="Arial Narrow" w:hAnsi="Arial Narrow" w:cs="宋体"/>
                <w:kern w:val="0"/>
                <w:sz w:val="20"/>
                <w:szCs w:val="20"/>
              </w:rPr>
              <w:t>USB</w:t>
            </w:r>
            <w:r w:rsidR="0088188C" w:rsidRPr="00A610BE">
              <w:rPr>
                <w:rFonts w:ascii="宋体" w:hAnsi="宋体" w:cs="宋体" w:hint="eastAsia"/>
                <w:kern w:val="0"/>
                <w:sz w:val="20"/>
                <w:szCs w:val="20"/>
              </w:rPr>
              <w:t>接口，便于</w:t>
            </w:r>
            <w:r w:rsidR="0088188C" w:rsidRPr="00A610BE">
              <w:rPr>
                <w:rFonts w:ascii="Arial Narrow" w:hAnsi="Arial Narrow" w:cs="宋体"/>
                <w:kern w:val="0"/>
                <w:sz w:val="20"/>
                <w:szCs w:val="20"/>
              </w:rPr>
              <w:t>U</w:t>
            </w:r>
            <w:r w:rsidR="0088188C" w:rsidRPr="00A610BE">
              <w:rPr>
                <w:rFonts w:ascii="宋体" w:hAnsi="宋体" w:cs="宋体" w:hint="eastAsia"/>
                <w:kern w:val="0"/>
                <w:sz w:val="20"/>
                <w:szCs w:val="20"/>
              </w:rPr>
              <w:t>盘快速开局。本次设备选型和核心层交换机同品牌。</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光模块</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SFP+ 10GE 单模模块；1310nm，10km，LC。</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w:t>
            </w:r>
          </w:p>
        </w:tc>
        <w:tc>
          <w:tcPr>
            <w:tcW w:w="1063"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接汇聚交换机</w:t>
            </w: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二、</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物业管理网络布线系统</w:t>
            </w:r>
          </w:p>
        </w:tc>
        <w:tc>
          <w:tcPr>
            <w:tcW w:w="4110" w:type="dxa"/>
            <w:shd w:val="clear" w:color="auto" w:fill="auto"/>
            <w:vAlign w:val="center"/>
          </w:tcPr>
          <w:p w:rsidR="0011555C" w:rsidRPr="00A610BE" w:rsidRDefault="0011555C" w:rsidP="008147DD">
            <w:pPr>
              <w:widowControl/>
              <w:jc w:val="left"/>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工作区子系统</w:t>
            </w:r>
          </w:p>
        </w:tc>
        <w:tc>
          <w:tcPr>
            <w:tcW w:w="4110" w:type="dxa"/>
            <w:shd w:val="clear" w:color="auto" w:fill="auto"/>
            <w:vAlign w:val="center"/>
          </w:tcPr>
          <w:p w:rsidR="0011555C" w:rsidRPr="00A610BE" w:rsidRDefault="0011555C" w:rsidP="008147DD">
            <w:pPr>
              <w:widowControl/>
              <w:jc w:val="left"/>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六类非屏蔽模块</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颜色：白色；匹配线规：22－24AWG；安装方式：90度直插或45度斜插；标准：ANSI/TIA/EIA 568B.2-1 Category 6，ISO/IEC 11801:2002 (Edition 2) ClassE，CENELEC EN50173:2002 (Edition 2) Category 6；带宽：≥250MHz；拔插寿命：≥750次；端接寿命：≥200次；其他特性：兼容标准RJ11插头。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94</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701" w:type="dxa"/>
            <w:shd w:val="clear" w:color="auto" w:fill="auto"/>
            <w:vAlign w:val="center"/>
            <w:hideMark/>
          </w:tcPr>
          <w:p w:rsidR="0011555C" w:rsidRPr="00A610BE" w:rsidRDefault="0011555C" w:rsidP="008147DD">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单孔墙面插座面板（TS）</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规格：86型，单孔，双层面板结构，带防尘盖；颜色：白色；材料：采用UV耐腐塑料；特性：支持90度或45度安装信息模块，面板上可安装标签纸。</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92</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701" w:type="dxa"/>
            <w:shd w:val="clear" w:color="auto" w:fill="auto"/>
            <w:vAlign w:val="center"/>
            <w:hideMark/>
          </w:tcPr>
          <w:p w:rsidR="0011555C" w:rsidRPr="00A610BE" w:rsidRDefault="0011555C" w:rsidP="008147DD">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单孔墙面插座面板（2TS）</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规格：86型，双孔，双层面板结构，带防尘盖；颜色：白色；材料：采用UV耐腐塑料；特性：支持90度或45度安装信息模块，面板上可安装标签纸。</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92</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六类四对非屏蔽跳线</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六类UTP4对模块化跳线；长度：3米；标准：ANSI/TIA/EIA 568B.2-1 Category 6，ISO/IEC 11801:2002 (Edition 2) ClassE，CENELEC EN50173:2002 (Edition 2) Category 6；带宽：≥250MHz；拔插寿命：≥750次；护套：LSZH低烟无卤+OFNR阻燃。</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根</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94</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水平子系统</w:t>
            </w:r>
          </w:p>
        </w:tc>
        <w:tc>
          <w:tcPr>
            <w:tcW w:w="4110" w:type="dxa"/>
            <w:shd w:val="clear" w:color="auto" w:fill="auto"/>
            <w:vAlign w:val="center"/>
          </w:tcPr>
          <w:p w:rsidR="0011555C" w:rsidRPr="00A610BE" w:rsidRDefault="0011555C" w:rsidP="008147DD">
            <w:pPr>
              <w:widowControl/>
              <w:jc w:val="left"/>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六类四对非屏蔽双绞线</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线规：23AWG；线对隔离：一字或十字骨架；标准：ANSI/TIA/EIA 568B.2-1 </w:t>
            </w:r>
            <w:r w:rsidRPr="00A610BE">
              <w:rPr>
                <w:rFonts w:ascii="宋体" w:eastAsia="宋体" w:hAnsi="宋体" w:cs="宋体" w:hint="eastAsia"/>
                <w:kern w:val="0"/>
                <w:sz w:val="20"/>
                <w:szCs w:val="20"/>
              </w:rPr>
              <w:lastRenderedPageBreak/>
              <w:t>Category 6，ISO/IEC 11801:2002 (Edition 2) ClassE，CENELEC EN50173:2002</w:t>
            </w:r>
            <w:r w:rsidRPr="00A610BE">
              <w:rPr>
                <w:rFonts w:ascii="宋体" w:eastAsia="宋体" w:hAnsi="宋体" w:cs="宋体" w:hint="eastAsia"/>
                <w:kern w:val="0"/>
                <w:sz w:val="20"/>
                <w:szCs w:val="20"/>
              </w:rPr>
              <w:br/>
              <w:t>(Edition 2) Category 6；带宽：≥250MHz；护套：LSZH低烟无卤+OFNR阻燃。</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箱</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19</w:t>
            </w:r>
          </w:p>
        </w:tc>
        <w:tc>
          <w:tcPr>
            <w:tcW w:w="1063"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305米/箱</w:t>
            </w: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主干子系统</w:t>
            </w:r>
          </w:p>
        </w:tc>
        <w:tc>
          <w:tcPr>
            <w:tcW w:w="4110" w:type="dxa"/>
            <w:shd w:val="clear" w:color="auto" w:fill="auto"/>
            <w:vAlign w:val="center"/>
          </w:tcPr>
          <w:p w:rsidR="0011555C" w:rsidRPr="00A610BE" w:rsidRDefault="0011555C" w:rsidP="008147DD">
            <w:pPr>
              <w:widowControl/>
              <w:jc w:val="left"/>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8芯室内外通用万兆单模光纤</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8芯室内外通用OS2标准零水峰单模光缆；纤芯规格：8.3\125um，符合ITU-T G.652.D标准；标准：ANSI/TIA/EIA 568-B3，ISO/IEC11801，IEEE802.3ae；护套：LSZH低烟无卤+OFNR阻燃，含e-glass防鼠咬层，内衬芳纶纤维加强保护层。</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千米</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5.2</w:t>
            </w:r>
          </w:p>
        </w:tc>
        <w:tc>
          <w:tcPr>
            <w:tcW w:w="1063"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管理间子系统</w:t>
            </w:r>
          </w:p>
        </w:tc>
        <w:tc>
          <w:tcPr>
            <w:tcW w:w="4110" w:type="dxa"/>
            <w:shd w:val="clear" w:color="auto" w:fill="auto"/>
            <w:vAlign w:val="center"/>
          </w:tcPr>
          <w:p w:rsidR="0011555C" w:rsidRPr="00A610BE" w:rsidRDefault="0011555C" w:rsidP="008147DD">
            <w:pPr>
              <w:widowControl/>
              <w:jc w:val="left"/>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六类24口铜缆配线架（数据） </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规格：六类非屏蔽配线架，24口固定配置（含模块），高度1U；每个端口具有彩色标识和标签；标准：TIA/EIA 568B.2-1，ISO/IEC 11801:2002 Ed2.0；带宽：≥250MHz；插拔寿命：≥1000次；触点材料：磷青铜，含镀金层和镀镍层；安装：19''机柜/机架式安装，配线架前后方自带理线环。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六类四对非屏蔽跳线（数据） </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六类UTP4对模块化跳线；长度：2米；标准：ANSI/TIA/EIA 568B.2-1 Category 6，ISO/IEC 11801:2002 (Edition 2) ClassE，CENELEC EN50173:2002 (Edition 2) Category 6；带宽：≥250MHz；拔插寿命：≥750次；护套：LSZH低烟无卤+OFNR阻燃。</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根</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94</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24芯光纤配线架</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规格：模块化抽屉式配线架，高度1U，由配线架箱体、面板、耦合器及附件组成，支持预连接光纤模块，内置塑料光纤盘绕环；采用双工LC连接头时，可端接24芯单/多模光纤；标准：ANSI/TIA-568-C，ISO/IEC 11801:2002 Ed2.0；安装：19''机柜式安装，自带前部理线器。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12芯光纤耦合器适配板（数据） </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规格：LC耦合器适配板，陶瓷插芯，支持12芯光纤；标准：ANSI/TIA-568-C，ISO/IEC 11801:2002 Ed2.0；接口插入损耗：≤0.25dB；安装在光纤配线架上。</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单模光纤跳线（数据） </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规格：OS2 8.3\125um单模光缆，LC-LC双工双纤结构标准跳线，长度3米；最小连接次数：500次；连接头衰耗：0.1dB；护套：LSZH低烟无卤+OFNR阻燃。</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对</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24</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6</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单模尾纤（数据） </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一对单模光纤跳线剪成2对单模尾纤，长度1.5米。</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对</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24</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配线柜</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户外型19''机柜式，带跳线理线环、色标、固定附件、安装底座及底部走线孔；材质：冷扎钢板，主框架厚度≥2.0mm，其他配件厚度≥1.2mm，表面采用防腐防锈涂装；防护等级：IP55；配套提供电源及信号线路SPD。</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三、</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光纤到用户单元通信系统</w:t>
            </w:r>
          </w:p>
        </w:tc>
        <w:tc>
          <w:tcPr>
            <w:tcW w:w="4110" w:type="dxa"/>
            <w:shd w:val="clear" w:color="auto" w:fill="auto"/>
            <w:vAlign w:val="center"/>
          </w:tcPr>
          <w:p w:rsidR="0011555C" w:rsidRPr="00A610BE" w:rsidRDefault="0011555C" w:rsidP="008147DD">
            <w:pPr>
              <w:widowControl/>
              <w:jc w:val="left"/>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信息接入间通信运营商配线柜</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通信运营商配套提供</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063"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位于1#科研楼</w:t>
            </w: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1:64光分路器</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通信运营商配套提供</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12芯光纤适配器</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通信运营商配套提供</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48芯光纤适配器</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通信运营商配套提供</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信息接入间用户配线柜</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19''机柜式安装，带跳线理线环、色标、固定附件、安装底座及底部走线孔；材质：冷扎钢板，主框架厚度≥2.0mm，其他配件厚度≥1.2mm，表面采用防腐防锈涂装。</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063"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位于1#科研楼</w:t>
            </w: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48芯光纤适配器</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通信运营商配套提供</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用户单元光纤室外型配线柜</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户外型19''机柜式，带跳线理线环、色标、固定附件、安装底座及底部走线孔；材质：冷扎钢板，主框架厚度≥2.0mm，其他配件厚度≥1.2mm，表面采用防腐防锈涂装；防护等级：IP55；配套提供电源及信号线路SPD。</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063"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平面中cFDfab</w:t>
            </w: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家居配线箱（IB）</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箱体材质：冷扎钢板；面板材质：白色工程塑料；建议尺寸：W</w:t>
            </w:r>
            <w:r w:rsidR="009766A9">
              <w:rPr>
                <w:rFonts w:ascii="宋体" w:eastAsia="宋体" w:hAnsi="宋体" w:cs="宋体" w:hint="eastAsia"/>
                <w:kern w:val="0"/>
                <w:sz w:val="20"/>
                <w:szCs w:val="20"/>
              </w:rPr>
              <w:t>*</w:t>
            </w:r>
            <w:r w:rsidRPr="00A610BE">
              <w:rPr>
                <w:rFonts w:ascii="宋体" w:eastAsia="宋体" w:hAnsi="宋体" w:cs="宋体" w:hint="eastAsia"/>
                <w:kern w:val="0"/>
                <w:sz w:val="20"/>
                <w:szCs w:val="20"/>
              </w:rPr>
              <w:t>H</w:t>
            </w:r>
            <w:r w:rsidR="009766A9">
              <w:rPr>
                <w:rFonts w:ascii="宋体" w:eastAsia="宋体" w:hAnsi="宋体" w:cs="宋体" w:hint="eastAsia"/>
                <w:kern w:val="0"/>
                <w:sz w:val="20"/>
                <w:szCs w:val="20"/>
              </w:rPr>
              <w:t>*</w:t>
            </w:r>
            <w:r w:rsidRPr="00A610BE">
              <w:rPr>
                <w:rFonts w:ascii="宋体" w:eastAsia="宋体" w:hAnsi="宋体" w:cs="宋体" w:hint="eastAsia"/>
                <w:kern w:val="0"/>
                <w:sz w:val="20"/>
                <w:szCs w:val="20"/>
              </w:rPr>
              <w:t>D=485mm</w:t>
            </w:r>
            <w:r w:rsidR="008147DD" w:rsidRPr="00A610BE">
              <w:rPr>
                <w:rFonts w:ascii="宋体" w:eastAsia="宋体" w:hAnsi="宋体" w:cs="宋体" w:hint="eastAsia"/>
                <w:kern w:val="0"/>
                <w:sz w:val="20"/>
                <w:szCs w:val="20"/>
              </w:rPr>
              <w:t>*</w:t>
            </w:r>
            <w:r w:rsidRPr="00A610BE">
              <w:rPr>
                <w:rFonts w:ascii="宋体" w:eastAsia="宋体" w:hAnsi="宋体" w:cs="宋体" w:hint="eastAsia"/>
                <w:kern w:val="0"/>
                <w:sz w:val="20"/>
                <w:szCs w:val="20"/>
              </w:rPr>
              <w:t>335mm</w:t>
            </w:r>
            <w:r w:rsidR="008147DD" w:rsidRPr="00A610BE">
              <w:rPr>
                <w:rFonts w:ascii="宋体" w:eastAsia="宋体" w:hAnsi="宋体" w:cs="宋体" w:hint="eastAsia"/>
                <w:kern w:val="0"/>
                <w:sz w:val="20"/>
                <w:szCs w:val="20"/>
              </w:rPr>
              <w:t>*</w:t>
            </w:r>
            <w:r w:rsidRPr="00A610BE">
              <w:rPr>
                <w:rFonts w:ascii="宋体" w:eastAsia="宋体" w:hAnsi="宋体" w:cs="宋体" w:hint="eastAsia"/>
                <w:kern w:val="0"/>
                <w:sz w:val="20"/>
                <w:szCs w:val="20"/>
              </w:rPr>
              <w:t>125mm。</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光网络单元（ONU）</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通信运营商配套提供</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72芯用户主干光缆</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规格：GJPFJV多芯束状单模光缆；芯数：72芯；光纤：G.652D。</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千米</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0.6</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11</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2芯入户蝶形用户光缆</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规格：GJPFJV两芯蝶形单模光缆；芯数：2芯；光纤：G.652D。</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千米</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11.8</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四、</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家居布线系统</w:t>
            </w:r>
          </w:p>
        </w:tc>
        <w:tc>
          <w:tcPr>
            <w:tcW w:w="4110" w:type="dxa"/>
            <w:shd w:val="clear" w:color="auto" w:fill="auto"/>
            <w:vAlign w:val="center"/>
          </w:tcPr>
          <w:p w:rsidR="0011555C" w:rsidRPr="00A610BE" w:rsidRDefault="0011555C" w:rsidP="008147DD">
            <w:pPr>
              <w:widowControl/>
              <w:jc w:val="left"/>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六类非屏蔽模块</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颜色：白色；匹配线规：22－24AWG；安装方式：90度直插或45度斜插；标准：ANSI/TIA/EIA 568B.2-1 Category 6，ISO/IEC 11801:2002 (Edition 2) ClassE，CENELEC EN50173:2002 (Edition </w:t>
            </w:r>
            <w:r w:rsidRPr="00A610BE">
              <w:rPr>
                <w:rFonts w:ascii="宋体" w:eastAsia="宋体" w:hAnsi="宋体" w:cs="宋体" w:hint="eastAsia"/>
                <w:kern w:val="0"/>
                <w:sz w:val="20"/>
                <w:szCs w:val="20"/>
              </w:rPr>
              <w:lastRenderedPageBreak/>
              <w:t xml:space="preserve">2) Category 6；带宽：≥250MHz；拔插寿命：≥750次；端接寿命：≥200次；其他特性：兼容标准RJ11插头。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240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电话插座模块</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颜色：白色；匹配线规：22－24AWG；安装方式：90度直插或45度斜插；标准：ANSI/TIA/EIA 568B.2-1 Category 6，ISO/IEC 11801:2008；拔插寿命：≥750次；端接寿命：≥200次。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240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面板式AP（互联网）墙面插座</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符合IEEE802.11a/b/g/n/ac标准，支持2.4G和5G双频段工作；支持2×2 MIMO，每射频最高速率达300Mbps；最大接入用户数≥128个；内置全向天线；1个GE上行数据接口，1个GE下行数据接口；DC48V/PoE供电。</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180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701" w:type="dxa"/>
            <w:shd w:val="clear" w:color="auto" w:fill="auto"/>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单孔墙面插座面板</w:t>
            </w:r>
            <w:r w:rsidRPr="00A610BE">
              <w:rPr>
                <w:rFonts w:ascii="宋体" w:eastAsia="宋体" w:hAnsi="宋体" w:cs="宋体" w:hint="eastAsia"/>
                <w:kern w:val="0"/>
                <w:sz w:val="20"/>
                <w:szCs w:val="20"/>
              </w:rPr>
              <w:br/>
              <w:t>（TO\TV）</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规格：86型，单孔，双层面板结构，带防尘盖；颜色：白色；材料：采用UV耐腐塑料；特性：支持90度或45度安装信息模块，面板上可安装标签纸。</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360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双孔墙面插座面板（TOP）</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规格：86型，双孔，双层面板结构，带防尘盖；颜色：白色；材料：采用UV耐腐塑料；特性：支持90度或45度安装信息模块，面板上可安装标签纸。</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双孔地面插座（TOP）</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规格：120型，双孔，带防尘盖；颜色：壳体黄铜色，面板白色；材料：壳体采用铜合金，面板采用UV耐腐塑料；特性：90度安装信息模块，面板上可安装标签纸。</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六类四对非屏蔽双绞线</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线规：23AWG；线对隔离：一字或十字骨架；标准：ANSI/TIA/EIA 568B.2-1 Category 6，ISO/IEC 11801:2002 (Edition 2) ClassE，CENELEC EN50173:2002</w:t>
            </w:r>
            <w:r w:rsidRPr="00A610BE">
              <w:rPr>
                <w:rFonts w:ascii="宋体" w:eastAsia="宋体" w:hAnsi="宋体" w:cs="宋体" w:hint="eastAsia"/>
                <w:kern w:val="0"/>
                <w:sz w:val="20"/>
                <w:szCs w:val="20"/>
              </w:rPr>
              <w:br/>
              <w:t>(Edition 2) Category 6；带宽：≥250MHz；护套：LSZH低烟无卤+OFNR阻燃。</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箱</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17</w:t>
            </w:r>
          </w:p>
        </w:tc>
        <w:tc>
          <w:tcPr>
            <w:tcW w:w="1063"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305米/箱</w:t>
            </w: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2芯电话线</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规格型号：HYV2</w:t>
            </w:r>
            <w:r w:rsidR="009766A9">
              <w:rPr>
                <w:rFonts w:ascii="宋体" w:eastAsia="宋体" w:hAnsi="宋体" w:cs="宋体" w:hint="eastAsia"/>
                <w:kern w:val="0"/>
                <w:sz w:val="20"/>
                <w:szCs w:val="20"/>
              </w:rPr>
              <w:t>*</w:t>
            </w:r>
            <w:r w:rsidRPr="00A610BE">
              <w:rPr>
                <w:rFonts w:ascii="宋体" w:eastAsia="宋体" w:hAnsi="宋体" w:cs="宋体" w:hint="eastAsia"/>
                <w:kern w:val="0"/>
                <w:sz w:val="20"/>
                <w:szCs w:val="20"/>
              </w:rPr>
              <w:t>1/0.4 BC</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千米</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4.5</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五、</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建筑能效监管系统</w:t>
            </w:r>
          </w:p>
        </w:tc>
        <w:tc>
          <w:tcPr>
            <w:tcW w:w="4110" w:type="dxa"/>
            <w:shd w:val="clear" w:color="auto" w:fill="auto"/>
            <w:vAlign w:val="center"/>
          </w:tcPr>
          <w:p w:rsidR="0011555C" w:rsidRPr="00A610BE" w:rsidRDefault="0011555C" w:rsidP="008147DD">
            <w:pPr>
              <w:widowControl/>
              <w:jc w:val="left"/>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网络控制器</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硬件参数：ARM926EJ-S内核，主频：456MHZ；通讯方式：无线射频通讯\RS485\M-Bus\CAN；通讯协议：BACnet\TCP/IP；通讯接口：1路MBUS接口\1路10/100Mb以太网端口\支持RF470MHZ无线通讯模块\支持上行GPRS通讯\三路USB </w:t>
            </w:r>
            <w:r w:rsidRPr="00A610BE">
              <w:rPr>
                <w:rFonts w:ascii="宋体" w:eastAsia="宋体" w:hAnsi="宋体" w:cs="宋体" w:hint="eastAsia"/>
                <w:kern w:val="0"/>
                <w:sz w:val="20"/>
                <w:szCs w:val="20"/>
              </w:rPr>
              <w:lastRenderedPageBreak/>
              <w:t>HOST接口；RS485：一路上行，四路下行；容量：支持128个表具。</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数字式电表</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技术要求详见电气专业施工图</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数字式水表</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技术要求详见给排水专业施工图</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数字式冷热能量表</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技术要求详见暖通专业施工图</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数字式燃气流量表</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计量功能：应具有监测和计量燃气用量功能；显示功能：可显示瞬时流量、累计流量、温度、压力等参数；通信方式：RS485接口；精度等级：不低于1.0 级。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六、</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访客对讲系统</w:t>
            </w:r>
          </w:p>
        </w:tc>
        <w:tc>
          <w:tcPr>
            <w:tcW w:w="4110" w:type="dxa"/>
            <w:shd w:val="clear" w:color="auto" w:fill="auto"/>
            <w:vAlign w:val="center"/>
          </w:tcPr>
          <w:p w:rsidR="0011555C" w:rsidRPr="00A610BE" w:rsidRDefault="0011555C" w:rsidP="008147DD">
            <w:pPr>
              <w:widowControl/>
              <w:jc w:val="left"/>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管理工作站</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与1#科研楼的视频安防监控系统合用工作站</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p>
        </w:tc>
        <w:tc>
          <w:tcPr>
            <w:tcW w:w="1063"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合用工作站</w:t>
            </w: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访客对讲管理软件</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软件功能：包括权限管理、设备管理、报警管理、小区信息发布等功能模块。</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中心管理主机</w:t>
            </w:r>
          </w:p>
        </w:tc>
        <w:tc>
          <w:tcPr>
            <w:tcW w:w="4110"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功能：接受门口机与室内机的多点呼叫；支持远程监视、遥控开锁、图像抓拍等功能。</w:t>
            </w:r>
            <w:r w:rsidRPr="00A610BE">
              <w:rPr>
                <w:rFonts w:ascii="宋体" w:eastAsia="宋体" w:hAnsi="宋体" w:cs="宋体" w:hint="eastAsia"/>
                <w:kern w:val="0"/>
                <w:sz w:val="20"/>
                <w:szCs w:val="20"/>
              </w:rPr>
              <w:br/>
              <w:t>屏幕：9英寸液晶触控屏；分辨率：800*480；芯片频率：350MHz；内存：256MB；闪存：2GB；视频编解码：H.264；音频编解码：G.711/G.729；操作系统: Linux2.6；通信方式：10-100M LAN，RJ-45接口；工作电压：DC12V；配套提供电源转换装置；桌面安装方式。</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访客对讲门口机</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功能：一键呼叫室内机；支持1～5台室内机联网；接受室内机遥控开锁。</w:t>
            </w:r>
            <w:r w:rsidRPr="00A610BE">
              <w:rPr>
                <w:rFonts w:ascii="宋体" w:eastAsia="宋体" w:hAnsi="宋体" w:cs="宋体" w:hint="eastAsia"/>
                <w:kern w:val="0"/>
                <w:sz w:val="20"/>
                <w:szCs w:val="20"/>
              </w:rPr>
              <w:br/>
              <w:t>摄像头：1/3″彩色CMOS；有效像素：100万像素；分辨率：1280×720；最低照度：0.05LUX；芯片频率：1.2GHz；内存：64MB；闪存：128MB；视频编解码：H.264；音频编解码：G.711/G.729；操作系统：Linux2.6；通信方式：10M-100M LAN，RJ-45接口；工作电压：DC12V。</w:t>
            </w:r>
            <w:r w:rsidRPr="00A610BE">
              <w:rPr>
                <w:rFonts w:ascii="宋体" w:eastAsia="宋体" w:hAnsi="宋体" w:cs="宋体" w:hint="eastAsia"/>
                <w:kern w:val="0"/>
                <w:sz w:val="20"/>
                <w:szCs w:val="20"/>
              </w:rPr>
              <w:br/>
              <w:t>配套提供读卡模块和电控锁，支持刷卡及密码开锁模式；配套提供防雨罩。</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访客对讲室内机</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功能：接受门口机与中心管理主机多点呼叫；主动呼叫管理中心，支持户户对讲功能；支持监视门口机，图像抓拍功能；支持1～5台室内机联网；对门口机遥控开锁；小区信息接收功能；家居安防报警功能。</w:t>
            </w:r>
            <w:r w:rsidRPr="00A610BE">
              <w:rPr>
                <w:rFonts w:ascii="宋体" w:eastAsia="宋体" w:hAnsi="宋体" w:cs="宋体" w:hint="eastAsia"/>
                <w:kern w:val="0"/>
                <w:sz w:val="20"/>
                <w:szCs w:val="20"/>
              </w:rPr>
              <w:br/>
              <w:t>屏幕：10英寸液晶触控屏；分辨率：1280*600；芯片频率：1.2GHz；内存：</w:t>
            </w:r>
            <w:r w:rsidRPr="00A610BE">
              <w:rPr>
                <w:rFonts w:ascii="宋体" w:eastAsia="宋体" w:hAnsi="宋体" w:cs="宋体" w:hint="eastAsia"/>
                <w:kern w:val="0"/>
                <w:sz w:val="20"/>
                <w:szCs w:val="20"/>
              </w:rPr>
              <w:lastRenderedPageBreak/>
              <w:t>64MB；闪存：128MB；视频编解码：H.264；音频编解码：G.711/G.729；操作系统: Linux2.6；</w:t>
            </w:r>
            <w:r w:rsidRPr="00A610BE">
              <w:rPr>
                <w:rFonts w:ascii="宋体" w:eastAsia="宋体" w:hAnsi="宋体" w:cs="宋体" w:hint="eastAsia"/>
                <w:kern w:val="0"/>
                <w:sz w:val="20"/>
                <w:szCs w:val="20"/>
              </w:rPr>
              <w:br/>
              <w:t>通信方式：10-100M LAN，RJ-45接口；工作电压：DC12V。</w:t>
            </w:r>
            <w:r w:rsidRPr="00A610BE">
              <w:rPr>
                <w:rFonts w:ascii="宋体" w:eastAsia="宋体" w:hAnsi="宋体" w:cs="宋体" w:hint="eastAsia"/>
                <w:kern w:val="0"/>
                <w:sz w:val="20"/>
                <w:szCs w:val="20"/>
              </w:rPr>
              <w:br/>
              <w:t>家居安防报警：8个报警防区；支持紧急求助按钮、燃气泄露探测器、红外报警探测器、门窗磁开关等多种探测报警设备；触发报警后现场声光警示，并上传到中心管理主机或管理软件上；支持在家、就寝、外出等多种撤布防模式。</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60</w:t>
            </w:r>
          </w:p>
        </w:tc>
        <w:tc>
          <w:tcPr>
            <w:tcW w:w="1063"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电源装置</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输入电压：AC220±</w:t>
            </w:r>
            <w:r w:rsidR="00B90A9C">
              <w:rPr>
                <w:rFonts w:ascii="宋体" w:eastAsia="宋体" w:hAnsi="宋体" w:cs="宋体" w:hint="eastAsia"/>
                <w:kern w:val="0"/>
                <w:sz w:val="20"/>
                <w:szCs w:val="20"/>
              </w:rPr>
              <w:t>10</w:t>
            </w:r>
            <w:r w:rsidRPr="00A610BE">
              <w:rPr>
                <w:rFonts w:ascii="宋体" w:eastAsia="宋体" w:hAnsi="宋体" w:cs="宋体" w:hint="eastAsia"/>
                <w:kern w:val="0"/>
                <w:sz w:val="20"/>
                <w:szCs w:val="20"/>
              </w:rPr>
              <w:t>%，50Hz；输出电压：DC12V；额定功率：48W；支持后备电池供电，停电自动切换，停电后系统静态时可供电8小时。</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063"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七、</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智能家居控制系统</w:t>
            </w:r>
          </w:p>
        </w:tc>
        <w:tc>
          <w:tcPr>
            <w:tcW w:w="4110" w:type="dxa"/>
            <w:shd w:val="clear" w:color="auto" w:fill="auto"/>
            <w:vAlign w:val="center"/>
          </w:tcPr>
          <w:p w:rsidR="0011555C" w:rsidRPr="00A610BE" w:rsidRDefault="0011555C" w:rsidP="008147DD">
            <w:pPr>
              <w:widowControl/>
              <w:jc w:val="left"/>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智能家居控制网关</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采用ZigBee网络协议，可灵活组网；支持手机APP远程控制；带RS485接口，可与访客对讲室内机对接，实现联动控制；系统内置控制软件、设备绑定表、ZigBee设备信息表、ZigBee设备状态表；支持场景控制功能，实现系统设备一键控制。 </w:t>
            </w:r>
            <w:r w:rsidRPr="00A610BE">
              <w:rPr>
                <w:rFonts w:ascii="宋体" w:eastAsia="宋体" w:hAnsi="宋体" w:cs="宋体" w:hint="eastAsia"/>
                <w:kern w:val="0"/>
                <w:sz w:val="20"/>
                <w:szCs w:val="20"/>
              </w:rPr>
              <w:br/>
              <w:t>工作电压：DC12V；RS485波特率：9600bps；无线通信协议：IEEE 802.15.4(ZigBee Pro)；无线发射功率：4.5dbm；无线接收灵敏度：-91dbm；安装方式：墙面安装。</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063"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家居安防无线摄像机</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图像传感器：1/2.7" CMOS传感器；有效像素：200万像素；分辨率：1920×1080；视频压缩标准：H.264；最低照度：0.01Lux（彩色），0Lux（红外）；日夜转换模式：ICR红外滤片式自动切换；宽动态范围：120dB；镜头：内置定焦镜头\F2.2\f=2.8mm；无线标准：IEEE802.11a/b/g/n/ac标准；频率范围：2.412～2.462GHz/5.15～5.35GHz/5.725～5.825GHz；支持移动侦测\SD卡就地存储；工作电压：DC 5V±</w:t>
            </w:r>
            <w:r w:rsidR="00B90A9C">
              <w:rPr>
                <w:rFonts w:ascii="宋体" w:eastAsia="宋体" w:hAnsi="宋体" w:cs="宋体" w:hint="eastAsia"/>
                <w:kern w:val="0"/>
                <w:sz w:val="20"/>
                <w:szCs w:val="20"/>
              </w:rPr>
              <w:t>5</w:t>
            </w:r>
            <w:r w:rsidRPr="00A610BE">
              <w:rPr>
                <w:rFonts w:ascii="宋体" w:eastAsia="宋体" w:hAnsi="宋体" w:cs="宋体" w:hint="eastAsia"/>
                <w:kern w:val="0"/>
                <w:sz w:val="20"/>
                <w:szCs w:val="20"/>
              </w:rPr>
              <w:t>%；安装方式：挂墙明装，下沿距地2.5m，配套提供安装支架。</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60</w:t>
            </w:r>
          </w:p>
        </w:tc>
        <w:tc>
          <w:tcPr>
            <w:tcW w:w="1063"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家居安防智能门锁</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联网方式：ZigBee无线自组网络；支持指纹+密码+钥匙开锁、支持远程授权开锁；</w:t>
            </w:r>
            <w:r w:rsidRPr="00A610BE">
              <w:rPr>
                <w:rFonts w:ascii="宋体" w:eastAsia="宋体" w:hAnsi="宋体" w:cs="宋体" w:hint="eastAsia"/>
                <w:kern w:val="0"/>
                <w:sz w:val="20"/>
                <w:szCs w:val="20"/>
              </w:rPr>
              <w:br/>
              <w:t>工作电压：DC6V，5号碱性电池供电。</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4</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家居安防红外幕帘探测器</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联网方式：ZigBee无线自组网络；检测到入侵报警后，报警信息发送至控制网关，并推送到用户手机；工作电压：DC3V，5号碱性电池供电；探测距离：6m；探测角度：垂直110°/水平15°；安装方式：吸顶安装。</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510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家居安防紧急求助按钮</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联网方式：ZigBee无线自组网络；检测到求助报警后，报警信息发送至控制网关，并推送到用户手机；工作电压：DC3V，纽扣电池供电；安装方式：嵌墙安装或桌面安装。</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150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家居安防可燃气体探测器</w:t>
            </w:r>
          </w:p>
        </w:tc>
        <w:tc>
          <w:tcPr>
            <w:tcW w:w="4110" w:type="dxa"/>
            <w:shd w:val="clear" w:color="auto" w:fill="auto"/>
            <w:vAlign w:val="center"/>
            <w:hideMark/>
          </w:tcPr>
          <w:p w:rsidR="0011555C" w:rsidRPr="00A610BE" w:rsidRDefault="0011555C" w:rsidP="00B90A9C">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检测到求助报警后，报警信息发送至控制网关，并推送到用户手机；支持联动关闭燃气电磁阀；报警浓度：6%LEL+3%LEL(天然气)；自带蜂鸣器，报警声压级：75db；工作电压：AC220V，现场供电；安装方式：吸顶安装。</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水浸探测器</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联网方式：ZigBee无线自组网络；检测到求助报警后，报警信息发送至控制网关，并推送到用户手机；工作电压：DC3V，纽扣电池供电；安装方式：橱柜内明装，下沿距地0.3m。</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人体感应探测器</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联网方式：ZigBee无线自组网络；检测到人体信号后发送至控制网关，联动控制相应的灯光或场景；工作电压：DC3V，5号碱性电池供电；探测距离：6m；探测角度：360°；</w:t>
            </w:r>
            <w:r w:rsidRPr="00A610BE">
              <w:rPr>
                <w:rFonts w:ascii="宋体" w:eastAsia="宋体" w:hAnsi="宋体" w:cs="宋体" w:hint="eastAsia"/>
                <w:kern w:val="0"/>
                <w:sz w:val="20"/>
                <w:szCs w:val="20"/>
              </w:rPr>
              <w:br/>
              <w:t>安装方式：吸顶安装。</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灯光场景控制面板</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联网方式：ZigBee无线自组网络；电容触控式玻璃面板，支持对4路场景进行配置和控制；工作电压：AC220V，照明配电回路供电；安装方式：嵌墙安装，下沿距地1.3m。</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灯光智能控制面板</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联网方式：ZigBee无线自组网络；电容触控式玻璃面板，支持对1～3路灯光进行现场控制，并配合场景控制面板实现灯光联动开关功能；工作电压：AC220V，照明配电回路</w:t>
            </w:r>
            <w:r w:rsidRPr="00A610BE">
              <w:rPr>
                <w:rFonts w:ascii="宋体" w:eastAsia="宋体" w:hAnsi="宋体" w:cs="宋体" w:hint="eastAsia"/>
                <w:kern w:val="0"/>
                <w:sz w:val="20"/>
                <w:szCs w:val="20"/>
              </w:rPr>
              <w:br/>
              <w:t>供电；负载能力：单路1000W（白炽灯）/200W（荧光灯），多路1500W（白炽灯）/400W（荧光灯）；安装方式：嵌墙安装，下沿距地1.3m。</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p>
        </w:tc>
        <w:tc>
          <w:tcPr>
            <w:tcW w:w="1063" w:type="dxa"/>
            <w:shd w:val="clear" w:color="auto" w:fill="auto"/>
            <w:vAlign w:val="center"/>
            <w:hideMark/>
          </w:tcPr>
          <w:p w:rsidR="0011555C" w:rsidRPr="00A610BE" w:rsidRDefault="0011555C" w:rsidP="007579B4">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数量由照明设计确定</w:t>
            </w: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11</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窗帘控制面板</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联网方式：ZigBee无线自组网络；电容触控式玻璃面板，支持对1路窗帘进行现场控制，并配合场景控制面板实现联动开关功能；工作电压：AC220V，照明配电回路供电；负载能力：200W（电机负载）/1000W</w:t>
            </w:r>
            <w:r w:rsidRPr="00A610BE">
              <w:rPr>
                <w:rFonts w:ascii="宋体" w:eastAsia="宋体" w:hAnsi="宋体" w:cs="宋体" w:hint="eastAsia"/>
                <w:kern w:val="0"/>
                <w:sz w:val="20"/>
                <w:szCs w:val="20"/>
              </w:rPr>
              <w:lastRenderedPageBreak/>
              <w:t>（阻性负载）；安装方式：嵌墙安装，下沿距地1.3m。</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窗帘电机</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具备电子记忆限位功能、遇阻停止功能、停电手拉功能；工作电压：AC220V，配电回路供电；额定电流：140mA；额定扭矩：1.2N.m；安全载重：50kg；轨道长度：≤12米。</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13</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家电控制智能插座</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联网方式：ZigBee无线自组网络；支持手机APP远程控制家用电器的开/关；工作电压：</w:t>
            </w:r>
            <w:r w:rsidRPr="00A610BE">
              <w:rPr>
                <w:rFonts w:ascii="宋体" w:eastAsia="宋体" w:hAnsi="宋体" w:cs="宋体" w:hint="eastAsia"/>
                <w:kern w:val="0"/>
                <w:sz w:val="20"/>
                <w:szCs w:val="20"/>
              </w:rPr>
              <w:br/>
              <w:t>AC220V，插座配电回路供电；额定电流：10A；安装方式：插座附加安装。</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p>
        </w:tc>
        <w:tc>
          <w:tcPr>
            <w:tcW w:w="1063" w:type="dxa"/>
            <w:shd w:val="clear" w:color="auto" w:fill="auto"/>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数量根据家电实际情况确定</w:t>
            </w: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14</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家电控制红外转发器</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联网方式：ZigBee无线自组网络；带红外码学习功能，用于控制电视机、空调等家用电器；工作电压：DC12V，由配套变压器供电；红外发射距离：6～10米；安装方式：桌面安装。</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150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15</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VRV空调机组协议转换模块</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联网方式：ZigBee无线自组网络；ZigBee/RS485双向协议转换功能，用于控制VRV空调机组；工作电压：DC12V，由配套变压器供电；安装方式：嵌墙暗装，下沿距地0.3m。</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16</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新风机组智能控制面板</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联网方式：ZigBee无线自组网络；电容触控式玻璃面板，支持现场对新风机开/关控制，高/中/低档调节控制；通过控制网关实现与空气质量探测器的联动控制功能；工作电压：</w:t>
            </w:r>
            <w:r w:rsidRPr="00A610BE">
              <w:rPr>
                <w:rFonts w:ascii="宋体" w:eastAsia="宋体" w:hAnsi="宋体" w:cs="宋体" w:hint="eastAsia"/>
                <w:kern w:val="0"/>
                <w:sz w:val="20"/>
                <w:szCs w:val="20"/>
              </w:rPr>
              <w:br/>
              <w:t>AC220V，新风机配电回路供电；安装方式：嵌墙安装，下沿距地1.3m。</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571408">
        <w:trPr>
          <w:trHeight w:val="480"/>
          <w:jc w:val="center"/>
        </w:trPr>
        <w:tc>
          <w:tcPr>
            <w:tcW w:w="988"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17</w:t>
            </w:r>
          </w:p>
        </w:tc>
        <w:tc>
          <w:tcPr>
            <w:tcW w:w="1701"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空气质量探测器</w:t>
            </w:r>
          </w:p>
        </w:tc>
        <w:tc>
          <w:tcPr>
            <w:tcW w:w="4110" w:type="dxa"/>
            <w:shd w:val="clear" w:color="auto" w:fill="auto"/>
            <w:vAlign w:val="center"/>
            <w:hideMark/>
          </w:tcPr>
          <w:p w:rsidR="0011555C" w:rsidRPr="00A610BE" w:rsidRDefault="0011555C" w:rsidP="008147DD">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联网方式：ZigBee无线自组网络；测量项目：CO2/VOC；浓度超标后，报警信息发送至控制网关，并联动控制新风机开启；工作电压：DC3V，5号碱性电池供电；安装方式：</w:t>
            </w:r>
            <w:r w:rsidRPr="00A610BE">
              <w:rPr>
                <w:rFonts w:ascii="宋体" w:eastAsia="宋体" w:hAnsi="宋体" w:cs="宋体" w:hint="eastAsia"/>
                <w:kern w:val="0"/>
                <w:sz w:val="20"/>
                <w:szCs w:val="20"/>
              </w:rPr>
              <w:br/>
              <w:t>吸顶安装。</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60</w:t>
            </w:r>
          </w:p>
        </w:tc>
        <w:tc>
          <w:tcPr>
            <w:tcW w:w="1063"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bl>
    <w:p w:rsidR="0011555C" w:rsidRPr="00A610BE" w:rsidRDefault="00FF1E3A" w:rsidP="006C1EE3">
      <w:pPr>
        <w:pStyle w:val="IF-5"/>
        <w:numPr>
          <w:ilvl w:val="0"/>
          <w:numId w:val="28"/>
        </w:numPr>
        <w:suppressAutoHyphens w:val="0"/>
        <w:spacing w:before="156" w:after="156" w:line="360" w:lineRule="auto"/>
        <w:rPr>
          <w:rFonts w:ascii="Times New Roman" w:eastAsia="宋体" w:hAnsi="Times New Roman"/>
          <w:bCs/>
          <w:kern w:val="2"/>
          <w:szCs w:val="32"/>
        </w:rPr>
      </w:pPr>
      <w:bookmarkStart w:id="104" w:name="_Toc22984353"/>
      <w:r>
        <w:rPr>
          <w:rFonts w:ascii="Times New Roman" w:eastAsia="宋体" w:hAnsi="Times New Roman" w:hint="eastAsia"/>
          <w:bCs/>
          <w:kern w:val="2"/>
          <w:szCs w:val="32"/>
        </w:rPr>
        <w:t>生活</w:t>
      </w:r>
      <w:r>
        <w:rPr>
          <w:rFonts w:ascii="Times New Roman" w:eastAsia="宋体" w:hAnsi="Times New Roman"/>
          <w:bCs/>
          <w:kern w:val="2"/>
          <w:szCs w:val="32"/>
        </w:rPr>
        <w:t>配套区</w:t>
      </w:r>
      <w:r>
        <w:rPr>
          <w:rFonts w:ascii="Times New Roman" w:eastAsia="宋体" w:hAnsi="Times New Roman"/>
          <w:bCs/>
          <w:kern w:val="2"/>
          <w:szCs w:val="32"/>
        </w:rPr>
        <w:t>——</w:t>
      </w:r>
      <w:r w:rsidR="0011555C" w:rsidRPr="00A610BE">
        <w:rPr>
          <w:rFonts w:ascii="Times New Roman" w:eastAsia="宋体" w:hAnsi="Times New Roman"/>
          <w:bCs/>
          <w:kern w:val="2"/>
          <w:szCs w:val="32"/>
        </w:rPr>
        <w:t>6</w:t>
      </w:r>
      <w:r w:rsidR="0011555C" w:rsidRPr="00A610BE">
        <w:rPr>
          <w:rFonts w:ascii="Times New Roman" w:eastAsia="宋体" w:hAnsi="Times New Roman" w:hint="eastAsia"/>
          <w:bCs/>
          <w:kern w:val="2"/>
          <w:szCs w:val="32"/>
        </w:rPr>
        <w:t>#</w:t>
      </w:r>
      <w:r w:rsidR="0011555C" w:rsidRPr="00A610BE">
        <w:rPr>
          <w:rFonts w:ascii="Times New Roman" w:eastAsia="宋体" w:hAnsi="Times New Roman"/>
          <w:bCs/>
          <w:kern w:val="2"/>
          <w:szCs w:val="32"/>
        </w:rPr>
        <w:t>人才公寓</w:t>
      </w:r>
      <w:bookmarkEnd w:id="104"/>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802"/>
        <w:gridCol w:w="4009"/>
        <w:gridCol w:w="709"/>
        <w:gridCol w:w="709"/>
        <w:gridCol w:w="1134"/>
      </w:tblGrid>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序号</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设备或材料名称</w:t>
            </w:r>
          </w:p>
        </w:tc>
        <w:tc>
          <w:tcPr>
            <w:tcW w:w="4009" w:type="dxa"/>
            <w:shd w:val="clear" w:color="auto" w:fill="auto"/>
            <w:noWrap/>
            <w:vAlign w:val="center"/>
            <w:hideMark/>
          </w:tcPr>
          <w:p w:rsidR="0011555C" w:rsidRPr="00A610BE" w:rsidRDefault="0011555C" w:rsidP="0011555C">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型号及技术参数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单位</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数量</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备 注</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一、</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物业管理网络系统</w:t>
            </w:r>
          </w:p>
        </w:tc>
        <w:tc>
          <w:tcPr>
            <w:tcW w:w="4009" w:type="dxa"/>
            <w:shd w:val="clear" w:color="auto" w:fill="auto"/>
            <w:noWrap/>
            <w:vAlign w:val="center"/>
          </w:tcPr>
          <w:p w:rsidR="0011555C" w:rsidRPr="00A610BE" w:rsidRDefault="0011555C" w:rsidP="007579B4">
            <w:pPr>
              <w:widowControl/>
              <w:jc w:val="left"/>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视频子网24口接入层POE交换机</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交换容量≥255Gbps，转发性能≥108Mpps；端口：24个10/100/1000Base-T电口，4个10G SFP+光口；电源：支持</w:t>
            </w:r>
            <w:r w:rsidRPr="00A610BE">
              <w:rPr>
                <w:rFonts w:ascii="宋体" w:eastAsia="宋体" w:hAnsi="宋体" w:cs="宋体" w:hint="eastAsia"/>
                <w:kern w:val="0"/>
                <w:sz w:val="20"/>
                <w:szCs w:val="20"/>
              </w:rPr>
              <w:lastRenderedPageBreak/>
              <w:t>POE+，内置POE电源模块。</w:t>
            </w:r>
            <w:r w:rsidR="0088188C" w:rsidRPr="00A610BE">
              <w:rPr>
                <w:rFonts w:ascii="宋体" w:hAnsi="宋体" w:cs="宋体" w:hint="eastAsia"/>
                <w:kern w:val="0"/>
                <w:sz w:val="20"/>
                <w:szCs w:val="20"/>
              </w:rPr>
              <w:t>★支持纵向虚拟化，作为纵向子节点零配置即插即用，提供第三方测试报告；支持以太网电口堆叠，用网线连接实现堆叠功能；★支持</w:t>
            </w:r>
            <w:r w:rsidR="0088188C" w:rsidRPr="00A610BE">
              <w:rPr>
                <w:rFonts w:ascii="Arial Narrow" w:hAnsi="Arial Narrow" w:cs="宋体"/>
                <w:kern w:val="0"/>
                <w:sz w:val="20"/>
                <w:szCs w:val="20"/>
              </w:rPr>
              <w:t>Ipv4</w:t>
            </w:r>
            <w:r w:rsidR="0088188C" w:rsidRPr="00A610BE">
              <w:rPr>
                <w:rFonts w:ascii="宋体" w:hAnsi="宋体" w:cs="宋体" w:hint="eastAsia"/>
                <w:kern w:val="0"/>
                <w:sz w:val="20"/>
                <w:szCs w:val="20"/>
              </w:rPr>
              <w:t>路由表≥</w:t>
            </w:r>
            <w:r w:rsidR="0088188C" w:rsidRPr="00A610BE">
              <w:rPr>
                <w:rFonts w:ascii="Arial Narrow" w:hAnsi="Arial Narrow" w:cs="宋体"/>
                <w:kern w:val="0"/>
                <w:sz w:val="20"/>
                <w:szCs w:val="20"/>
              </w:rPr>
              <w:t>4000</w:t>
            </w:r>
            <w:r w:rsidR="0088188C" w:rsidRPr="00A610BE">
              <w:rPr>
                <w:rFonts w:ascii="宋体" w:hAnsi="宋体" w:cs="宋体" w:hint="eastAsia"/>
                <w:kern w:val="0"/>
                <w:sz w:val="20"/>
                <w:szCs w:val="20"/>
              </w:rPr>
              <w:t>，提供第三方测试报告；支持</w:t>
            </w:r>
            <w:r w:rsidR="0088188C" w:rsidRPr="00A610BE">
              <w:rPr>
                <w:rFonts w:ascii="Arial Narrow" w:hAnsi="Arial Narrow" w:cs="宋体"/>
                <w:kern w:val="0"/>
                <w:sz w:val="20"/>
                <w:szCs w:val="20"/>
              </w:rPr>
              <w:t>USB</w:t>
            </w:r>
            <w:r w:rsidR="0088188C" w:rsidRPr="00A610BE">
              <w:rPr>
                <w:rFonts w:ascii="宋体" w:hAnsi="宋体" w:cs="宋体" w:hint="eastAsia"/>
                <w:kern w:val="0"/>
                <w:sz w:val="20"/>
                <w:szCs w:val="20"/>
              </w:rPr>
              <w:t>接口，便于</w:t>
            </w:r>
            <w:r w:rsidR="0088188C" w:rsidRPr="00A610BE">
              <w:rPr>
                <w:rFonts w:ascii="Arial Narrow" w:hAnsi="Arial Narrow" w:cs="宋体"/>
                <w:kern w:val="0"/>
                <w:sz w:val="20"/>
                <w:szCs w:val="20"/>
              </w:rPr>
              <w:t>U</w:t>
            </w:r>
            <w:r w:rsidR="0088188C" w:rsidRPr="00A610BE">
              <w:rPr>
                <w:rFonts w:ascii="宋体" w:hAnsi="宋体" w:cs="宋体" w:hint="eastAsia"/>
                <w:kern w:val="0"/>
                <w:sz w:val="20"/>
                <w:szCs w:val="20"/>
              </w:rPr>
              <w:t>盘快速开局；本次设备选型和核心层交换机同品牌。</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光模块</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SFP+ 10GE 单模模块；1310nm，10km，LC。</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18</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接汇聚交换机</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数据子网24口接入层交换机</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交换容量≥255Gbps，转发性能≥108Mpps；端口：24个10/100/1000Base-T电口，4个10G SFP+光口；电源：内置电源模块。</w:t>
            </w:r>
            <w:r w:rsidR="0088188C" w:rsidRPr="00A610BE">
              <w:rPr>
                <w:rFonts w:ascii="宋体" w:hAnsi="宋体" w:cs="宋体" w:hint="eastAsia"/>
                <w:kern w:val="0"/>
                <w:sz w:val="20"/>
                <w:szCs w:val="20"/>
              </w:rPr>
              <w:t>支持以太网电口堆叠，用网线连接实现堆叠功能。★支持</w:t>
            </w:r>
            <w:r w:rsidR="0088188C" w:rsidRPr="00A610BE">
              <w:rPr>
                <w:rFonts w:ascii="Arial Narrow" w:hAnsi="Arial Narrow" w:cs="宋体"/>
                <w:kern w:val="0"/>
                <w:sz w:val="20"/>
                <w:szCs w:val="20"/>
              </w:rPr>
              <w:t>Ipv4</w:t>
            </w:r>
            <w:r w:rsidR="0088188C" w:rsidRPr="00A610BE">
              <w:rPr>
                <w:rFonts w:ascii="宋体" w:hAnsi="宋体" w:cs="宋体" w:hint="eastAsia"/>
                <w:kern w:val="0"/>
                <w:sz w:val="20"/>
                <w:szCs w:val="20"/>
              </w:rPr>
              <w:t>路由表≥</w:t>
            </w:r>
            <w:r w:rsidR="0088188C" w:rsidRPr="00A610BE">
              <w:rPr>
                <w:rFonts w:ascii="Arial Narrow" w:hAnsi="Arial Narrow" w:cs="宋体"/>
                <w:kern w:val="0"/>
                <w:sz w:val="20"/>
                <w:szCs w:val="20"/>
              </w:rPr>
              <w:t>4000</w:t>
            </w:r>
            <w:r w:rsidR="0088188C" w:rsidRPr="00A610BE">
              <w:rPr>
                <w:rFonts w:ascii="宋体" w:hAnsi="宋体" w:cs="宋体" w:hint="eastAsia"/>
                <w:kern w:val="0"/>
                <w:sz w:val="20"/>
                <w:szCs w:val="20"/>
              </w:rPr>
              <w:t>，提供第三方测试报告。支持</w:t>
            </w:r>
            <w:r w:rsidR="0088188C" w:rsidRPr="00A610BE">
              <w:rPr>
                <w:rFonts w:ascii="Arial Narrow" w:hAnsi="Arial Narrow" w:cs="宋体"/>
                <w:kern w:val="0"/>
                <w:sz w:val="20"/>
                <w:szCs w:val="20"/>
              </w:rPr>
              <w:t>USB</w:t>
            </w:r>
            <w:r w:rsidR="0088188C" w:rsidRPr="00A610BE">
              <w:rPr>
                <w:rFonts w:ascii="宋体" w:hAnsi="宋体" w:cs="宋体" w:hint="eastAsia"/>
                <w:kern w:val="0"/>
                <w:sz w:val="20"/>
                <w:szCs w:val="20"/>
              </w:rPr>
              <w:t>接口，便于</w:t>
            </w:r>
            <w:r w:rsidR="0088188C" w:rsidRPr="00A610BE">
              <w:rPr>
                <w:rFonts w:ascii="Arial Narrow" w:hAnsi="Arial Narrow" w:cs="宋体"/>
                <w:kern w:val="0"/>
                <w:sz w:val="20"/>
                <w:szCs w:val="20"/>
              </w:rPr>
              <w:t>U</w:t>
            </w:r>
            <w:r w:rsidR="0088188C" w:rsidRPr="00A610BE">
              <w:rPr>
                <w:rFonts w:ascii="宋体" w:hAnsi="宋体" w:cs="宋体" w:hint="eastAsia"/>
                <w:kern w:val="0"/>
                <w:sz w:val="20"/>
                <w:szCs w:val="20"/>
              </w:rPr>
              <w:t>盘快速开局。本次设备选型和核心层交换机同品牌。</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光模块</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SFP+ 10GE 单模模块；1310nm，10km，LC。</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19</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接汇聚交换机</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数据子网24口接入层POE交换机</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交换容量≥255Gbps，转发性能≥108Mpps；端口：24个10/100/1000Base-T电口，4个10G SFP+光口；电源：支持POE+，内置POE电源模块。</w:t>
            </w:r>
            <w:r w:rsidR="0088188C" w:rsidRPr="00A610BE">
              <w:rPr>
                <w:rFonts w:ascii="宋体" w:hAnsi="宋体" w:cs="宋体" w:hint="eastAsia"/>
                <w:kern w:val="0"/>
                <w:sz w:val="20"/>
                <w:szCs w:val="20"/>
              </w:rPr>
              <w:t>★支持纵向虚拟化，作为纵向子节点零配置即插即用，提供第三方测试报告；支持以太网电口堆叠，用网线连接实现堆叠功能；★支持</w:t>
            </w:r>
            <w:r w:rsidR="0088188C" w:rsidRPr="00A610BE">
              <w:rPr>
                <w:rFonts w:ascii="Arial Narrow" w:hAnsi="Arial Narrow" w:cs="宋体"/>
                <w:kern w:val="0"/>
                <w:sz w:val="20"/>
                <w:szCs w:val="20"/>
              </w:rPr>
              <w:t>Ipv4</w:t>
            </w:r>
            <w:r w:rsidR="0088188C" w:rsidRPr="00A610BE">
              <w:rPr>
                <w:rFonts w:ascii="宋体" w:hAnsi="宋体" w:cs="宋体" w:hint="eastAsia"/>
                <w:kern w:val="0"/>
                <w:sz w:val="20"/>
                <w:szCs w:val="20"/>
              </w:rPr>
              <w:t>路由表≥</w:t>
            </w:r>
            <w:r w:rsidR="0088188C" w:rsidRPr="00A610BE">
              <w:rPr>
                <w:rFonts w:ascii="Arial Narrow" w:hAnsi="Arial Narrow" w:cs="宋体"/>
                <w:kern w:val="0"/>
                <w:sz w:val="20"/>
                <w:szCs w:val="20"/>
              </w:rPr>
              <w:t>4000</w:t>
            </w:r>
            <w:r w:rsidR="0088188C" w:rsidRPr="00A610BE">
              <w:rPr>
                <w:rFonts w:ascii="宋体" w:hAnsi="宋体" w:cs="宋体" w:hint="eastAsia"/>
                <w:kern w:val="0"/>
                <w:sz w:val="20"/>
                <w:szCs w:val="20"/>
              </w:rPr>
              <w:t>，提供第三方测试报告；支持</w:t>
            </w:r>
            <w:r w:rsidR="0088188C" w:rsidRPr="00A610BE">
              <w:rPr>
                <w:rFonts w:ascii="Arial Narrow" w:hAnsi="Arial Narrow" w:cs="宋体"/>
                <w:kern w:val="0"/>
                <w:sz w:val="20"/>
                <w:szCs w:val="20"/>
              </w:rPr>
              <w:t>USB</w:t>
            </w:r>
            <w:r w:rsidR="0088188C" w:rsidRPr="00A610BE">
              <w:rPr>
                <w:rFonts w:ascii="宋体" w:hAnsi="宋体" w:cs="宋体" w:hint="eastAsia"/>
                <w:kern w:val="0"/>
                <w:sz w:val="20"/>
                <w:szCs w:val="20"/>
              </w:rPr>
              <w:t>接口，便于</w:t>
            </w:r>
            <w:r w:rsidR="0088188C" w:rsidRPr="00A610BE">
              <w:rPr>
                <w:rFonts w:ascii="Arial Narrow" w:hAnsi="Arial Narrow" w:cs="宋体"/>
                <w:kern w:val="0"/>
                <w:sz w:val="20"/>
                <w:szCs w:val="20"/>
              </w:rPr>
              <w:t>U</w:t>
            </w:r>
            <w:r w:rsidR="0088188C" w:rsidRPr="00A610BE">
              <w:rPr>
                <w:rFonts w:ascii="宋体" w:hAnsi="宋体" w:cs="宋体" w:hint="eastAsia"/>
                <w:kern w:val="0"/>
                <w:sz w:val="20"/>
                <w:szCs w:val="20"/>
              </w:rPr>
              <w:t>盘快速开局；本次设备选型和核心层交换机同品牌。</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光模块</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SFP+ 10GE 单模模块；1310nm，10km，LC。</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接汇聚交换机</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放装型无线AP</w:t>
            </w:r>
          </w:p>
        </w:tc>
        <w:tc>
          <w:tcPr>
            <w:tcW w:w="4009" w:type="dxa"/>
            <w:shd w:val="clear" w:color="auto" w:fill="auto"/>
            <w:vAlign w:val="center"/>
            <w:hideMark/>
          </w:tcPr>
          <w:p w:rsidR="0011555C" w:rsidRPr="00A610BE" w:rsidRDefault="0088188C" w:rsidP="007579B4">
            <w:pPr>
              <w:widowControl/>
              <w:jc w:val="left"/>
              <w:rPr>
                <w:rFonts w:ascii="宋体" w:eastAsia="宋体" w:hAnsi="宋体" w:cs="宋体"/>
                <w:kern w:val="0"/>
                <w:sz w:val="20"/>
                <w:szCs w:val="20"/>
              </w:rPr>
            </w:pPr>
            <w:r w:rsidRPr="00A610BE">
              <w:rPr>
                <w:rFonts w:ascii="宋体" w:hAnsi="宋体" w:cs="宋体" w:hint="eastAsia"/>
                <w:kern w:val="0"/>
                <w:sz w:val="20"/>
                <w:szCs w:val="20"/>
              </w:rPr>
              <w:t>满足</w:t>
            </w:r>
            <w:r w:rsidRPr="00A610BE">
              <w:rPr>
                <w:rFonts w:ascii="Arial Narrow" w:hAnsi="Arial Narrow" w:cs="宋体"/>
                <w:kern w:val="0"/>
                <w:sz w:val="20"/>
                <w:szCs w:val="20"/>
              </w:rPr>
              <w:t>IEEE802.11a/b/g/n/ac</w:t>
            </w:r>
            <w:r w:rsidRPr="00A610BE">
              <w:rPr>
                <w:rFonts w:ascii="宋体" w:hAnsi="宋体" w:cs="宋体" w:hint="eastAsia"/>
                <w:kern w:val="0"/>
                <w:sz w:val="20"/>
                <w:szCs w:val="20"/>
              </w:rPr>
              <w:t>标准，支持</w:t>
            </w:r>
            <w:r w:rsidRPr="00A610BE">
              <w:rPr>
                <w:rFonts w:ascii="Arial Narrow" w:hAnsi="Arial Narrow" w:cs="宋体"/>
                <w:kern w:val="0"/>
                <w:sz w:val="20"/>
                <w:szCs w:val="20"/>
              </w:rPr>
              <w:t>2.4G</w:t>
            </w:r>
            <w:r w:rsidRPr="00A610BE">
              <w:rPr>
                <w:rFonts w:ascii="宋体" w:hAnsi="宋体" w:cs="宋体" w:hint="eastAsia"/>
                <w:kern w:val="0"/>
                <w:sz w:val="20"/>
                <w:szCs w:val="20"/>
              </w:rPr>
              <w:t>和</w:t>
            </w:r>
            <w:r w:rsidRPr="00A610BE">
              <w:rPr>
                <w:rFonts w:ascii="Arial Narrow" w:hAnsi="Arial Narrow" w:cs="宋体"/>
                <w:kern w:val="0"/>
                <w:sz w:val="20"/>
                <w:szCs w:val="20"/>
              </w:rPr>
              <w:t>5G</w:t>
            </w:r>
            <w:r w:rsidRPr="00A610BE">
              <w:rPr>
                <w:rFonts w:ascii="宋体" w:hAnsi="宋体" w:cs="宋体" w:hint="eastAsia"/>
                <w:kern w:val="0"/>
                <w:sz w:val="20"/>
                <w:szCs w:val="20"/>
              </w:rPr>
              <w:t>双频段同时工作；支持</w:t>
            </w:r>
            <w:r w:rsidRPr="00A610BE">
              <w:rPr>
                <w:rFonts w:ascii="Arial Narrow" w:hAnsi="Arial Narrow" w:cs="宋体"/>
                <w:kern w:val="0"/>
                <w:sz w:val="20"/>
                <w:szCs w:val="20"/>
              </w:rPr>
              <w:t>2</w:t>
            </w:r>
            <w:r w:rsidRPr="00A610BE">
              <w:rPr>
                <w:rFonts w:ascii="宋体" w:hAnsi="宋体" w:cs="宋体" w:hint="eastAsia"/>
                <w:kern w:val="0"/>
                <w:sz w:val="20"/>
                <w:szCs w:val="20"/>
              </w:rPr>
              <w:t>空间流，</w:t>
            </w:r>
            <w:r w:rsidRPr="00A610BE">
              <w:rPr>
                <w:rFonts w:ascii="Arial Narrow" w:hAnsi="Arial Narrow" w:cs="宋体"/>
                <w:kern w:val="0"/>
                <w:sz w:val="20"/>
                <w:szCs w:val="20"/>
              </w:rPr>
              <w:t>MU-MIMO</w:t>
            </w:r>
            <w:r w:rsidRPr="00A610BE">
              <w:rPr>
                <w:rFonts w:ascii="宋体" w:hAnsi="宋体" w:cs="宋体" w:hint="eastAsia"/>
                <w:kern w:val="0"/>
                <w:sz w:val="20"/>
                <w:szCs w:val="20"/>
              </w:rPr>
              <w:t>，整机速率≥</w:t>
            </w:r>
            <w:r w:rsidRPr="00A610BE">
              <w:rPr>
                <w:rFonts w:ascii="Arial Narrow" w:hAnsi="Arial Narrow" w:cs="宋体"/>
                <w:kern w:val="0"/>
                <w:sz w:val="20"/>
                <w:szCs w:val="20"/>
              </w:rPr>
              <w:t>1.26Gbps,</w:t>
            </w:r>
            <w:r w:rsidRPr="00A610BE">
              <w:rPr>
                <w:rFonts w:ascii="宋体" w:hAnsi="宋体" w:cs="宋体" w:hint="eastAsia"/>
                <w:kern w:val="0"/>
                <w:sz w:val="20"/>
                <w:szCs w:val="20"/>
              </w:rPr>
              <w:t>接口≥</w:t>
            </w:r>
            <w:r w:rsidRPr="00A610BE">
              <w:rPr>
                <w:rFonts w:ascii="Arial Narrow" w:hAnsi="Arial Narrow" w:cs="宋体"/>
                <w:kern w:val="0"/>
                <w:sz w:val="20"/>
                <w:szCs w:val="20"/>
              </w:rPr>
              <w:t>1</w:t>
            </w:r>
            <w:r w:rsidRPr="00A610BE">
              <w:rPr>
                <w:rFonts w:ascii="宋体" w:hAnsi="宋体" w:cs="宋体" w:hint="eastAsia"/>
                <w:kern w:val="0"/>
                <w:sz w:val="20"/>
                <w:szCs w:val="20"/>
              </w:rPr>
              <w:t>个</w:t>
            </w:r>
            <w:r w:rsidRPr="00A610BE">
              <w:rPr>
                <w:rFonts w:ascii="Arial Narrow" w:hAnsi="Arial Narrow" w:cs="宋体"/>
                <w:kern w:val="0"/>
                <w:sz w:val="20"/>
                <w:szCs w:val="20"/>
              </w:rPr>
              <w:t>10/100/1000Mbps(RJ45 )</w:t>
            </w:r>
            <w:r w:rsidRPr="00A610BE">
              <w:rPr>
                <w:rFonts w:ascii="宋体" w:hAnsi="宋体" w:cs="宋体" w:hint="eastAsia"/>
                <w:kern w:val="0"/>
                <w:sz w:val="20"/>
                <w:szCs w:val="20"/>
              </w:rPr>
              <w:t>；支持最大接入用户数</w:t>
            </w:r>
            <w:r w:rsidRPr="00A610BE">
              <w:rPr>
                <w:rFonts w:ascii="Arial Narrow" w:hAnsi="Arial Narrow" w:cs="宋体"/>
                <w:kern w:val="0"/>
                <w:sz w:val="20"/>
                <w:szCs w:val="20"/>
              </w:rPr>
              <w:t>256</w:t>
            </w:r>
            <w:r w:rsidRPr="00A610BE">
              <w:rPr>
                <w:rFonts w:ascii="宋体" w:hAnsi="宋体" w:cs="宋体" w:hint="eastAsia"/>
                <w:kern w:val="0"/>
                <w:sz w:val="20"/>
                <w:szCs w:val="20"/>
              </w:rPr>
              <w:t>个，支持</w:t>
            </w:r>
            <w:r w:rsidRPr="00A610BE">
              <w:rPr>
                <w:rFonts w:ascii="Arial Narrow" w:hAnsi="Arial Narrow" w:cs="宋体"/>
                <w:kern w:val="0"/>
                <w:sz w:val="20"/>
                <w:szCs w:val="20"/>
              </w:rPr>
              <w:t>SSID</w:t>
            </w:r>
            <w:r w:rsidRPr="00A610BE">
              <w:rPr>
                <w:rFonts w:ascii="宋体" w:hAnsi="宋体" w:cs="宋体" w:hint="eastAsia"/>
                <w:kern w:val="0"/>
                <w:sz w:val="20"/>
                <w:szCs w:val="20"/>
              </w:rPr>
              <w:t>个数≥</w:t>
            </w:r>
            <w:r w:rsidRPr="00A610BE">
              <w:rPr>
                <w:rFonts w:ascii="Arial Narrow" w:hAnsi="Arial Narrow" w:cs="宋体"/>
                <w:kern w:val="0"/>
                <w:sz w:val="20"/>
                <w:szCs w:val="20"/>
              </w:rPr>
              <w:t>32</w:t>
            </w:r>
            <w:r w:rsidRPr="00A610BE">
              <w:rPr>
                <w:rFonts w:ascii="宋体" w:hAnsi="宋体" w:cs="宋体" w:hint="eastAsia"/>
                <w:kern w:val="0"/>
                <w:sz w:val="20"/>
                <w:szCs w:val="20"/>
              </w:rPr>
              <w:t>，</w:t>
            </w:r>
            <w:r w:rsidRPr="00A610BE">
              <w:rPr>
                <w:rFonts w:ascii="Arial Narrow" w:hAnsi="Arial Narrow" w:cs="宋体"/>
                <w:kern w:val="0"/>
                <w:sz w:val="20"/>
                <w:szCs w:val="20"/>
              </w:rPr>
              <w:t>ACL</w:t>
            </w:r>
            <w:r w:rsidRPr="00A610BE">
              <w:rPr>
                <w:rFonts w:ascii="宋体" w:hAnsi="宋体" w:cs="宋体" w:hint="eastAsia"/>
                <w:kern w:val="0"/>
                <w:sz w:val="20"/>
                <w:szCs w:val="20"/>
              </w:rPr>
              <w:t>条目数≥</w:t>
            </w:r>
            <w:r w:rsidRPr="00A610BE">
              <w:rPr>
                <w:rFonts w:ascii="Arial Narrow" w:hAnsi="Arial Narrow" w:cs="宋体"/>
                <w:kern w:val="0"/>
                <w:sz w:val="20"/>
                <w:szCs w:val="20"/>
              </w:rPr>
              <w:t>4K</w:t>
            </w:r>
            <w:r w:rsidRPr="00A610BE">
              <w:rPr>
                <w:rFonts w:ascii="宋体" w:hAnsi="宋体" w:cs="宋体" w:hint="eastAsia"/>
                <w:kern w:val="0"/>
                <w:sz w:val="20"/>
                <w:szCs w:val="20"/>
              </w:rPr>
              <w:t>；支持本地电源供电和</w:t>
            </w:r>
            <w:r w:rsidRPr="00A610BE">
              <w:rPr>
                <w:rFonts w:ascii="Arial Narrow" w:hAnsi="Arial Narrow" w:cs="宋体"/>
                <w:kern w:val="0"/>
                <w:sz w:val="20"/>
                <w:szCs w:val="20"/>
              </w:rPr>
              <w:t>PoE</w:t>
            </w:r>
            <w:r w:rsidRPr="00A610BE">
              <w:rPr>
                <w:rFonts w:ascii="宋体" w:hAnsi="宋体" w:cs="宋体" w:hint="eastAsia"/>
                <w:kern w:val="0"/>
                <w:sz w:val="20"/>
                <w:szCs w:val="20"/>
              </w:rPr>
              <w:t>供电两种供电模式；支持</w:t>
            </w:r>
            <w:r w:rsidRPr="00A610BE">
              <w:rPr>
                <w:rFonts w:ascii="Arial Narrow" w:hAnsi="Arial Narrow" w:cs="宋体"/>
                <w:kern w:val="0"/>
                <w:sz w:val="20"/>
                <w:szCs w:val="20"/>
              </w:rPr>
              <w:t>MAC</w:t>
            </w:r>
            <w:r w:rsidRPr="00A610BE">
              <w:rPr>
                <w:rFonts w:ascii="宋体" w:hAnsi="宋体" w:cs="宋体" w:hint="eastAsia"/>
                <w:kern w:val="0"/>
                <w:sz w:val="20"/>
                <w:szCs w:val="20"/>
              </w:rPr>
              <w:t>认证、</w:t>
            </w:r>
            <w:r w:rsidRPr="00A610BE">
              <w:rPr>
                <w:rFonts w:ascii="Arial Narrow" w:hAnsi="Arial Narrow" w:cs="宋体"/>
                <w:kern w:val="0"/>
                <w:sz w:val="20"/>
                <w:szCs w:val="20"/>
              </w:rPr>
              <w:t>Portal</w:t>
            </w:r>
            <w:r w:rsidRPr="00A610BE">
              <w:rPr>
                <w:rFonts w:ascii="宋体" w:hAnsi="宋体" w:cs="宋体" w:hint="eastAsia"/>
                <w:kern w:val="0"/>
                <w:sz w:val="20"/>
                <w:szCs w:val="20"/>
              </w:rPr>
              <w:t>认证、</w:t>
            </w:r>
            <w:r w:rsidRPr="00A610BE">
              <w:rPr>
                <w:rFonts w:ascii="Arial Narrow" w:hAnsi="Arial Narrow" w:cs="宋体"/>
                <w:kern w:val="0"/>
                <w:sz w:val="20"/>
                <w:szCs w:val="20"/>
              </w:rPr>
              <w:t>802.1X</w:t>
            </w:r>
            <w:r w:rsidRPr="00A610BE">
              <w:rPr>
                <w:rFonts w:ascii="宋体" w:hAnsi="宋体" w:cs="宋体" w:hint="eastAsia"/>
                <w:kern w:val="0"/>
                <w:sz w:val="20"/>
                <w:szCs w:val="20"/>
              </w:rPr>
              <w:t>认证、</w:t>
            </w:r>
            <w:r w:rsidRPr="00A610BE">
              <w:rPr>
                <w:rFonts w:ascii="Arial Narrow" w:hAnsi="Arial Narrow" w:cs="宋体"/>
                <w:kern w:val="0"/>
                <w:sz w:val="20"/>
                <w:szCs w:val="20"/>
              </w:rPr>
              <w:t>PSK</w:t>
            </w:r>
            <w:r w:rsidRPr="00A610BE">
              <w:rPr>
                <w:rFonts w:ascii="宋体" w:hAnsi="宋体" w:cs="宋体" w:hint="eastAsia"/>
                <w:kern w:val="0"/>
                <w:sz w:val="20"/>
                <w:szCs w:val="20"/>
              </w:rPr>
              <w:t>认证模式</w:t>
            </w:r>
            <w:r w:rsidRPr="00A610BE">
              <w:rPr>
                <w:rFonts w:ascii="Arial Narrow" w:hAnsi="Arial Narrow" w:cs="宋体"/>
                <w:kern w:val="0"/>
                <w:sz w:val="20"/>
                <w:szCs w:val="20"/>
              </w:rPr>
              <w:t xml:space="preserve"> </w:t>
            </w:r>
            <w:r w:rsidRPr="00A610BE">
              <w:rPr>
                <w:rFonts w:ascii="宋体" w:hAnsi="宋体" w:cs="宋体" w:hint="eastAsia"/>
                <w:kern w:val="0"/>
                <w:sz w:val="20"/>
                <w:szCs w:val="20"/>
              </w:rPr>
              <w:t>，并可支持</w:t>
            </w:r>
            <w:r w:rsidRPr="00A610BE">
              <w:rPr>
                <w:rFonts w:ascii="Arial Narrow" w:hAnsi="Arial Narrow" w:cs="宋体"/>
                <w:kern w:val="0"/>
                <w:sz w:val="20"/>
                <w:szCs w:val="20"/>
              </w:rPr>
              <w:t>MAC + Portal</w:t>
            </w:r>
            <w:r w:rsidRPr="00A610BE">
              <w:rPr>
                <w:rFonts w:ascii="宋体" w:hAnsi="宋体" w:cs="宋体" w:hint="eastAsia"/>
                <w:kern w:val="0"/>
                <w:sz w:val="20"/>
                <w:szCs w:val="20"/>
              </w:rPr>
              <w:t>混合认证。★基于</w:t>
            </w:r>
            <w:r w:rsidRPr="00A610BE">
              <w:rPr>
                <w:rFonts w:ascii="Arial Narrow" w:hAnsi="Arial Narrow" w:cs="宋体"/>
                <w:kern w:val="0"/>
                <w:sz w:val="20"/>
                <w:szCs w:val="20"/>
              </w:rPr>
              <w:t>802.11k</w:t>
            </w:r>
            <w:r w:rsidRPr="00A610BE">
              <w:rPr>
                <w:rFonts w:ascii="宋体" w:hAnsi="宋体" w:cs="宋体" w:hint="eastAsia"/>
                <w:kern w:val="0"/>
                <w:sz w:val="20"/>
                <w:szCs w:val="20"/>
              </w:rPr>
              <w:t>和</w:t>
            </w:r>
            <w:r w:rsidRPr="00A610BE">
              <w:rPr>
                <w:rFonts w:ascii="Arial Narrow" w:hAnsi="Arial Narrow" w:cs="宋体"/>
                <w:kern w:val="0"/>
                <w:sz w:val="20"/>
                <w:szCs w:val="20"/>
              </w:rPr>
              <w:t>802.11v</w:t>
            </w:r>
            <w:r w:rsidRPr="00A610BE">
              <w:rPr>
                <w:rFonts w:ascii="宋体" w:hAnsi="宋体" w:cs="宋体" w:hint="eastAsia"/>
                <w:kern w:val="0"/>
                <w:sz w:val="20"/>
                <w:szCs w:val="20"/>
              </w:rPr>
              <w:t>协议的智能漫游技术，使终端接入到信号质量最好的</w:t>
            </w:r>
            <w:r w:rsidRPr="00A610BE">
              <w:rPr>
                <w:rFonts w:ascii="Arial Narrow" w:hAnsi="Arial Narrow" w:cs="宋体"/>
                <w:kern w:val="0"/>
                <w:sz w:val="20"/>
                <w:szCs w:val="20"/>
              </w:rPr>
              <w:t>AP</w:t>
            </w:r>
            <w:r w:rsidRPr="00A610BE">
              <w:rPr>
                <w:rFonts w:ascii="宋体" w:hAnsi="宋体" w:cs="宋体" w:hint="eastAsia"/>
                <w:kern w:val="0"/>
                <w:sz w:val="20"/>
                <w:szCs w:val="20"/>
              </w:rPr>
              <w:t>，提供官网链接证明；★工作温度</w:t>
            </w:r>
            <w:r w:rsidRPr="00A610BE">
              <w:rPr>
                <w:rFonts w:ascii="Arial Narrow" w:hAnsi="Arial Narrow" w:cs="宋体"/>
                <w:kern w:val="0"/>
                <w:sz w:val="20"/>
                <w:szCs w:val="20"/>
              </w:rPr>
              <w:t xml:space="preserve"> -10</w:t>
            </w:r>
            <w:r w:rsidRPr="00A610BE">
              <w:rPr>
                <w:rFonts w:ascii="宋体" w:hAnsi="宋体" w:cs="宋体" w:hint="eastAsia"/>
                <w:kern w:val="0"/>
                <w:sz w:val="20"/>
                <w:szCs w:val="20"/>
              </w:rPr>
              <w:t>℃～</w:t>
            </w:r>
            <w:r w:rsidRPr="00A610BE">
              <w:rPr>
                <w:rFonts w:ascii="Arial Narrow" w:hAnsi="Arial Narrow" w:cs="宋体"/>
                <w:kern w:val="0"/>
                <w:sz w:val="20"/>
                <w:szCs w:val="20"/>
              </w:rPr>
              <w:t>+50</w:t>
            </w:r>
            <w:r w:rsidRPr="00A610BE">
              <w:rPr>
                <w:rFonts w:ascii="宋体" w:hAnsi="宋体" w:cs="宋体" w:hint="eastAsia"/>
                <w:kern w:val="0"/>
                <w:sz w:val="20"/>
                <w:szCs w:val="20"/>
              </w:rPr>
              <w:t>℃，提供官网</w:t>
            </w:r>
            <w:r w:rsidRPr="00A610BE">
              <w:rPr>
                <w:rFonts w:ascii="宋体" w:hAnsi="宋体" w:cs="宋体" w:hint="eastAsia"/>
                <w:kern w:val="0"/>
                <w:sz w:val="20"/>
                <w:szCs w:val="20"/>
              </w:rPr>
              <w:lastRenderedPageBreak/>
              <w:t>截图证明；本次设备选型和核心交换机同品牌。</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二、</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物业管理网络及用户电话交换布线系统</w:t>
            </w:r>
          </w:p>
        </w:tc>
        <w:tc>
          <w:tcPr>
            <w:tcW w:w="4009" w:type="dxa"/>
            <w:shd w:val="clear" w:color="auto" w:fill="auto"/>
            <w:noWrap/>
            <w:vAlign w:val="center"/>
          </w:tcPr>
          <w:p w:rsidR="0011555C" w:rsidRPr="00A610BE" w:rsidRDefault="0011555C" w:rsidP="007579B4">
            <w:pPr>
              <w:widowControl/>
              <w:jc w:val="left"/>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工作区子系统</w:t>
            </w:r>
          </w:p>
        </w:tc>
        <w:tc>
          <w:tcPr>
            <w:tcW w:w="4009" w:type="dxa"/>
            <w:shd w:val="clear" w:color="auto" w:fill="auto"/>
            <w:noWrap/>
            <w:vAlign w:val="center"/>
          </w:tcPr>
          <w:p w:rsidR="0011555C" w:rsidRPr="00A610BE" w:rsidRDefault="0011555C" w:rsidP="007579B4">
            <w:pPr>
              <w:widowControl/>
              <w:jc w:val="left"/>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六类非屏蔽模块</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颜色：白色；匹配线规：22－24AWG；安装方式：90度直插或45度斜插；标准：ANSI/TIA/EIA 568B.2-1 Category 6，ISO/IEC 11801:2002 (Edition 2) ClassE，CENELEC EN50173:2002 (Edition 2) Category 6；带宽：≥250MHz；拔插寿命：≥750次；端接寿命：≥200次；其他特性：兼容标准RJ11插头。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289</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02" w:type="dxa"/>
            <w:shd w:val="clear" w:color="auto" w:fill="auto"/>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单孔墙面插座面板</w:t>
            </w:r>
            <w:r w:rsidRPr="00A610BE">
              <w:rPr>
                <w:rFonts w:ascii="宋体" w:eastAsia="宋体" w:hAnsi="宋体" w:cs="宋体" w:hint="eastAsia"/>
                <w:kern w:val="0"/>
                <w:sz w:val="20"/>
                <w:szCs w:val="20"/>
              </w:rPr>
              <w:br/>
              <w:t>（TS\TV\AP）</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规格：86型，单孔，双层面板结构，带防尘盖；颜色：白色；材料：采用UV耐腐</w:t>
            </w:r>
            <w:r w:rsidRPr="00A610BE">
              <w:rPr>
                <w:rFonts w:ascii="宋体" w:eastAsia="宋体" w:hAnsi="宋体" w:cs="宋体" w:hint="eastAsia"/>
                <w:kern w:val="0"/>
                <w:sz w:val="20"/>
                <w:szCs w:val="20"/>
              </w:rPr>
              <w:br/>
              <w:t>塑料；特性：支持90度或45度安装信息模块，面板上可安装标签纸。</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263</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双孔墙面插座面板（TSP\2TS）</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规格：86型，双孔，双层面板结构，带防尘盖；颜色：白色；材料：采用UV耐腐</w:t>
            </w:r>
            <w:r w:rsidRPr="00A610BE">
              <w:rPr>
                <w:rFonts w:ascii="宋体" w:eastAsia="宋体" w:hAnsi="宋体" w:cs="宋体" w:hint="eastAsia"/>
                <w:kern w:val="0"/>
                <w:sz w:val="20"/>
                <w:szCs w:val="20"/>
              </w:rPr>
              <w:br/>
              <w:t>塑料；特性：支持90度或45度安装信息模块，面板上可安装标签纸。</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四孔地面插座（4TS）</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规格：120型，四孔，带防尘盖；颜色：壳体黄铜色，面板白色；材料：壳体采用</w:t>
            </w:r>
            <w:r w:rsidRPr="00A610BE">
              <w:rPr>
                <w:rFonts w:ascii="宋体" w:eastAsia="宋体" w:hAnsi="宋体" w:cs="宋体" w:hint="eastAsia"/>
                <w:kern w:val="0"/>
                <w:sz w:val="20"/>
                <w:szCs w:val="20"/>
              </w:rPr>
              <w:br/>
              <w:t>铜合金，面板采用UV耐腐塑料；特性：90度安装信息模块，面板上可安装标签纸。</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双孔地面插座（TSP\2TP）</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规格：120型，双孔，带防尘盖；颜色：壳体黄铜色，面板白色；材料：壳体采用</w:t>
            </w:r>
            <w:r w:rsidRPr="00A610BE">
              <w:rPr>
                <w:rFonts w:ascii="宋体" w:eastAsia="宋体" w:hAnsi="宋体" w:cs="宋体" w:hint="eastAsia"/>
                <w:kern w:val="0"/>
                <w:sz w:val="20"/>
                <w:szCs w:val="20"/>
              </w:rPr>
              <w:br/>
              <w:t>铜合金，面板采用UV耐腐塑料；特性：90度安装信息模块，面板上可安装标签纸。</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六类四对非屏蔽跳线</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六类UTP4对模块化跳线；长度：3米；标准：ANSI/TIA/EIA 568B.2-1 Category </w:t>
            </w:r>
            <w:r w:rsidRPr="00A610BE">
              <w:rPr>
                <w:rFonts w:ascii="宋体" w:eastAsia="宋体" w:hAnsi="宋体" w:cs="宋体" w:hint="eastAsia"/>
                <w:kern w:val="0"/>
                <w:sz w:val="20"/>
                <w:szCs w:val="20"/>
              </w:rPr>
              <w:br/>
              <w:t xml:space="preserve">6，ISO/IEC 11801:2002 (Edition 2) ClassE，CENELEC EN50173:2002 (Edition 2) </w:t>
            </w:r>
            <w:r w:rsidRPr="00A610BE">
              <w:rPr>
                <w:rFonts w:ascii="宋体" w:eastAsia="宋体" w:hAnsi="宋体" w:cs="宋体" w:hint="eastAsia"/>
                <w:kern w:val="0"/>
                <w:sz w:val="20"/>
                <w:szCs w:val="20"/>
              </w:rPr>
              <w:br/>
              <w:t>Category 6；带宽：≥250MHz；拔插寿命：≥750次；护套：LSZH低烟无卤+</w:t>
            </w:r>
            <w:r w:rsidRPr="00A610BE">
              <w:rPr>
                <w:rFonts w:ascii="宋体" w:eastAsia="宋体" w:hAnsi="宋体" w:cs="宋体" w:hint="eastAsia"/>
                <w:kern w:val="0"/>
                <w:sz w:val="20"/>
                <w:szCs w:val="20"/>
              </w:rPr>
              <w:br/>
              <w:t>OFNR阻燃。</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根</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277</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语音跳线</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RJ11跳线；长度：3米。</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根</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水平子系统</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六类四对非屏蔽双绞线</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线规：23AWG；线对隔离：一字或十字骨架；标准：ANSI/TIA/EIA 568B.2-1 </w:t>
            </w:r>
            <w:r w:rsidRPr="00A610BE">
              <w:rPr>
                <w:rFonts w:ascii="宋体" w:eastAsia="宋体" w:hAnsi="宋体" w:cs="宋体" w:hint="eastAsia"/>
                <w:kern w:val="0"/>
                <w:sz w:val="20"/>
                <w:szCs w:val="20"/>
              </w:rPr>
              <w:br/>
            </w:r>
            <w:r w:rsidRPr="00A610BE">
              <w:rPr>
                <w:rFonts w:ascii="宋体" w:eastAsia="宋体" w:hAnsi="宋体" w:cs="宋体" w:hint="eastAsia"/>
                <w:kern w:val="0"/>
                <w:sz w:val="20"/>
                <w:szCs w:val="20"/>
              </w:rPr>
              <w:lastRenderedPageBreak/>
              <w:t xml:space="preserve">Category 6，ISO/IEC 11801:2002 (Edition 2) ClassE，CENELEC EN50173:2002 </w:t>
            </w:r>
            <w:r w:rsidRPr="00A610BE">
              <w:rPr>
                <w:rFonts w:ascii="宋体" w:eastAsia="宋体" w:hAnsi="宋体" w:cs="宋体" w:hint="eastAsia"/>
                <w:kern w:val="0"/>
                <w:sz w:val="20"/>
                <w:szCs w:val="20"/>
              </w:rPr>
              <w:br/>
              <w:t>(Edition 2) Category 6；带宽：≥250MHz；护套：LSZH低烟无卤+OFNR阻燃。</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箱</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57</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305米/箱</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主干子系统</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8芯室内外通用万兆单模光纤</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8芯室内外通用OS2标准零水峰单模光缆；纤芯规格：8.3\125um，符合ITU-T G.652.D标准；标准：ANSI/TIA/EIA 568-B3，ISO/IEC11801，IEEE802.3ae；护套：LSZH低烟无卤+OFNR阻燃，含e-glass防鼠咬层，内衬芳纶纤维加强保护层。</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千米</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3.23</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12芯室内外通用万兆单模光纤</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12芯室内外通用OS2标准零水峰单模光缆；其余参数同8芯室内外通用万兆单模光纤。</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千米</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0.85</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3类25对大对数电缆</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线对：3类25对；线规：24AWG；标准：TIA/EIA 568-A Cat.3，ISO/IEC 11801 Class C；带宽：1-16MHz；最大衰减：（16MHz）13.1dB/100m；最小近端串扰：（16MHz）23dB/100m；特性阻抗：100Ω±15%，1-20MHz；护套：LSZH低烟无卤+IEC 60332-1阻燃。</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轴</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305米/轴</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管理间子系统</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六类24口铜缆配线架（语音） </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规格：六类非屏蔽配线架，24口固定配置（含模块），高度1U；每个端口具有彩</w:t>
            </w:r>
            <w:r w:rsidRPr="00A610BE">
              <w:rPr>
                <w:rFonts w:ascii="宋体" w:eastAsia="宋体" w:hAnsi="宋体" w:cs="宋体" w:hint="eastAsia"/>
                <w:kern w:val="0"/>
                <w:sz w:val="20"/>
                <w:szCs w:val="20"/>
              </w:rPr>
              <w:br/>
              <w:t>色标识和标签；标准：TIA/EIA 568B.2-1，ISO/IEC 11801:2002 Ed2.0；带宽：≥</w:t>
            </w:r>
            <w:r w:rsidRPr="00A610BE">
              <w:rPr>
                <w:rFonts w:ascii="宋体" w:eastAsia="宋体" w:hAnsi="宋体" w:cs="宋体" w:hint="eastAsia"/>
                <w:kern w:val="0"/>
                <w:sz w:val="20"/>
                <w:szCs w:val="20"/>
              </w:rPr>
              <w:br/>
              <w:t>250MHz；插拔寿命：≥1000次；触点材料：磷青铜，含镀金层和镀镍层；安装：</w:t>
            </w:r>
            <w:r w:rsidRPr="00A610BE">
              <w:rPr>
                <w:rFonts w:ascii="宋体" w:eastAsia="宋体" w:hAnsi="宋体" w:cs="宋体" w:hint="eastAsia"/>
                <w:kern w:val="0"/>
                <w:sz w:val="20"/>
                <w:szCs w:val="20"/>
              </w:rPr>
              <w:br/>
              <w:t xml:space="preserve">19''机柜/机架式安装，配线架前后方自带理线环。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六类24口铜缆配线架（数据） </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技术参数同“六类24口铜缆配线架（语音）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15</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六类四对非屏蔽跳线（数据） </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六类UTP4对模块化跳线；长度：2米；标准：ANSI/TIA/EIA 568B.2-1 Category 6，ISO/IEC 11801:2002 (Edition 2) ClassE，CENELEC EN50173:2002 (Edition 2) Category 6；带宽：≥250MHz；拔插寿命：≥750次；护套：LSZH低烟无卤+OFNR阻燃。</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根</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277</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RJ45-110跳线（语音） </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RJ45-110模块化跳线；长度：2米。</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根</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5</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24芯光纤配线架</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规格：模块化抽屉式配线架，高度1U，由配线架箱体、面板、耦合器及附件组成，支持预连接光纤模块，内置塑料光纤盘绕环；采用双工LC连接头时，可端接24芯单/多模光纤；标准：ANSI/TIA-568-C，ISO/IEC 11801:2002 Ed2.0；安装：19''机柜式安装，自带前部理线器。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12芯光纤耦合器适配板（数据） </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规格：LC耦合器适配板，陶瓷插芯，支持12芯光纤；标准：ANSI/TIA-568-C，</w:t>
            </w:r>
            <w:r w:rsidRPr="00A610BE">
              <w:rPr>
                <w:rFonts w:ascii="宋体" w:eastAsia="宋体" w:hAnsi="宋体" w:cs="宋体" w:hint="eastAsia"/>
                <w:kern w:val="0"/>
                <w:sz w:val="20"/>
                <w:szCs w:val="20"/>
              </w:rPr>
              <w:br/>
              <w:t>ISO/IEC 11801:2002 Ed2.0；接口插入损耗：≤0.25dB；安装在光纤配线架上。</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单模光纤跳线（数据） </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规格：OS2 8.3\125um单模光缆，LC-LC双工双纤结构标准跳线，长度3米；最小连接次数：500次；连接头衰耗：0.1dB；护套：LSZH低烟无卤+OFNR阻燃。</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对</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40</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单模尾纤（数据） </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一对单模光纤跳线剪成2对单模尾纤，长度1.5米。</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对</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40</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100对110配线架（语音） </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100对110配线架，采用5对110连接块，支持三类、超五类、六类标准。</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110过线槽（语音） </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2U，110理线槽</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11</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5对连接块（语音） </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5对110连接块，支持三类、超五类、六类标准。</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包</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10个/包</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110安装背板（语音） </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110配线架和理线槽的机架式安装背板，金属材质。</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13</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透明标签架</w:t>
            </w:r>
          </w:p>
        </w:tc>
        <w:tc>
          <w:tcPr>
            <w:tcW w:w="4009" w:type="dxa"/>
            <w:shd w:val="clear" w:color="auto" w:fill="auto"/>
            <w:noWrap/>
            <w:vAlign w:val="center"/>
            <w:hideMark/>
          </w:tcPr>
          <w:p w:rsidR="0011555C" w:rsidRPr="00A610BE" w:rsidRDefault="00330928"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透明标签架</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包</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6个/包</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14</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配线柜</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19''机柜式安装，带跳线理线环、色标、固定附件、安装底座及底部走线孔；材质：冷扎钢板，主框架厚度≥2.0mm，其他配件厚度≥1.2mm，表面采用防腐防锈涂装。</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三、</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光纤到用户单元通信系统</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信息接入间通信运营商配线柜</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通信运营商配套提供</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1:64光分路器</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通信运营商配套提供</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88</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12芯光纤适配器</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通信运营商配套提供</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48芯光纤适配器</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通信运营商配套提供</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116</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信息接入间用户配线柜</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19''机柜式安装，带跳线理线环、色标、固定附件、安装底座及底部走线孔；材质：</w:t>
            </w:r>
            <w:r w:rsidRPr="00A610BE">
              <w:rPr>
                <w:rFonts w:ascii="宋体" w:eastAsia="宋体" w:hAnsi="宋体" w:cs="宋体" w:hint="eastAsia"/>
                <w:kern w:val="0"/>
                <w:sz w:val="20"/>
                <w:szCs w:val="20"/>
              </w:rPr>
              <w:br/>
            </w:r>
            <w:r w:rsidRPr="00A610BE">
              <w:rPr>
                <w:rFonts w:ascii="宋体" w:eastAsia="宋体" w:hAnsi="宋体" w:cs="宋体" w:hint="eastAsia"/>
                <w:kern w:val="0"/>
                <w:sz w:val="20"/>
                <w:szCs w:val="20"/>
              </w:rPr>
              <w:lastRenderedPageBreak/>
              <w:t>冷扎钢板，主框架厚度≥2.0mm，其他配件厚度≥1.2mm，表面采用防腐防锈涂装。</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48芯光纤适配器</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通信运营商配套提供</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29</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用户单元光纤配线柜</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19''标准机柜式，带跳线理线环、色标、固定附件、安装底座及底部走线孔；材质：冷扎钢板，主框架厚度≥2.0mm，其他配件厚度≥1.2mm，表面采用防腐防锈涂装；防护等级：IP55；配套提供电源。</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29</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平面中6FDfab</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家居配线箱（IB）</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箱体材质：冷扎钢板；面板材质：白色工程塑料；建议尺寸：W</w:t>
            </w:r>
            <w:r w:rsidR="00B90A9C">
              <w:rPr>
                <w:rFonts w:ascii="宋体" w:eastAsia="宋体" w:hAnsi="宋体" w:cs="宋体" w:hint="eastAsia"/>
                <w:kern w:val="0"/>
                <w:sz w:val="20"/>
                <w:szCs w:val="20"/>
              </w:rPr>
              <w:t>*H*D=485mm*335mm*</w:t>
            </w:r>
            <w:r w:rsidRPr="00A610BE">
              <w:rPr>
                <w:rFonts w:ascii="宋体" w:eastAsia="宋体" w:hAnsi="宋体" w:cs="宋体" w:hint="eastAsia"/>
                <w:kern w:val="0"/>
                <w:sz w:val="20"/>
                <w:szCs w:val="20"/>
              </w:rPr>
              <w:t>125mm。</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626</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光网络单元（ONU）</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通信运营商配套提供</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626</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48芯用户主干光缆</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规格：GJPFJV多芯束状单模光缆；芯数：48芯；光纤：G.652D。</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千米</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11</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2芯入户蝶形用户光缆</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规格：GJPFJV两芯蝶形单模光缆；芯数：2芯；光纤：G.652D。</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千米</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22.5</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四、</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家居布线系统</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六类非屏蔽模块</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颜色：白色；匹配线规：22－24AWG；安装方式：90度直插或45度斜插；标准：ANSI/TIA/EIA 568B.2-1 Category 6，ISO/IEC 11801:2002 (Edition 2) ClassE，CENELEC EN50173:2002 (Edition 2) Category 6；带宽：≥250MHz；拔插寿命：≥750次；端接寿命：≥200次；其他特性：兼容标准RJ11插头。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899</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电话插座模块</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颜色：白色；匹配线规：22－24AWG；安装方式：90度直插或45度斜插；标准：ANSI/TIA/EIA 568B.2-1 Category 6，ISO/IEC 11801:2008；拔插寿命：≥750次；端接寿命：≥200次。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626</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面板式AP（互联网）墙面插座</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符合IEEE802.11a/b/g/n/ac标准，支持2.4G和5G双频段工作；支持2×2 MIMO，每射频最高速率达300Mbps；最大接入用户数≥128个；内置全向天线；1个GE上行数据接口，1个GE下行数据接口；DC48V/PoE供电。</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626</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02" w:type="dxa"/>
            <w:shd w:val="clear" w:color="auto" w:fill="auto"/>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单孔墙面插座面板</w:t>
            </w:r>
            <w:r w:rsidRPr="00A610BE">
              <w:rPr>
                <w:rFonts w:ascii="宋体" w:eastAsia="宋体" w:hAnsi="宋体" w:cs="宋体" w:hint="eastAsia"/>
                <w:kern w:val="0"/>
                <w:sz w:val="20"/>
                <w:szCs w:val="20"/>
              </w:rPr>
              <w:br/>
              <w:t>（TP）</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规格：86型，单孔，双层面板结构，带防尘盖；颜色：白色；材料：采用UV耐腐塑料；特性：支持90度或45度安装信息模块，面板上可安装标签纸。</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353</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双孔墙面插座面板（TOP）</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规格：86型，双孔，双层面板结构，带防尘盖；颜色：白色；材料：采用UV耐腐塑</w:t>
            </w:r>
            <w:r w:rsidRPr="00A610BE">
              <w:rPr>
                <w:rFonts w:ascii="宋体" w:eastAsia="宋体" w:hAnsi="宋体" w:cs="宋体" w:hint="eastAsia"/>
                <w:kern w:val="0"/>
                <w:sz w:val="20"/>
                <w:szCs w:val="20"/>
              </w:rPr>
              <w:lastRenderedPageBreak/>
              <w:t>料；特性：支持90度或45度安装信息模块，面板上可安装标签纸。</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273</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六类四对非屏蔽双绞线</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线规：23AWG；线对隔离：一字或十字骨架；标准：ANSI/TIA/EIA 568B.2-1 Category 6，ISO/IEC 11801:2002 (Edition 2) ClassE，CENELEC EN50173:2002</w:t>
            </w:r>
            <w:r w:rsidRPr="00A610BE">
              <w:rPr>
                <w:rFonts w:ascii="宋体" w:eastAsia="宋体" w:hAnsi="宋体" w:cs="宋体" w:hint="eastAsia"/>
                <w:kern w:val="0"/>
                <w:sz w:val="20"/>
                <w:szCs w:val="20"/>
              </w:rPr>
              <w:br/>
              <w:t>(Edition 2) Category 6；带宽：≥250MHz；护套：LSZH低烟无卤+OFNR阻燃。</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箱</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305米/箱</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2芯电话线</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规格型号：HYV2</w:t>
            </w:r>
            <w:r w:rsidR="00B90A9C">
              <w:rPr>
                <w:rFonts w:ascii="宋体" w:eastAsia="宋体" w:hAnsi="宋体" w:cs="宋体" w:hint="eastAsia"/>
                <w:kern w:val="0"/>
                <w:sz w:val="20"/>
                <w:szCs w:val="20"/>
              </w:rPr>
              <w:t>*</w:t>
            </w:r>
            <w:r w:rsidRPr="00A610BE">
              <w:rPr>
                <w:rFonts w:ascii="宋体" w:eastAsia="宋体" w:hAnsi="宋体" w:cs="宋体" w:hint="eastAsia"/>
                <w:kern w:val="0"/>
                <w:sz w:val="20"/>
                <w:szCs w:val="20"/>
              </w:rPr>
              <w:t>1/0.4 BC</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千米</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2.2</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五、</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IP-TV电视系统</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数字电视机顶盒</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由通信运营商配套提供</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23</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六、</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视频安防监控系统</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客户端管理软件</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系统功能：客户端整体界面\实时图像浏览\录像回放与下载\拼控上墙\报警联动\电子地图应用\网络对讲\统计查询。</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安防管理工作站</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CPU：1颗，Intel酷睿 i5 4460\主频3200MHz；内存：8GB\DDR3；硬盘：1TB\7200转\SATA3.0；显卡芯片：GeForce GTX960\2GB；显示器：21.5英寸LED；光驱：DVD-RW；网卡：单千兆网卡；电源：单电源\功率400W。</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工作站操作系统软件</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WINDOW-7</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安防主控台、显示屏幕柜</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定制主控台：尺寸1800*800*800mm。</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网络控制键盘</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操作系统：Android4.4；操纵杆：四维摇杆；液晶显示屏：10.1英寸TFT LCD触控屏，显示分辨率1024*600；支持在触控屏上预览/播放前端视频；视频输出接口：1个HDMI\1个DVI接口；网络接口：1个RJ45 10M/100M/1000M自适应以太网口；支持云台PTZ操作，支持预置点、巡航路径和轨迹的设置与调用。</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46"液晶监视器</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显示区域：1018（H）×672（V）mm；显示比例：16：9；背光寿命：60000小时以上；分辨率：1920×1080；亮度：800cd/㎡㎡㎡平方米；对比度：4000：1；响应时间：6ms；可视角度：水平178°/垂直178°；信号接口：</w:t>
            </w:r>
            <w:r w:rsidRPr="00A610BE">
              <w:rPr>
                <w:rFonts w:ascii="宋体" w:eastAsia="宋体" w:hAnsi="宋体" w:cs="宋体" w:hint="eastAsia"/>
                <w:kern w:val="0"/>
                <w:sz w:val="20"/>
                <w:szCs w:val="20"/>
              </w:rPr>
              <w:lastRenderedPageBreak/>
              <w:t>VGA\DVI\BNC\YPBPR\HDMI\USB；控制接口：RJ45 for RS-232。</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高清解码器</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视频解码标准：H.264\H.265；视频解码输出：2路500W/4路1080P/8路720P/16路4CIF；音频输入：1个DB15转BNC接口；音频输出：1个DB15接口；网络接口：1个RJ45 10M/100M/1000M自适应以太网口；支持1/4/9/16画面分割显示。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半球型电梯专用红外摄像机</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图像传感器：1/2.7" CMOS传感器；有效像素：200万像素；分辨率：1920×1080；</w:t>
            </w:r>
            <w:r w:rsidRPr="00A610BE">
              <w:rPr>
                <w:rFonts w:ascii="宋体" w:eastAsia="宋体" w:hAnsi="宋体" w:cs="宋体" w:hint="eastAsia"/>
                <w:kern w:val="0"/>
                <w:sz w:val="20"/>
                <w:szCs w:val="20"/>
              </w:rPr>
              <w:br/>
              <w:t>视频压缩标准：H.264\H.265，三码流；最低照度：0.01Lux（彩色），0Lux（红外）；日夜转换模式：ICR红外滤片式自动切换；宽动态范围：120dB；镜头：内置定焦镜头\F1.4\f=2.8,4,6,8mm；网络接口：10M/100M RJ-45；通信协议：TCP/IP；支持移动测、人脸侦测、虚焦侦测、物品遗留侦测\音频输入\报警输出\宽动态\3D数字降噪\</w:t>
            </w:r>
            <w:r w:rsidRPr="00A610BE">
              <w:rPr>
                <w:rFonts w:ascii="宋体" w:eastAsia="宋体" w:hAnsi="宋体" w:cs="宋体" w:hint="eastAsia"/>
                <w:kern w:val="0"/>
                <w:sz w:val="20"/>
                <w:szCs w:val="20"/>
              </w:rPr>
              <w:br/>
              <w:t>SD卡就地存储；供电方式：POE；配套提供安装支吊架。</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半球型固定式红外摄像机</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图像传感器：1/2.7" CMOS传感器；有效像素：200万像素；分辨率：1920×1080；视频压缩标准：H.264\H.265，三码流；最低照度：0.01Lux（彩色），0Lux（红外）；日夜转换模式：ICR红外滤片式自动切换；宽动态范围：120dB；镜头：内置定焦镜头\F1.4\f=4,6,8,12mm；网络接口：10M/100M RJ-45；通信协议：TCP/IP；支持移动测、人脸侦测、虚焦侦测、物品遗留侦测\音频输入\报警输出\宽动态\3D数字降噪\SD卡就地存储；供电方式：POE；配套提供安装支吊架。</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132</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筒型固定式红外摄像机</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图像传感器：1/2.7" CMOS传感器；有效像素：200万像素；分辨率：1920×1080；视频压缩标准：H.264\H.265，三码流；最低照度：0.01Lux（彩色），0Lux（红外）；日夜转换模式：ICR红外滤片式自动切换；宽动态范围：120dB；镜头：内置定焦镜头\F1.4\f=4,6,8,12mm；网络接口：10M/100M RJ-45；通信协议：TCP/IP；支持移动</w:t>
            </w:r>
            <w:r w:rsidRPr="00A610BE">
              <w:rPr>
                <w:rFonts w:ascii="宋体" w:eastAsia="宋体" w:hAnsi="宋体" w:cs="宋体" w:hint="eastAsia"/>
                <w:kern w:val="0"/>
                <w:sz w:val="20"/>
                <w:szCs w:val="20"/>
              </w:rPr>
              <w:br/>
              <w:t>侦测、人脸侦测、虚焦侦测、物品遗留侦测\音频输入\报警输出\宽动态\3D数字降</w:t>
            </w:r>
            <w:r w:rsidRPr="00A610BE">
              <w:rPr>
                <w:rFonts w:ascii="宋体" w:eastAsia="宋体" w:hAnsi="宋体" w:cs="宋体" w:hint="eastAsia"/>
                <w:kern w:val="0"/>
                <w:sz w:val="20"/>
                <w:szCs w:val="20"/>
              </w:rPr>
              <w:lastRenderedPageBreak/>
              <w:t>噪\SD卡就地存储；供电方式：POE；配套提供安装支吊架。</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11</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长线传输器</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传输距离：1000米（SYV75-5）；带宽：500Mbps，IEEE1901\IEEE802.3；信号接口：RJ45-BNC；电源：DC12V。</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对</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七、</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入侵报警系统</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报警管理工作站</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与视频安防监控系统合用工作站</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合用工作站</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入侵报警控制器</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防区数量：自带16个防区，RS485扩展防区124个；防区类型：13种；子系统数量：32个；时间表：60个；事件存储容量：2944条；总线端口：2个RS485总线端口；上位机通信端口：100Mbps RJ45接口；电话线通信端口：支持语音/CID格式数据通信；用户密码：602组；控制键盘：1个主控+8个分控键盘。</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网络/GSM通信模块</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硬件特性：32位ARM7 CPU\64K RAM\128K FLASH；串口速率：4800-38400bps；网络接口：100Mbps RJ45接口；通信协议：TCP/IP；GPRS特性：GPRS multi-slot class10\数据下行速率85.6kbps\数据上行速率42.8kbps；工作频段：EGSN900\DCS1800MHz；通信格式：数据\语音\短信。</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系统控制键盘</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功能：用户权限管理\参数设置\撤布防控制\报警信息提示\故障信息提示\运行状态显示\事件信息查询；硬件特性：嵌入式系统\32位ARM7 CPU\16K RAM\64K FLASH\中文液晶显示屏\内置防拆开关；工作电压：DC12V；工作电流：50mA。</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稳压电源及蓄电池</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稳压电源：12V/3A；蓄电池：DC12V/7AH；浮充电压：13.8V。</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单防区单输出总线通信模块</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报警输入：1个；报警输出：1个，≤200mA；通信接口：RS485；通信协议：MODBUS；工作电压：DC12V；工作电流：20mA。</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双防区总线通信模块</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报警输入：2个；通信接口：RS485；通信协议：MODBUS；工作电压：DC12V；工作电流：20mA。</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紧急报警按钮</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86面板型；钥匙复位。</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19</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紧急求助声光报警器</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工作电压：DC12V；工作电流：250mA；声压：≥108dB。</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八、</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电子巡查系统</w:t>
            </w:r>
          </w:p>
        </w:tc>
        <w:tc>
          <w:tcPr>
            <w:tcW w:w="4009" w:type="dxa"/>
            <w:shd w:val="clear" w:color="auto" w:fill="auto"/>
            <w:noWrap/>
            <w:vAlign w:val="center"/>
          </w:tcPr>
          <w:p w:rsidR="0011555C" w:rsidRPr="00A610BE" w:rsidRDefault="0011555C" w:rsidP="007579B4">
            <w:pPr>
              <w:widowControl/>
              <w:jc w:val="left"/>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巡查管理工作站</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与视频安防监控系统合用工作站</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合用工作站</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巡更信息钮</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金属外壳；电源：3.7V锂电池；存储容量：21000条；识读距离：3cm～5cm。</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51</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九、</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无线对讲系统</w:t>
            </w:r>
          </w:p>
        </w:tc>
        <w:tc>
          <w:tcPr>
            <w:tcW w:w="4009" w:type="dxa"/>
            <w:shd w:val="clear" w:color="auto" w:fill="auto"/>
            <w:noWrap/>
            <w:vAlign w:val="center"/>
          </w:tcPr>
          <w:p w:rsidR="0011555C" w:rsidRPr="00A610BE" w:rsidRDefault="0011555C" w:rsidP="007579B4">
            <w:pPr>
              <w:widowControl/>
              <w:jc w:val="left"/>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无线对讲功分器</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频率范围：350－520MHz ；通过损耗：3.6dB；阻抗：50欧姆。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14</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无线对讲耦合器</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频率范围：350-520MHZ；耦合损耗：10dB；输入功率：200W；驻波比：1.2：1。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17</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无线对讲室内天线</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频率范围：400－480MHz ；带宽：10MHz；增益: 3.5dBi；极化方式：垂直极化。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31</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无线对讲室外天线</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频率范围：400－480MHz ；带宽：16MHz；增益: 7.8dBi；极化方式：垂直极化。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室外天线避雷器</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频率范围：400－480MHz ；驻波≤1.2；通流容量：50kA。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十、</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智能卡应用系统</w:t>
            </w:r>
          </w:p>
        </w:tc>
        <w:tc>
          <w:tcPr>
            <w:tcW w:w="4009" w:type="dxa"/>
            <w:shd w:val="clear" w:color="auto" w:fill="auto"/>
            <w:noWrap/>
            <w:vAlign w:val="center"/>
          </w:tcPr>
          <w:p w:rsidR="0011555C" w:rsidRPr="00A610BE" w:rsidRDefault="0011555C" w:rsidP="007579B4">
            <w:pPr>
              <w:widowControl/>
              <w:jc w:val="left"/>
              <w:rPr>
                <w:rFonts w:ascii="宋体" w:eastAsia="宋体" w:hAnsi="宋体" w:cs="宋体"/>
                <w:kern w:val="0"/>
                <w:sz w:val="20"/>
                <w:szCs w:val="20"/>
              </w:rPr>
            </w:pP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出入口控制子系统</w:t>
            </w:r>
          </w:p>
        </w:tc>
        <w:tc>
          <w:tcPr>
            <w:tcW w:w="4009" w:type="dxa"/>
            <w:shd w:val="clear" w:color="auto" w:fill="auto"/>
            <w:noWrap/>
            <w:vAlign w:val="center"/>
          </w:tcPr>
          <w:p w:rsidR="0011555C" w:rsidRPr="00A610BE" w:rsidRDefault="0011555C" w:rsidP="007579B4">
            <w:pPr>
              <w:widowControl/>
              <w:jc w:val="left"/>
              <w:rPr>
                <w:rFonts w:ascii="宋体" w:eastAsia="宋体" w:hAnsi="宋体" w:cs="宋体"/>
                <w:kern w:val="0"/>
                <w:sz w:val="20"/>
                <w:szCs w:val="20"/>
              </w:rPr>
            </w:pP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交直流变压电源装置</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输入：AC220V；输出：DC12V；配套提供安装箱。</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31</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联动控制模块</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提供联动信号输入点，与消防系统实现硬联动； 提供RS485通讯接口，联动门禁控制器开电锁及警报输出。</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31</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四门门禁控制器</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性能：4个读卡器\4个门状态监视\4个出门按钮\电源监视；处理器：32位；</w:t>
            </w:r>
            <w:r w:rsidRPr="00A610BE">
              <w:rPr>
                <w:rFonts w:ascii="宋体" w:eastAsia="宋体" w:hAnsi="宋体" w:cs="宋体" w:hint="eastAsia"/>
                <w:kern w:val="0"/>
                <w:sz w:val="20"/>
                <w:szCs w:val="20"/>
              </w:rPr>
              <w:br/>
              <w:t>存储容量：10万张卡，30万条记录；通讯接口：RJ45；通讯协议：TCP/IP；</w:t>
            </w:r>
            <w:r w:rsidRPr="00A610BE">
              <w:rPr>
                <w:rFonts w:ascii="宋体" w:eastAsia="宋体" w:hAnsi="宋体" w:cs="宋体" w:hint="eastAsia"/>
                <w:kern w:val="0"/>
                <w:sz w:val="20"/>
                <w:szCs w:val="20"/>
              </w:rPr>
              <w:br/>
              <w:t>读卡器接口：Wiegand26/RS485。</w:t>
            </w:r>
            <w:r w:rsidR="0037614F" w:rsidRPr="00A610BE">
              <w:rPr>
                <w:rFonts w:ascii="宋体" w:hAnsi="宋体" w:cs="宋体" w:hint="eastAsia"/>
                <w:kern w:val="0"/>
                <w:sz w:val="20"/>
                <w:szCs w:val="20"/>
              </w:rPr>
              <w:t>投标时须提供公安部权威机构出具的检验报告复印件。</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双门门禁控制器</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性能：2个读卡器\2个门状态监视\2个出门按钮\电源监视；处理器：32位；</w:t>
            </w:r>
            <w:r w:rsidRPr="00A610BE">
              <w:rPr>
                <w:rFonts w:ascii="宋体" w:eastAsia="宋体" w:hAnsi="宋体" w:cs="宋体" w:hint="eastAsia"/>
                <w:kern w:val="0"/>
                <w:sz w:val="20"/>
                <w:szCs w:val="20"/>
              </w:rPr>
              <w:br/>
              <w:t>存储容量：10万张卡，30万条记录；通讯接口：RJ45；通讯协议：TCP/IP；</w:t>
            </w:r>
            <w:r w:rsidRPr="00A610BE">
              <w:rPr>
                <w:rFonts w:ascii="宋体" w:eastAsia="宋体" w:hAnsi="宋体" w:cs="宋体" w:hint="eastAsia"/>
                <w:kern w:val="0"/>
                <w:sz w:val="20"/>
                <w:szCs w:val="20"/>
              </w:rPr>
              <w:br/>
              <w:t>读卡器接口：Wiegand26/RS485。</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29</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单门门禁控制器</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性能：1个读卡器\1个门状态监视\1个出门按钮\电源监视；处理器：32位；</w:t>
            </w:r>
            <w:r w:rsidRPr="00A610BE">
              <w:rPr>
                <w:rFonts w:ascii="宋体" w:eastAsia="宋体" w:hAnsi="宋体" w:cs="宋体" w:hint="eastAsia"/>
                <w:kern w:val="0"/>
                <w:sz w:val="20"/>
                <w:szCs w:val="20"/>
              </w:rPr>
              <w:br/>
              <w:t>存储容量：10万张卡，30万条记录；通讯接口：RJ45；通讯协议：TCP/IP；</w:t>
            </w:r>
            <w:r w:rsidRPr="00A610BE">
              <w:rPr>
                <w:rFonts w:ascii="宋体" w:eastAsia="宋体" w:hAnsi="宋体" w:cs="宋体" w:hint="eastAsia"/>
                <w:kern w:val="0"/>
                <w:sz w:val="20"/>
                <w:szCs w:val="20"/>
              </w:rPr>
              <w:br/>
              <w:t>读卡器接口：Wiegand26/RS485。</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6</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进门读卡器</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频率：13.56MHZ；接口：WG26/34\RS485；读卡时间：小于0.1秒；</w:t>
            </w:r>
            <w:r w:rsidRPr="00A610BE">
              <w:rPr>
                <w:rFonts w:ascii="宋体" w:eastAsia="宋体" w:hAnsi="宋体" w:cs="宋体" w:hint="eastAsia"/>
                <w:kern w:val="0"/>
                <w:sz w:val="20"/>
                <w:szCs w:val="20"/>
              </w:rPr>
              <w:br/>
              <w:t>传输速率：19200bps；读卡距离：5cm；提示：音频+双色LED灯。</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89</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出门按钮</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适用类型：适配86底盒。</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89</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单扇门磁力锁</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工作电压：DC12/24V；工作电流：500/250mA；拉力：280KG；</w:t>
            </w:r>
            <w:r w:rsidRPr="00A610BE">
              <w:rPr>
                <w:rFonts w:ascii="宋体" w:eastAsia="宋体" w:hAnsi="宋体" w:cs="宋体" w:hint="eastAsia"/>
                <w:kern w:val="0"/>
                <w:sz w:val="20"/>
                <w:szCs w:val="20"/>
              </w:rPr>
              <w:br/>
              <w:t>信号输出：内置门磁开关；安全类型：断电开门。</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双扇门磁力锁</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工作电压：DC12/24V；工作电流：500</w:t>
            </w:r>
            <w:r w:rsidR="00B90A9C">
              <w:rPr>
                <w:rFonts w:ascii="宋体" w:eastAsia="宋体" w:hAnsi="宋体" w:cs="宋体" w:hint="eastAsia"/>
                <w:kern w:val="0"/>
                <w:sz w:val="20"/>
                <w:szCs w:val="20"/>
              </w:rPr>
              <w:t>*2/250*</w:t>
            </w:r>
            <w:r w:rsidRPr="00A610BE">
              <w:rPr>
                <w:rFonts w:ascii="宋体" w:eastAsia="宋体" w:hAnsi="宋体" w:cs="宋体" w:hint="eastAsia"/>
                <w:kern w:val="0"/>
                <w:sz w:val="20"/>
                <w:szCs w:val="20"/>
              </w:rPr>
              <w:t>2mA；拉力：280KG</w:t>
            </w:r>
            <w:r w:rsidR="00B90A9C">
              <w:rPr>
                <w:rFonts w:ascii="宋体" w:eastAsia="宋体" w:hAnsi="宋体" w:cs="宋体" w:hint="eastAsia"/>
                <w:kern w:val="0"/>
                <w:sz w:val="20"/>
                <w:szCs w:val="20"/>
              </w:rPr>
              <w:t>*</w:t>
            </w:r>
            <w:r w:rsidRPr="00A610BE">
              <w:rPr>
                <w:rFonts w:ascii="宋体" w:eastAsia="宋体" w:hAnsi="宋体" w:cs="宋体" w:hint="eastAsia"/>
                <w:kern w:val="0"/>
                <w:sz w:val="20"/>
                <w:szCs w:val="20"/>
              </w:rPr>
              <w:t>2；</w:t>
            </w:r>
            <w:r w:rsidRPr="00A610BE">
              <w:rPr>
                <w:rFonts w:ascii="宋体" w:eastAsia="宋体" w:hAnsi="宋体" w:cs="宋体" w:hint="eastAsia"/>
                <w:kern w:val="0"/>
                <w:sz w:val="20"/>
                <w:szCs w:val="20"/>
              </w:rPr>
              <w:br/>
              <w:t>信号输出：内置门磁开关；安全类型：断电开门。</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80</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消费管理子系统</w:t>
            </w:r>
          </w:p>
        </w:tc>
        <w:tc>
          <w:tcPr>
            <w:tcW w:w="4009" w:type="dxa"/>
            <w:shd w:val="clear" w:color="auto" w:fill="auto"/>
            <w:noWrap/>
            <w:vAlign w:val="center"/>
          </w:tcPr>
          <w:p w:rsidR="0011555C" w:rsidRPr="00A610BE" w:rsidRDefault="0011555C" w:rsidP="007579B4">
            <w:pPr>
              <w:widowControl/>
              <w:jc w:val="left"/>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交直流变压电源装置</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输入：AC220V；输出：DC12V；配套提供安装箱。</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消费机</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LCD显示屏：双屏，显示日期\本次消费金额\余额等信息，语音提示，非法卡报警；写卡距离：50mm；读卡速度：≤300ms；记录储存：≥10000条；通讯接口：10/100M RJ45\USB；通讯协议：TCP/IP；电源：外接电源+电池，支持设备运行≥6小时，数据掉电保护≥3年。</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充值机</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LCD显示屏：双屏，显示日期\充值金额\余额等信息，语音提示；写卡距离：50mm；读卡速度：≤300ms；记录储存：≥10000条；通讯接口：10/100M RJ45\USB；通讯协议：TCP/IP；电源：外接电源+电池，支持设备运行≥6小时，数据掉电保护≥3年。</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热水计费管理子系统</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热水计费管理软件</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计费方式：具有计时和定值两种消费模式，可灵活转换；系统支持联网和脱机两种运行模式；能对系统中的信息自动记录、打印、存储，并具有充值、挂失、系统操作记录查询功能。</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通讯控制器</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处理器： AMD Geode LX800；BIOS：AWARD；系统芯片组：AMD CS5536；</w:t>
            </w:r>
            <w:r w:rsidRPr="00A610BE">
              <w:rPr>
                <w:rFonts w:ascii="宋体" w:eastAsia="宋体" w:hAnsi="宋体" w:cs="宋体" w:hint="eastAsia"/>
                <w:kern w:val="0"/>
                <w:sz w:val="20"/>
                <w:szCs w:val="20"/>
              </w:rPr>
              <w:br/>
              <w:t>系统内存：1个200-PIN SO-DIMM SDRAM插槽，支持334/400HMZ DDR,最高至1G；网络端口：双RTL8100C 10/100 BASE-T以太网控制器。</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3</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热水计费读卡器</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系统卡容量：30万张；黑名单管理：容量达1000条；存储容量：最大可存储1387条数据，停电数据不丢失；查询速度小于0.1s（联网）；卡读写时间小于0.1S；读卡距离大于2.5cm；电源：输入电压220v/DC12V/1.5A/1W（不接阀时）；工作温度范围：0度-50度。</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627</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热水控制电动阀</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材质：铜；；水温：≤105度；水压：≥0.02Mpa；电源：DC12V/1A；配套提供止回阀和过滤器。</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627</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交直流变压电源装置</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输入：AC220V；输出：DC12；配套提供安装箱。</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十一、</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建筑设备管理系统</w:t>
            </w:r>
          </w:p>
        </w:tc>
        <w:tc>
          <w:tcPr>
            <w:tcW w:w="4009" w:type="dxa"/>
            <w:shd w:val="clear" w:color="auto" w:fill="auto"/>
            <w:noWrap/>
            <w:vAlign w:val="center"/>
          </w:tcPr>
          <w:p w:rsidR="0011555C" w:rsidRPr="00A610BE" w:rsidRDefault="0011555C" w:rsidP="007579B4">
            <w:pPr>
              <w:widowControl/>
              <w:jc w:val="left"/>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网络控制器</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通讯接口：具有BACnet\LonWorks\RS232\RS485\10/100MEthernet通讯接口；通讯协议：支持LonWorks\Modbus\BacNet\TCP/IP通讯协议；Web用户界面，嵌入编程工具；处理器：32位，600MHz；内存：256MB DDR RAM；串行内存：128MB；配套提供安装箱。</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直接现场控制器</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可编程一体化输入输出型控制器；支持BacNet/LonWorks网络协议，通信速率76.8Kbps；自带CPU时钟，可创建至少1个时间表、10个趋势记录对象；断电后72小时以内，DDC内部时钟、历史趋势等数据不丢失；配套提供安装箱。直接现场控制器的输入输出点配置见《建筑设备监控系统DDC点表》（Z106图）。</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平面中6IDab</w:t>
            </w: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热交换机组监控系统接口</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定制开发</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十二、</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建筑能效监管系统</w:t>
            </w:r>
          </w:p>
        </w:tc>
        <w:tc>
          <w:tcPr>
            <w:tcW w:w="4009" w:type="dxa"/>
            <w:shd w:val="clear" w:color="auto" w:fill="auto"/>
            <w:noWrap/>
            <w:vAlign w:val="center"/>
          </w:tcPr>
          <w:p w:rsidR="0011555C" w:rsidRPr="00A610BE" w:rsidRDefault="0011555C" w:rsidP="007579B4">
            <w:pPr>
              <w:widowControl/>
              <w:jc w:val="left"/>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网络控制器</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硬件参数：ARM926EJ-S内核，主频：456MHZ；通讯方式：无线射频通讯\RS485\M-Bus\CAN；通讯协议：BACnet\TCP/IP；通讯接口：1路MBUS接口\1路10/100Mb以太网端口\支持RF470MHZ无线通讯模块\支持上行GPRS通讯\三路USB HOST接口；RS485：一路上行，四路下行；容量：支持128个表具。</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16</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数字式电表</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技术要求详见电气专业施工图</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49</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3</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数字式水表</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技术要求详见给排水专业施工图</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657</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数字式冷热能量表</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技术要求详见暖通专业施工图</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数字式蒸汽流量表</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技术要求详见暖通专业施工图</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十三、</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信息导引及发布系统</w:t>
            </w:r>
          </w:p>
        </w:tc>
        <w:tc>
          <w:tcPr>
            <w:tcW w:w="4009" w:type="dxa"/>
            <w:shd w:val="clear" w:color="auto" w:fill="auto"/>
            <w:noWrap/>
            <w:vAlign w:val="center"/>
          </w:tcPr>
          <w:p w:rsidR="0011555C" w:rsidRPr="00A610BE" w:rsidRDefault="0011555C" w:rsidP="007579B4">
            <w:pPr>
              <w:widowControl/>
              <w:jc w:val="left"/>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高清多媒体播放控制器</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工业处理器：1.8GMHz；缓存空间≥1G；数据存储≥320GB；具有RS232端口；具有电源自动管理功能；视频输出：HDMI、DVI、VGA；音频输出：1个双声道音频输出，1个声源录入；USB端口：3个USB端口；网络接口：集成100\1000M以太网卡；静态图片格式：JPG\GIF\BMP；动态图片格式：SWF\HTM\EXE\ PPT；视频格式：MPEG2\MPEG4\AVI\AVI (DIVX)。</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18</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液晶显示屏</w:t>
            </w:r>
          </w:p>
        </w:tc>
        <w:tc>
          <w:tcPr>
            <w:tcW w:w="4009"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屏幕尺寸：32英寸（暂定，最终尺寸配合装修设计确定）；屏幕比例：16:9；支持格式：720P；物理分辨率：1366*768；亮度：500(cd/平方米)；背光灯类型：LED发光二极管；对比度：6000:1；刷屏率：60HZ；响应时间：6ms；机身输入接口：HDMI*1，音视频输入*2，USB*1，分量输入*1，VGA*1；机身输出接口：音视频输出*1,同轴*1；机身侧面接口：音视频输出*1,USB*1,同轴*1；支持视频格式：H.264、VC-1、RMVB、RM、AVI、MPG、MOV；支持音频格式：MP3；支持图片格式：JPG；音频模式：SRS；输出功率：5W+5W；扬声器数量2个；电源功率：80W；待机功率：0.5W；工作电压：AC220V。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18</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十四、</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机房工程</w:t>
            </w:r>
          </w:p>
        </w:tc>
        <w:tc>
          <w:tcPr>
            <w:tcW w:w="4009" w:type="dxa"/>
            <w:shd w:val="clear" w:color="auto" w:fill="auto"/>
            <w:noWrap/>
            <w:vAlign w:val="center"/>
          </w:tcPr>
          <w:p w:rsidR="0011555C" w:rsidRPr="00A610BE" w:rsidRDefault="0011555C" w:rsidP="007579B4">
            <w:pPr>
              <w:widowControl/>
              <w:jc w:val="left"/>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消防控制室</w:t>
            </w:r>
          </w:p>
        </w:tc>
        <w:tc>
          <w:tcPr>
            <w:tcW w:w="4009" w:type="dxa"/>
            <w:shd w:val="clear" w:color="auto" w:fill="auto"/>
            <w:noWrap/>
            <w:vAlign w:val="center"/>
          </w:tcPr>
          <w:p w:rsidR="0011555C" w:rsidRPr="00A610BE" w:rsidRDefault="0011555C" w:rsidP="007579B4">
            <w:pPr>
              <w:widowControl/>
              <w:jc w:val="left"/>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铝合金微孔扣板吊顶 </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600×600×1.0mm 喷塑微孔铝合金扣板，含螺栓、吊杆、龙骨等辅材。 </w:t>
            </w:r>
          </w:p>
        </w:tc>
        <w:tc>
          <w:tcPr>
            <w:tcW w:w="709" w:type="dxa"/>
            <w:shd w:val="clear" w:color="auto" w:fill="auto"/>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天花压边条 </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L型 </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米</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24</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8mm吊筋 </w:t>
            </w:r>
          </w:p>
        </w:tc>
        <w:tc>
          <w:tcPr>
            <w:tcW w:w="4009" w:type="dxa"/>
            <w:shd w:val="clear" w:color="auto" w:fill="auto"/>
            <w:noWrap/>
            <w:vAlign w:val="center"/>
            <w:hideMark/>
          </w:tcPr>
          <w:p w:rsidR="0011555C" w:rsidRPr="00A610BE" w:rsidRDefault="001E089A"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8mm</w:t>
            </w:r>
          </w:p>
        </w:tc>
        <w:tc>
          <w:tcPr>
            <w:tcW w:w="709" w:type="dxa"/>
            <w:shd w:val="clear" w:color="auto" w:fill="auto"/>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防尘漆 </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环保型 </w:t>
            </w:r>
          </w:p>
        </w:tc>
        <w:tc>
          <w:tcPr>
            <w:tcW w:w="709" w:type="dxa"/>
            <w:shd w:val="clear" w:color="auto" w:fill="auto"/>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60</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墙面乳胶漆</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环保型 </w:t>
            </w:r>
          </w:p>
        </w:tc>
        <w:tc>
          <w:tcPr>
            <w:tcW w:w="709" w:type="dxa"/>
            <w:shd w:val="clear" w:color="auto" w:fill="auto"/>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70</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6</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环氧树脂防静电自流平地坪漆</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3mm厚</w:t>
            </w:r>
          </w:p>
        </w:tc>
        <w:tc>
          <w:tcPr>
            <w:tcW w:w="709" w:type="dxa"/>
            <w:shd w:val="clear" w:color="auto" w:fill="auto"/>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踢脚线 </w:t>
            </w:r>
          </w:p>
        </w:tc>
        <w:tc>
          <w:tcPr>
            <w:tcW w:w="4009" w:type="dxa"/>
            <w:shd w:val="clear" w:color="auto" w:fill="auto"/>
            <w:noWrap/>
            <w:vAlign w:val="center"/>
            <w:hideMark/>
          </w:tcPr>
          <w:p w:rsidR="0011555C" w:rsidRPr="00A610BE" w:rsidRDefault="0037614F"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1.0mm拉丝不锈钢饰面板；高度：100mm高。</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米</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24</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0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防静电地板 </w:t>
            </w:r>
          </w:p>
        </w:tc>
        <w:tc>
          <w:tcPr>
            <w:tcW w:w="4009" w:type="dxa"/>
            <w:shd w:val="clear" w:color="auto" w:fill="auto"/>
            <w:noWrap/>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600×600×30mm全钢防静电地板，含螺栓、支架。</w:t>
            </w:r>
          </w:p>
        </w:tc>
        <w:tc>
          <w:tcPr>
            <w:tcW w:w="709" w:type="dxa"/>
            <w:shd w:val="clear" w:color="auto" w:fill="auto"/>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8</w:t>
            </w:r>
          </w:p>
        </w:tc>
        <w:tc>
          <w:tcPr>
            <w:tcW w:w="180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入口踏步</w:t>
            </w:r>
          </w:p>
        </w:tc>
        <w:tc>
          <w:tcPr>
            <w:tcW w:w="4009" w:type="dxa"/>
            <w:shd w:val="clear" w:color="auto" w:fill="auto"/>
            <w:noWrap/>
            <w:vAlign w:val="center"/>
          </w:tcPr>
          <w:p w:rsidR="0037614F" w:rsidRPr="00A610BE" w:rsidRDefault="0037614F" w:rsidP="0037614F">
            <w:pPr>
              <w:widowControl/>
              <w:jc w:val="left"/>
              <w:rPr>
                <w:rFonts w:ascii="Arial Narrow" w:hAnsi="Arial Narrow" w:cs="宋体"/>
                <w:kern w:val="0"/>
                <w:sz w:val="20"/>
                <w:szCs w:val="20"/>
              </w:rPr>
            </w:pPr>
            <w:r w:rsidRPr="00A610BE">
              <w:rPr>
                <w:rFonts w:ascii="Arial Narrow" w:hAnsi="Arial Narrow" w:cs="宋体"/>
                <w:kern w:val="0"/>
                <w:sz w:val="20"/>
                <w:szCs w:val="20"/>
              </w:rPr>
              <w:t>L40</w:t>
            </w:r>
            <w:r w:rsidRPr="00A610BE">
              <w:rPr>
                <w:rFonts w:ascii="宋体" w:hAnsi="宋体" w:cs="宋体" w:hint="eastAsia"/>
                <w:kern w:val="0"/>
                <w:sz w:val="20"/>
                <w:szCs w:val="20"/>
              </w:rPr>
              <w:t>角钢抗静电地板饰面</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tcPr>
          <w:p w:rsidR="0037614F" w:rsidRPr="00A610BE" w:rsidRDefault="0037614F" w:rsidP="0037614F">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80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入口踏步边条</w:t>
            </w:r>
          </w:p>
        </w:tc>
        <w:tc>
          <w:tcPr>
            <w:tcW w:w="4009" w:type="dxa"/>
            <w:shd w:val="clear" w:color="auto" w:fill="auto"/>
            <w:noWrap/>
            <w:vAlign w:val="center"/>
          </w:tcPr>
          <w:p w:rsidR="0037614F" w:rsidRPr="00A610BE" w:rsidRDefault="0037614F" w:rsidP="0037614F">
            <w:pPr>
              <w:widowControl/>
              <w:jc w:val="left"/>
              <w:rPr>
                <w:rFonts w:ascii="Arial Narrow" w:hAnsi="Arial Narrow" w:cs="宋体"/>
                <w:kern w:val="0"/>
                <w:sz w:val="20"/>
                <w:szCs w:val="20"/>
              </w:rPr>
            </w:pPr>
            <w:r w:rsidRPr="00A610BE">
              <w:rPr>
                <w:rFonts w:ascii="Arial Narrow" w:hAnsi="Arial Narrow" w:cs="宋体"/>
                <w:kern w:val="0"/>
                <w:sz w:val="20"/>
                <w:szCs w:val="20"/>
              </w:rPr>
              <w:t>1.0mm</w:t>
            </w:r>
            <w:r w:rsidRPr="00A610BE">
              <w:rPr>
                <w:rFonts w:ascii="宋体" w:hAnsi="宋体" w:cs="宋体" w:hint="eastAsia"/>
                <w:kern w:val="0"/>
                <w:sz w:val="20"/>
                <w:szCs w:val="20"/>
              </w:rPr>
              <w:t>拉丝不锈钢饰面板</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tcPr>
          <w:p w:rsidR="0037614F" w:rsidRPr="00A610BE" w:rsidRDefault="0037614F" w:rsidP="0037614F">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11</w:t>
            </w:r>
          </w:p>
        </w:tc>
        <w:tc>
          <w:tcPr>
            <w:tcW w:w="180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钢质防火门（双扇门） </w:t>
            </w:r>
          </w:p>
        </w:tc>
        <w:tc>
          <w:tcPr>
            <w:tcW w:w="4009" w:type="dxa"/>
            <w:shd w:val="clear" w:color="auto" w:fill="auto"/>
            <w:noWrap/>
            <w:vAlign w:val="center"/>
            <w:hideMark/>
          </w:tcPr>
          <w:p w:rsidR="0037614F" w:rsidRPr="00A610BE" w:rsidRDefault="0037614F" w:rsidP="0037614F">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甲级钢制防火门（1500×2200mm）</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樘 </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tcPr>
          <w:p w:rsidR="0037614F" w:rsidRPr="00A610BE" w:rsidRDefault="0037614F" w:rsidP="0037614F">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12</w:t>
            </w:r>
          </w:p>
        </w:tc>
        <w:tc>
          <w:tcPr>
            <w:tcW w:w="180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钢制防盗门（双扇门） </w:t>
            </w:r>
          </w:p>
        </w:tc>
        <w:tc>
          <w:tcPr>
            <w:tcW w:w="4009" w:type="dxa"/>
            <w:shd w:val="clear" w:color="auto" w:fill="auto"/>
            <w:noWrap/>
            <w:vAlign w:val="center"/>
            <w:hideMark/>
          </w:tcPr>
          <w:p w:rsidR="0037614F" w:rsidRPr="00A610BE" w:rsidRDefault="0037614F" w:rsidP="0037614F">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钢制防盗门（1000×2200mm）</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樘 </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tcPr>
          <w:p w:rsidR="0037614F" w:rsidRPr="00A610BE" w:rsidRDefault="0037614F" w:rsidP="0037614F">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13</w:t>
            </w:r>
          </w:p>
        </w:tc>
        <w:tc>
          <w:tcPr>
            <w:tcW w:w="180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设备安装基础 </w:t>
            </w:r>
          </w:p>
        </w:tc>
        <w:tc>
          <w:tcPr>
            <w:tcW w:w="4009" w:type="dxa"/>
            <w:shd w:val="clear" w:color="auto" w:fill="auto"/>
            <w:noWrap/>
            <w:vAlign w:val="center"/>
            <w:hideMark/>
          </w:tcPr>
          <w:p w:rsidR="0037614F" w:rsidRPr="00A610BE" w:rsidRDefault="0037614F" w:rsidP="0037614F">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槽钢制作+防锈处理 </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项</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tcPr>
          <w:p w:rsidR="0037614F" w:rsidRPr="00A610BE" w:rsidRDefault="0037614F" w:rsidP="0037614F">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14</w:t>
            </w:r>
          </w:p>
        </w:tc>
        <w:tc>
          <w:tcPr>
            <w:tcW w:w="180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消防报警系统UPS</w:t>
            </w:r>
          </w:p>
        </w:tc>
        <w:tc>
          <w:tcPr>
            <w:tcW w:w="4009" w:type="dxa"/>
            <w:shd w:val="clear" w:color="auto" w:fill="auto"/>
            <w:noWrap/>
            <w:vAlign w:val="center"/>
            <w:hideMark/>
          </w:tcPr>
          <w:p w:rsidR="0037614F" w:rsidRPr="00A610BE" w:rsidRDefault="0037614F" w:rsidP="0037614F">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单台安装容量≥20kVA </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套</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tcPr>
          <w:p w:rsidR="0037614F" w:rsidRPr="00A610BE" w:rsidRDefault="0037614F" w:rsidP="0037614F">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15</w:t>
            </w:r>
          </w:p>
        </w:tc>
        <w:tc>
          <w:tcPr>
            <w:tcW w:w="180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消防报警系统UPS蓄电池 </w:t>
            </w:r>
          </w:p>
        </w:tc>
        <w:tc>
          <w:tcPr>
            <w:tcW w:w="4009" w:type="dxa"/>
            <w:shd w:val="clear" w:color="auto" w:fill="auto"/>
            <w:noWrap/>
            <w:vAlign w:val="center"/>
            <w:hideMark/>
          </w:tcPr>
          <w:p w:rsidR="0037614F" w:rsidRPr="00A610BE" w:rsidRDefault="0037614F" w:rsidP="0037614F">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12V-38AH，配套提供连接电缆及电池柜</w:t>
            </w:r>
            <w:r w:rsidR="00CF0E66" w:rsidRPr="00CF0E66">
              <w:rPr>
                <w:rFonts w:ascii="宋体" w:eastAsia="宋体" w:hAnsi="宋体" w:cs="宋体" w:hint="eastAsia"/>
                <w:kern w:val="0"/>
                <w:sz w:val="20"/>
                <w:szCs w:val="20"/>
              </w:rPr>
              <w:t>。蓄电池额定</w:t>
            </w:r>
            <w:r w:rsidR="00CF0E66" w:rsidRPr="00CF0E66">
              <w:rPr>
                <w:rFonts w:ascii="宋体" w:eastAsia="宋体" w:hAnsi="宋体" w:cs="宋体"/>
                <w:kern w:val="0"/>
                <w:sz w:val="20"/>
                <w:szCs w:val="20"/>
              </w:rPr>
              <w:t>电压</w:t>
            </w:r>
            <w:r w:rsidR="00CF0E66" w:rsidRPr="00CF0E66">
              <w:rPr>
                <w:rFonts w:ascii="宋体" w:eastAsia="宋体" w:hAnsi="宋体" w:cs="宋体" w:hint="eastAsia"/>
                <w:kern w:val="0"/>
                <w:sz w:val="20"/>
                <w:szCs w:val="20"/>
              </w:rPr>
              <w:t>12V，</w:t>
            </w:r>
            <w:r w:rsidR="00CF0E66" w:rsidRPr="00CF0E66">
              <w:rPr>
                <w:rFonts w:ascii="宋体" w:eastAsia="宋体" w:hAnsi="宋体" w:cs="宋体"/>
                <w:kern w:val="0"/>
                <w:sz w:val="20"/>
                <w:szCs w:val="20"/>
              </w:rPr>
              <w:t>浮充电电压</w:t>
            </w:r>
            <w:r w:rsidR="00CF0E66" w:rsidRPr="00CF0E66">
              <w:rPr>
                <w:rFonts w:ascii="宋体" w:eastAsia="宋体" w:hAnsi="宋体" w:cs="宋体" w:hint="eastAsia"/>
                <w:kern w:val="0"/>
                <w:sz w:val="20"/>
                <w:szCs w:val="20"/>
              </w:rPr>
              <w:t>13.6</w:t>
            </w:r>
            <w:r w:rsidR="00CF0E66" w:rsidRPr="00CF0E66">
              <w:rPr>
                <w:rFonts w:ascii="宋体" w:eastAsia="宋体" w:hAnsi="宋体" w:cs="宋体"/>
                <w:kern w:val="0"/>
                <w:sz w:val="20"/>
                <w:szCs w:val="20"/>
              </w:rPr>
              <w:t>~13.8V</w:t>
            </w:r>
            <w:r w:rsidR="00CF0E66" w:rsidRPr="00CF0E66">
              <w:rPr>
                <w:rFonts w:ascii="宋体" w:eastAsia="宋体" w:hAnsi="宋体" w:cs="宋体" w:hint="eastAsia"/>
                <w:kern w:val="0"/>
                <w:sz w:val="20"/>
                <w:szCs w:val="20"/>
              </w:rPr>
              <w:t>，</w:t>
            </w:r>
            <w:r w:rsidR="00CF0E66" w:rsidRPr="00CF0E66">
              <w:rPr>
                <w:rFonts w:ascii="宋体" w:eastAsia="宋体" w:hAnsi="宋体" w:cs="宋体"/>
                <w:kern w:val="0"/>
                <w:sz w:val="20"/>
                <w:szCs w:val="20"/>
              </w:rPr>
              <w:t>均衡充电电压</w:t>
            </w:r>
            <w:r w:rsidR="00CF0E66" w:rsidRPr="00CF0E66">
              <w:rPr>
                <w:rFonts w:ascii="宋体" w:eastAsia="宋体" w:hAnsi="宋体" w:cs="宋体" w:hint="eastAsia"/>
                <w:kern w:val="0"/>
                <w:sz w:val="20"/>
                <w:szCs w:val="20"/>
              </w:rPr>
              <w:t>1</w:t>
            </w:r>
            <w:r w:rsidR="00CF0E66" w:rsidRPr="00CF0E66">
              <w:rPr>
                <w:rFonts w:ascii="宋体" w:eastAsia="宋体" w:hAnsi="宋体" w:cs="宋体"/>
                <w:kern w:val="0"/>
                <w:sz w:val="20"/>
                <w:szCs w:val="20"/>
              </w:rPr>
              <w:t>4.1~14.4V</w:t>
            </w:r>
            <w:r w:rsidR="00CF0E66" w:rsidRPr="00CF0E66">
              <w:rPr>
                <w:rFonts w:ascii="宋体" w:eastAsia="宋体" w:hAnsi="宋体" w:cs="宋体" w:hint="eastAsia"/>
                <w:kern w:val="0"/>
                <w:sz w:val="20"/>
                <w:szCs w:val="20"/>
              </w:rPr>
              <w:t>，终止放电电压</w:t>
            </w:r>
            <w:r w:rsidR="00CF0E66" w:rsidRPr="00CF0E66">
              <w:rPr>
                <w:rFonts w:ascii="宋体" w:eastAsia="宋体" w:hAnsi="宋体" w:cs="宋体"/>
                <w:kern w:val="0"/>
                <w:sz w:val="20"/>
                <w:szCs w:val="20"/>
              </w:rPr>
              <w:t>10.5V</w:t>
            </w:r>
            <w:r w:rsidR="00CF0E66" w:rsidRPr="00CF0E66">
              <w:rPr>
                <w:rFonts w:ascii="宋体" w:eastAsia="宋体" w:hAnsi="宋体" w:cs="宋体" w:hint="eastAsia"/>
                <w:kern w:val="0"/>
                <w:sz w:val="20"/>
                <w:szCs w:val="20"/>
              </w:rPr>
              <w:t>。</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节</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64</w:t>
            </w:r>
          </w:p>
        </w:tc>
        <w:tc>
          <w:tcPr>
            <w:tcW w:w="1134" w:type="dxa"/>
            <w:shd w:val="clear" w:color="auto" w:fill="auto"/>
            <w:noWrap/>
            <w:vAlign w:val="center"/>
          </w:tcPr>
          <w:p w:rsidR="0037614F" w:rsidRPr="00A610BE" w:rsidRDefault="0037614F" w:rsidP="0037614F">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16</w:t>
            </w:r>
          </w:p>
        </w:tc>
        <w:tc>
          <w:tcPr>
            <w:tcW w:w="180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消防报警系统配电柜</w:t>
            </w:r>
          </w:p>
        </w:tc>
        <w:tc>
          <w:tcPr>
            <w:tcW w:w="4009" w:type="dxa"/>
            <w:shd w:val="clear" w:color="auto" w:fill="auto"/>
            <w:noWrap/>
            <w:vAlign w:val="center"/>
            <w:hideMark/>
          </w:tcPr>
          <w:p w:rsidR="0037614F" w:rsidRPr="00A610BE" w:rsidRDefault="0037614F" w:rsidP="0037614F">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配置见系统图</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台</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tcPr>
          <w:p w:rsidR="0037614F" w:rsidRPr="00A610BE" w:rsidRDefault="0037614F" w:rsidP="0037614F">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17</w:t>
            </w:r>
          </w:p>
        </w:tc>
        <w:tc>
          <w:tcPr>
            <w:tcW w:w="180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强电金属线槽</w:t>
            </w:r>
          </w:p>
        </w:tc>
        <w:tc>
          <w:tcPr>
            <w:tcW w:w="4009" w:type="dxa"/>
            <w:shd w:val="clear" w:color="auto" w:fill="auto"/>
            <w:noWrap/>
            <w:vAlign w:val="center"/>
            <w:hideMark/>
          </w:tcPr>
          <w:p w:rsidR="0037614F" w:rsidRPr="00A610BE" w:rsidRDefault="0037614F" w:rsidP="0037614F">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150mm</w:t>
            </w:r>
            <w:r w:rsidR="00B90A9C">
              <w:rPr>
                <w:rFonts w:ascii="宋体" w:eastAsia="宋体" w:hAnsi="宋体" w:cs="宋体" w:hint="eastAsia"/>
                <w:kern w:val="0"/>
                <w:sz w:val="20"/>
                <w:szCs w:val="20"/>
              </w:rPr>
              <w:t>*</w:t>
            </w:r>
            <w:r w:rsidRPr="00A610BE">
              <w:rPr>
                <w:rFonts w:ascii="宋体" w:eastAsia="宋体" w:hAnsi="宋体" w:cs="宋体" w:hint="eastAsia"/>
                <w:kern w:val="0"/>
                <w:sz w:val="20"/>
                <w:szCs w:val="20"/>
              </w:rPr>
              <w:t>75mm</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米</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134" w:type="dxa"/>
            <w:shd w:val="clear" w:color="auto" w:fill="auto"/>
            <w:noWrap/>
            <w:vAlign w:val="center"/>
          </w:tcPr>
          <w:p w:rsidR="0037614F" w:rsidRPr="00A610BE" w:rsidRDefault="0037614F" w:rsidP="0037614F">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18</w:t>
            </w:r>
          </w:p>
        </w:tc>
        <w:tc>
          <w:tcPr>
            <w:tcW w:w="180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100</w:t>
            </w:r>
            <w:r w:rsidR="00B90A9C">
              <w:rPr>
                <w:rFonts w:ascii="宋体" w:eastAsia="宋体" w:hAnsi="宋体" w:cs="宋体" w:hint="eastAsia"/>
                <w:kern w:val="0"/>
                <w:sz w:val="20"/>
                <w:szCs w:val="20"/>
              </w:rPr>
              <w:t>*</w:t>
            </w:r>
            <w:r w:rsidRPr="00A610BE">
              <w:rPr>
                <w:rFonts w:ascii="宋体" w:eastAsia="宋体" w:hAnsi="宋体" w:cs="宋体" w:hint="eastAsia"/>
                <w:kern w:val="0"/>
                <w:sz w:val="20"/>
                <w:szCs w:val="20"/>
              </w:rPr>
              <w:t>0.3铜箔</w:t>
            </w:r>
          </w:p>
        </w:tc>
        <w:tc>
          <w:tcPr>
            <w:tcW w:w="4009" w:type="dxa"/>
            <w:shd w:val="clear" w:color="auto" w:fill="auto"/>
            <w:noWrap/>
            <w:vAlign w:val="center"/>
          </w:tcPr>
          <w:p w:rsidR="0037614F" w:rsidRPr="00A610BE" w:rsidRDefault="001E089A" w:rsidP="0037614F">
            <w:pPr>
              <w:widowControl/>
              <w:jc w:val="left"/>
              <w:rPr>
                <w:rFonts w:ascii="宋体" w:eastAsia="宋体" w:hAnsi="宋体" w:cs="宋体"/>
                <w:kern w:val="0"/>
                <w:sz w:val="20"/>
                <w:szCs w:val="20"/>
              </w:rPr>
            </w:pPr>
            <w:r w:rsidRPr="00A610BE">
              <w:rPr>
                <w:rFonts w:ascii="宋体" w:eastAsia="宋体" w:hAnsi="宋体" w:cs="宋体"/>
                <w:kern w:val="0"/>
                <w:sz w:val="20"/>
                <w:szCs w:val="20"/>
              </w:rPr>
              <w:t>定做</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米</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45</w:t>
            </w:r>
          </w:p>
        </w:tc>
        <w:tc>
          <w:tcPr>
            <w:tcW w:w="1134" w:type="dxa"/>
            <w:shd w:val="clear" w:color="auto" w:fill="auto"/>
            <w:noWrap/>
            <w:vAlign w:val="center"/>
          </w:tcPr>
          <w:p w:rsidR="0037614F" w:rsidRPr="00A610BE" w:rsidRDefault="0037614F" w:rsidP="0037614F">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19</w:t>
            </w:r>
          </w:p>
        </w:tc>
        <w:tc>
          <w:tcPr>
            <w:tcW w:w="180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r w:rsidR="00B90A9C">
              <w:rPr>
                <w:rFonts w:ascii="宋体" w:eastAsia="宋体" w:hAnsi="宋体" w:cs="宋体" w:hint="eastAsia"/>
                <w:kern w:val="0"/>
                <w:sz w:val="20"/>
                <w:szCs w:val="20"/>
              </w:rPr>
              <w:t>*</w:t>
            </w:r>
            <w:r w:rsidRPr="00A610BE">
              <w:rPr>
                <w:rFonts w:ascii="宋体" w:eastAsia="宋体" w:hAnsi="宋体" w:cs="宋体" w:hint="eastAsia"/>
                <w:kern w:val="0"/>
                <w:sz w:val="20"/>
                <w:szCs w:val="20"/>
              </w:rPr>
              <w:t>3紫铜带</w:t>
            </w:r>
          </w:p>
        </w:tc>
        <w:tc>
          <w:tcPr>
            <w:tcW w:w="4009" w:type="dxa"/>
            <w:shd w:val="clear" w:color="auto" w:fill="auto"/>
            <w:noWrap/>
            <w:vAlign w:val="center"/>
          </w:tcPr>
          <w:p w:rsidR="0037614F" w:rsidRPr="00A610BE" w:rsidRDefault="001E089A" w:rsidP="0037614F">
            <w:pPr>
              <w:widowControl/>
              <w:jc w:val="left"/>
              <w:rPr>
                <w:rFonts w:ascii="宋体" w:eastAsia="宋体" w:hAnsi="宋体" w:cs="宋体"/>
                <w:kern w:val="0"/>
                <w:sz w:val="20"/>
                <w:szCs w:val="20"/>
              </w:rPr>
            </w:pPr>
            <w:r w:rsidRPr="00A610BE">
              <w:rPr>
                <w:rFonts w:ascii="宋体" w:eastAsia="宋体" w:hAnsi="宋体" w:cs="宋体"/>
                <w:kern w:val="0"/>
                <w:sz w:val="20"/>
                <w:szCs w:val="20"/>
              </w:rPr>
              <w:t>定做</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米</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25</w:t>
            </w:r>
          </w:p>
        </w:tc>
        <w:tc>
          <w:tcPr>
            <w:tcW w:w="1134" w:type="dxa"/>
            <w:shd w:val="clear" w:color="auto" w:fill="auto"/>
            <w:noWrap/>
            <w:vAlign w:val="center"/>
          </w:tcPr>
          <w:p w:rsidR="0037614F" w:rsidRPr="00A610BE" w:rsidRDefault="0037614F" w:rsidP="0037614F">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20</w:t>
            </w:r>
          </w:p>
        </w:tc>
        <w:tc>
          <w:tcPr>
            <w:tcW w:w="180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绝缘支撑</w:t>
            </w:r>
          </w:p>
        </w:tc>
        <w:tc>
          <w:tcPr>
            <w:tcW w:w="4009" w:type="dxa"/>
            <w:shd w:val="clear" w:color="auto" w:fill="auto"/>
            <w:noWrap/>
            <w:vAlign w:val="center"/>
          </w:tcPr>
          <w:p w:rsidR="0037614F" w:rsidRPr="00A610BE" w:rsidRDefault="001E089A" w:rsidP="0037614F">
            <w:pPr>
              <w:widowControl/>
              <w:jc w:val="left"/>
              <w:rPr>
                <w:rFonts w:ascii="宋体" w:eastAsia="宋体" w:hAnsi="宋体" w:cs="宋体"/>
                <w:kern w:val="0"/>
                <w:sz w:val="20"/>
                <w:szCs w:val="20"/>
              </w:rPr>
            </w:pPr>
            <w:r w:rsidRPr="00A610BE">
              <w:rPr>
                <w:rFonts w:ascii="宋体" w:eastAsia="宋体" w:hAnsi="宋体" w:cs="宋体"/>
                <w:kern w:val="0"/>
                <w:sz w:val="20"/>
                <w:szCs w:val="20"/>
              </w:rPr>
              <w:t>定做</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25</w:t>
            </w:r>
          </w:p>
        </w:tc>
        <w:tc>
          <w:tcPr>
            <w:tcW w:w="1134" w:type="dxa"/>
            <w:shd w:val="clear" w:color="auto" w:fill="auto"/>
            <w:noWrap/>
            <w:vAlign w:val="center"/>
          </w:tcPr>
          <w:p w:rsidR="0037614F" w:rsidRPr="00A610BE" w:rsidRDefault="0037614F" w:rsidP="0037614F">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21</w:t>
            </w:r>
          </w:p>
        </w:tc>
        <w:tc>
          <w:tcPr>
            <w:tcW w:w="180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接地双色线  </w:t>
            </w:r>
          </w:p>
        </w:tc>
        <w:tc>
          <w:tcPr>
            <w:tcW w:w="4009" w:type="dxa"/>
            <w:shd w:val="clear" w:color="auto" w:fill="auto"/>
            <w:noWrap/>
            <w:vAlign w:val="center"/>
          </w:tcPr>
          <w:p w:rsidR="0037614F" w:rsidRPr="00A610BE" w:rsidRDefault="001E089A" w:rsidP="0037614F">
            <w:pPr>
              <w:widowControl/>
              <w:jc w:val="left"/>
              <w:rPr>
                <w:rFonts w:ascii="宋体" w:eastAsia="宋体" w:hAnsi="宋体" w:cs="宋体"/>
                <w:kern w:val="0"/>
                <w:sz w:val="20"/>
                <w:szCs w:val="20"/>
              </w:rPr>
            </w:pPr>
            <w:r w:rsidRPr="00A610BE">
              <w:rPr>
                <w:rFonts w:ascii="宋体" w:eastAsia="宋体" w:hAnsi="宋体" w:cs="宋体"/>
                <w:kern w:val="0"/>
                <w:sz w:val="20"/>
                <w:szCs w:val="20"/>
              </w:rPr>
              <w:t>ZRBVR6mm2</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批</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tcPr>
          <w:p w:rsidR="0037614F" w:rsidRPr="00A610BE" w:rsidRDefault="0037614F" w:rsidP="0037614F">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22</w:t>
            </w:r>
          </w:p>
        </w:tc>
        <w:tc>
          <w:tcPr>
            <w:tcW w:w="180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铜接线端子</w:t>
            </w:r>
          </w:p>
        </w:tc>
        <w:tc>
          <w:tcPr>
            <w:tcW w:w="4009" w:type="dxa"/>
            <w:shd w:val="clear" w:color="auto" w:fill="auto"/>
            <w:noWrap/>
            <w:vAlign w:val="center"/>
          </w:tcPr>
          <w:p w:rsidR="0037614F" w:rsidRPr="00A610BE" w:rsidRDefault="001E089A" w:rsidP="0037614F">
            <w:pPr>
              <w:widowControl/>
              <w:jc w:val="left"/>
              <w:rPr>
                <w:rFonts w:ascii="宋体" w:eastAsia="宋体" w:hAnsi="宋体" w:cs="宋体"/>
                <w:kern w:val="0"/>
                <w:sz w:val="20"/>
                <w:szCs w:val="20"/>
              </w:rPr>
            </w:pPr>
            <w:r w:rsidRPr="00A610BE">
              <w:rPr>
                <w:rFonts w:ascii="宋体" w:eastAsia="宋体" w:hAnsi="宋体" w:cs="宋体"/>
                <w:kern w:val="0"/>
                <w:sz w:val="20"/>
                <w:szCs w:val="20"/>
              </w:rPr>
              <w:t>定做</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批</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tcPr>
          <w:p w:rsidR="0037614F" w:rsidRPr="00A610BE" w:rsidRDefault="0037614F" w:rsidP="0037614F">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23</w:t>
            </w:r>
          </w:p>
        </w:tc>
        <w:tc>
          <w:tcPr>
            <w:tcW w:w="180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电源墙面插座</w:t>
            </w:r>
          </w:p>
        </w:tc>
        <w:tc>
          <w:tcPr>
            <w:tcW w:w="4009" w:type="dxa"/>
            <w:shd w:val="clear" w:color="auto" w:fill="auto"/>
            <w:noWrap/>
            <w:vAlign w:val="center"/>
            <w:hideMark/>
          </w:tcPr>
          <w:p w:rsidR="0037614F" w:rsidRPr="00A610BE" w:rsidRDefault="0037614F" w:rsidP="0037614F">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～220V 16A</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6</w:t>
            </w:r>
          </w:p>
        </w:tc>
        <w:tc>
          <w:tcPr>
            <w:tcW w:w="1134" w:type="dxa"/>
            <w:shd w:val="clear" w:color="auto" w:fill="auto"/>
            <w:noWrap/>
            <w:vAlign w:val="center"/>
          </w:tcPr>
          <w:p w:rsidR="0037614F" w:rsidRPr="00A610BE" w:rsidRDefault="0037614F" w:rsidP="0037614F">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24</w:t>
            </w:r>
          </w:p>
        </w:tc>
        <w:tc>
          <w:tcPr>
            <w:tcW w:w="180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电源墙面插座</w:t>
            </w:r>
          </w:p>
        </w:tc>
        <w:tc>
          <w:tcPr>
            <w:tcW w:w="4009" w:type="dxa"/>
            <w:shd w:val="clear" w:color="auto" w:fill="auto"/>
            <w:noWrap/>
            <w:vAlign w:val="center"/>
            <w:hideMark/>
          </w:tcPr>
          <w:p w:rsidR="0037614F" w:rsidRPr="00A610BE" w:rsidRDefault="0037614F" w:rsidP="0037614F">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～220V 25A</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134" w:type="dxa"/>
            <w:shd w:val="clear" w:color="auto" w:fill="auto"/>
            <w:noWrap/>
            <w:vAlign w:val="center"/>
          </w:tcPr>
          <w:p w:rsidR="0037614F" w:rsidRPr="00A610BE" w:rsidRDefault="0037614F" w:rsidP="0037614F">
            <w:pPr>
              <w:widowControl/>
              <w:jc w:val="center"/>
              <w:rPr>
                <w:rFonts w:ascii="宋体" w:eastAsia="宋体" w:hAnsi="宋体" w:cs="宋体"/>
                <w:kern w:val="0"/>
                <w:sz w:val="20"/>
                <w:szCs w:val="20"/>
              </w:rPr>
            </w:pPr>
          </w:p>
        </w:tc>
      </w:tr>
      <w:tr w:rsidR="00A610BE" w:rsidRPr="00A610BE" w:rsidTr="00F96BFF">
        <w:trPr>
          <w:trHeight w:val="480"/>
          <w:jc w:val="center"/>
        </w:trPr>
        <w:tc>
          <w:tcPr>
            <w:tcW w:w="85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25</w:t>
            </w:r>
          </w:p>
        </w:tc>
        <w:tc>
          <w:tcPr>
            <w:tcW w:w="1802"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电源地面插座</w:t>
            </w:r>
          </w:p>
        </w:tc>
        <w:tc>
          <w:tcPr>
            <w:tcW w:w="4009" w:type="dxa"/>
            <w:shd w:val="clear" w:color="auto" w:fill="auto"/>
            <w:noWrap/>
            <w:vAlign w:val="center"/>
            <w:hideMark/>
          </w:tcPr>
          <w:p w:rsidR="0037614F" w:rsidRPr="00A610BE" w:rsidRDefault="0037614F" w:rsidP="0037614F">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～220V 16A</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09" w:type="dxa"/>
            <w:shd w:val="clear" w:color="auto" w:fill="auto"/>
            <w:noWrap/>
            <w:vAlign w:val="center"/>
            <w:hideMark/>
          </w:tcPr>
          <w:p w:rsidR="0037614F" w:rsidRPr="00A610BE" w:rsidRDefault="0037614F" w:rsidP="0037614F">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noWrap/>
            <w:vAlign w:val="center"/>
          </w:tcPr>
          <w:p w:rsidR="0037614F" w:rsidRPr="00A610BE" w:rsidRDefault="0037614F" w:rsidP="0037614F">
            <w:pPr>
              <w:widowControl/>
              <w:jc w:val="center"/>
              <w:rPr>
                <w:rFonts w:ascii="宋体" w:eastAsia="宋体" w:hAnsi="宋体" w:cs="宋体"/>
                <w:kern w:val="0"/>
                <w:sz w:val="20"/>
                <w:szCs w:val="20"/>
              </w:rPr>
            </w:pPr>
          </w:p>
        </w:tc>
      </w:tr>
    </w:tbl>
    <w:p w:rsidR="0011555C" w:rsidRPr="00F96BFF" w:rsidRDefault="00F96BFF" w:rsidP="006C1EE3">
      <w:pPr>
        <w:pStyle w:val="IF-5"/>
        <w:numPr>
          <w:ilvl w:val="0"/>
          <w:numId w:val="28"/>
        </w:numPr>
        <w:suppressAutoHyphens w:val="0"/>
        <w:spacing w:before="156" w:after="156" w:line="360" w:lineRule="auto"/>
        <w:rPr>
          <w:rFonts w:ascii="Times New Roman" w:eastAsia="宋体" w:hAnsi="Times New Roman"/>
          <w:bCs/>
          <w:kern w:val="2"/>
          <w:szCs w:val="32"/>
        </w:rPr>
      </w:pPr>
      <w:bookmarkStart w:id="105" w:name="_Toc22984354"/>
      <w:r w:rsidRPr="00F96BFF">
        <w:rPr>
          <w:rFonts w:ascii="Times New Roman" w:eastAsia="宋体" w:hAnsi="Times New Roman" w:hint="eastAsia"/>
          <w:bCs/>
          <w:kern w:val="2"/>
          <w:szCs w:val="32"/>
        </w:rPr>
        <w:t>生活配套</w:t>
      </w:r>
      <w:r w:rsidR="00FF1E3A" w:rsidRPr="00F96BFF">
        <w:rPr>
          <w:rFonts w:ascii="Times New Roman" w:eastAsia="宋体" w:hAnsi="Times New Roman"/>
          <w:bCs/>
          <w:kern w:val="2"/>
          <w:szCs w:val="32"/>
        </w:rPr>
        <w:t>区</w:t>
      </w:r>
      <w:r w:rsidR="00FF1E3A" w:rsidRPr="00F96BFF">
        <w:rPr>
          <w:rFonts w:ascii="Times New Roman" w:eastAsia="宋体" w:hAnsi="Times New Roman"/>
          <w:bCs/>
          <w:kern w:val="2"/>
          <w:szCs w:val="32"/>
        </w:rPr>
        <w:t>——</w:t>
      </w:r>
      <w:r w:rsidR="00FF1E3A" w:rsidRPr="00F96BFF">
        <w:rPr>
          <w:rFonts w:ascii="Times New Roman" w:eastAsia="宋体" w:hAnsi="Times New Roman" w:hint="eastAsia"/>
          <w:bCs/>
          <w:kern w:val="2"/>
          <w:szCs w:val="32"/>
        </w:rPr>
        <w:t>门房</w:t>
      </w:r>
      <w:r w:rsidR="00FF1E3A" w:rsidRPr="00F96BFF">
        <w:rPr>
          <w:rFonts w:ascii="Times New Roman" w:eastAsia="宋体" w:hAnsi="Times New Roman"/>
          <w:bCs/>
          <w:kern w:val="2"/>
          <w:szCs w:val="32"/>
        </w:rPr>
        <w:t>及配套用房</w:t>
      </w:r>
      <w:bookmarkEnd w:id="105"/>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842"/>
        <w:gridCol w:w="3969"/>
        <w:gridCol w:w="709"/>
        <w:gridCol w:w="709"/>
        <w:gridCol w:w="1134"/>
      </w:tblGrid>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b/>
                <w:kern w:val="0"/>
                <w:sz w:val="20"/>
                <w:szCs w:val="20"/>
              </w:rPr>
            </w:pPr>
            <w:r w:rsidRPr="00F96BFF">
              <w:rPr>
                <w:rFonts w:ascii="宋体" w:eastAsia="宋体" w:hAnsi="宋体" w:cs="宋体" w:hint="eastAsia"/>
                <w:b/>
                <w:kern w:val="0"/>
                <w:sz w:val="20"/>
                <w:szCs w:val="20"/>
              </w:rPr>
              <w:t>序号</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b/>
                <w:kern w:val="0"/>
                <w:sz w:val="20"/>
                <w:szCs w:val="20"/>
              </w:rPr>
            </w:pPr>
            <w:r w:rsidRPr="00F96BFF">
              <w:rPr>
                <w:rFonts w:ascii="宋体" w:eastAsia="宋体" w:hAnsi="宋体" w:cs="宋体" w:hint="eastAsia"/>
                <w:b/>
                <w:kern w:val="0"/>
                <w:sz w:val="20"/>
                <w:szCs w:val="20"/>
              </w:rPr>
              <w:t>设备或材料名称</w:t>
            </w:r>
          </w:p>
        </w:tc>
        <w:tc>
          <w:tcPr>
            <w:tcW w:w="3969" w:type="dxa"/>
            <w:shd w:val="clear" w:color="auto" w:fill="auto"/>
            <w:noWrap/>
            <w:vAlign w:val="center"/>
            <w:hideMark/>
          </w:tcPr>
          <w:p w:rsidR="0011555C" w:rsidRPr="00F96BFF" w:rsidRDefault="0011555C" w:rsidP="0011555C">
            <w:pPr>
              <w:widowControl/>
              <w:jc w:val="center"/>
              <w:rPr>
                <w:rFonts w:ascii="宋体" w:eastAsia="宋体" w:hAnsi="宋体" w:cs="宋体"/>
                <w:b/>
                <w:kern w:val="0"/>
                <w:sz w:val="20"/>
                <w:szCs w:val="20"/>
              </w:rPr>
            </w:pPr>
            <w:r w:rsidRPr="00F96BFF">
              <w:rPr>
                <w:rFonts w:ascii="宋体" w:eastAsia="宋体" w:hAnsi="宋体" w:cs="宋体" w:hint="eastAsia"/>
                <w:b/>
                <w:kern w:val="0"/>
                <w:sz w:val="20"/>
                <w:szCs w:val="20"/>
              </w:rPr>
              <w:t>型号及技术参数</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b/>
                <w:kern w:val="0"/>
                <w:sz w:val="20"/>
                <w:szCs w:val="20"/>
              </w:rPr>
            </w:pPr>
            <w:r w:rsidRPr="00F96BFF">
              <w:rPr>
                <w:rFonts w:ascii="宋体" w:eastAsia="宋体" w:hAnsi="宋体" w:cs="宋体" w:hint="eastAsia"/>
                <w:b/>
                <w:kern w:val="0"/>
                <w:sz w:val="20"/>
                <w:szCs w:val="20"/>
              </w:rPr>
              <w:t>单位</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b/>
                <w:kern w:val="0"/>
                <w:sz w:val="20"/>
                <w:szCs w:val="20"/>
              </w:rPr>
            </w:pPr>
            <w:r w:rsidRPr="00F96BFF">
              <w:rPr>
                <w:rFonts w:ascii="宋体" w:eastAsia="宋体" w:hAnsi="宋体" w:cs="宋体" w:hint="eastAsia"/>
                <w:b/>
                <w:kern w:val="0"/>
                <w:sz w:val="20"/>
                <w:szCs w:val="20"/>
              </w:rPr>
              <w:t>数量</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b/>
                <w:kern w:val="0"/>
                <w:sz w:val="20"/>
                <w:szCs w:val="20"/>
              </w:rPr>
            </w:pPr>
            <w:r w:rsidRPr="00F96BFF">
              <w:rPr>
                <w:rFonts w:ascii="宋体" w:eastAsia="宋体" w:hAnsi="宋体" w:cs="宋体" w:hint="eastAsia"/>
                <w:b/>
                <w:kern w:val="0"/>
                <w:sz w:val="20"/>
                <w:szCs w:val="20"/>
              </w:rPr>
              <w:t>备 注</w:t>
            </w:r>
          </w:p>
        </w:tc>
      </w:tr>
      <w:tr w:rsidR="00A610BE" w:rsidRPr="00F96BFF" w:rsidTr="00F96BFF">
        <w:trPr>
          <w:trHeight w:val="528"/>
          <w:jc w:val="center"/>
        </w:trPr>
        <w:tc>
          <w:tcPr>
            <w:tcW w:w="852" w:type="dxa"/>
            <w:shd w:val="clear" w:color="auto" w:fill="auto"/>
            <w:noWrap/>
            <w:vAlign w:val="center"/>
            <w:hideMark/>
          </w:tcPr>
          <w:p w:rsidR="0011555C" w:rsidRPr="00F96BFF" w:rsidRDefault="009F4230"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一</w:t>
            </w:r>
            <w:r w:rsidR="0011555C" w:rsidRPr="00F96BFF">
              <w:rPr>
                <w:rFonts w:ascii="宋体" w:eastAsia="宋体" w:hAnsi="宋体" w:cs="宋体" w:hint="eastAsia"/>
                <w:kern w:val="0"/>
                <w:sz w:val="20"/>
                <w:szCs w:val="20"/>
              </w:rPr>
              <w:t>、</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生活配套区物业管理网络系统</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lastRenderedPageBreak/>
              <w:t>1</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视频子网24口接入层POE交换机</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交换容量≥255Gbps，转发性能≥108Mpps；端口：24个10/100/1000Base-T电口，4个10G SFP+光口；电源：支持POE+，内置POE电源模块。</w:t>
            </w:r>
            <w:r w:rsidR="0088188C" w:rsidRPr="00F96BFF">
              <w:rPr>
                <w:rFonts w:ascii="宋体" w:hAnsi="宋体" w:cs="宋体" w:hint="eastAsia"/>
                <w:kern w:val="0"/>
                <w:sz w:val="20"/>
                <w:szCs w:val="20"/>
              </w:rPr>
              <w:t>★支持纵向虚拟化，作为纵向子节点零配置即插即用，提供第三方测试报告；支持以太网电口堆叠，用网线连接实现堆叠功能；★支持</w:t>
            </w:r>
            <w:r w:rsidR="0088188C" w:rsidRPr="00F96BFF">
              <w:rPr>
                <w:rFonts w:ascii="Arial Narrow" w:hAnsi="Arial Narrow" w:cs="宋体"/>
                <w:kern w:val="0"/>
                <w:sz w:val="20"/>
                <w:szCs w:val="20"/>
              </w:rPr>
              <w:t>Ipv4</w:t>
            </w:r>
            <w:r w:rsidR="0088188C" w:rsidRPr="00F96BFF">
              <w:rPr>
                <w:rFonts w:ascii="宋体" w:hAnsi="宋体" w:cs="宋体" w:hint="eastAsia"/>
                <w:kern w:val="0"/>
                <w:sz w:val="20"/>
                <w:szCs w:val="20"/>
              </w:rPr>
              <w:t>路由表≥</w:t>
            </w:r>
            <w:r w:rsidR="0088188C" w:rsidRPr="00F96BFF">
              <w:rPr>
                <w:rFonts w:ascii="Arial Narrow" w:hAnsi="Arial Narrow" w:cs="宋体"/>
                <w:kern w:val="0"/>
                <w:sz w:val="20"/>
                <w:szCs w:val="20"/>
              </w:rPr>
              <w:t>4000</w:t>
            </w:r>
            <w:r w:rsidR="0088188C" w:rsidRPr="00F96BFF">
              <w:rPr>
                <w:rFonts w:ascii="宋体" w:hAnsi="宋体" w:cs="宋体" w:hint="eastAsia"/>
                <w:kern w:val="0"/>
                <w:sz w:val="20"/>
                <w:szCs w:val="20"/>
              </w:rPr>
              <w:t>，提供第三方测试报告；支持</w:t>
            </w:r>
            <w:r w:rsidR="0088188C" w:rsidRPr="00F96BFF">
              <w:rPr>
                <w:rFonts w:ascii="Arial Narrow" w:hAnsi="Arial Narrow" w:cs="宋体"/>
                <w:kern w:val="0"/>
                <w:sz w:val="20"/>
                <w:szCs w:val="20"/>
              </w:rPr>
              <w:t>USB</w:t>
            </w:r>
            <w:r w:rsidR="0088188C" w:rsidRPr="00F96BFF">
              <w:rPr>
                <w:rFonts w:ascii="宋体" w:hAnsi="宋体" w:cs="宋体" w:hint="eastAsia"/>
                <w:kern w:val="0"/>
                <w:sz w:val="20"/>
                <w:szCs w:val="20"/>
              </w:rPr>
              <w:t>接口，便于</w:t>
            </w:r>
            <w:r w:rsidR="0088188C" w:rsidRPr="00F96BFF">
              <w:rPr>
                <w:rFonts w:ascii="Arial Narrow" w:hAnsi="Arial Narrow" w:cs="宋体"/>
                <w:kern w:val="0"/>
                <w:sz w:val="20"/>
                <w:szCs w:val="20"/>
              </w:rPr>
              <w:t>U</w:t>
            </w:r>
            <w:r w:rsidR="0088188C" w:rsidRPr="00F96BFF">
              <w:rPr>
                <w:rFonts w:ascii="宋体" w:hAnsi="宋体" w:cs="宋体" w:hint="eastAsia"/>
                <w:kern w:val="0"/>
                <w:sz w:val="20"/>
                <w:szCs w:val="20"/>
              </w:rPr>
              <w:t>盘快速开局；本次设备选型和核心层交换机同品牌。</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台</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光模块</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SFP+ 10GE 单模模块；1310nm，10km，LC。</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对</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接汇聚交换机</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3</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视频子网48口接入层POE交换机</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交换容量≥598Gbps，转发性能≥252Mpps；端口：48个10/100/1000Base-T电口，4个10G SFP+光口；电源：支持POE+，内置POE电源模块。</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台</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4</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光模块</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SFP+ 10GE 单模模块；1310nm，10km，LC。</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对</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接汇聚交换机</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5</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数据子网24口接入层交换机</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交换容量≥255Gbps，转发性能≥108Mpps；端口：24个10/100/1000Base-T电口，4个10G SFP+光口；电源：内置电源模块。</w:t>
            </w:r>
            <w:r w:rsidR="0088188C" w:rsidRPr="00F96BFF">
              <w:rPr>
                <w:rFonts w:ascii="宋体" w:hAnsi="宋体" w:cs="宋体" w:hint="eastAsia"/>
                <w:kern w:val="0"/>
                <w:sz w:val="20"/>
                <w:szCs w:val="20"/>
              </w:rPr>
              <w:t>支持以太网电口堆叠，用网线连接实现堆叠功能。★支持</w:t>
            </w:r>
            <w:r w:rsidR="0088188C" w:rsidRPr="00F96BFF">
              <w:rPr>
                <w:rFonts w:ascii="Arial Narrow" w:hAnsi="Arial Narrow" w:cs="宋体"/>
                <w:kern w:val="0"/>
                <w:sz w:val="20"/>
                <w:szCs w:val="20"/>
              </w:rPr>
              <w:t>Ipv4</w:t>
            </w:r>
            <w:r w:rsidR="0088188C" w:rsidRPr="00F96BFF">
              <w:rPr>
                <w:rFonts w:ascii="宋体" w:hAnsi="宋体" w:cs="宋体" w:hint="eastAsia"/>
                <w:kern w:val="0"/>
                <w:sz w:val="20"/>
                <w:szCs w:val="20"/>
              </w:rPr>
              <w:t>路由表≥</w:t>
            </w:r>
            <w:r w:rsidR="0088188C" w:rsidRPr="00F96BFF">
              <w:rPr>
                <w:rFonts w:ascii="Arial Narrow" w:hAnsi="Arial Narrow" w:cs="宋体"/>
                <w:kern w:val="0"/>
                <w:sz w:val="20"/>
                <w:szCs w:val="20"/>
              </w:rPr>
              <w:t>4000</w:t>
            </w:r>
            <w:r w:rsidR="0088188C" w:rsidRPr="00F96BFF">
              <w:rPr>
                <w:rFonts w:ascii="宋体" w:hAnsi="宋体" w:cs="宋体" w:hint="eastAsia"/>
                <w:kern w:val="0"/>
                <w:sz w:val="20"/>
                <w:szCs w:val="20"/>
              </w:rPr>
              <w:t>，提供第三方测试报告。支持</w:t>
            </w:r>
            <w:r w:rsidR="0088188C" w:rsidRPr="00F96BFF">
              <w:rPr>
                <w:rFonts w:ascii="Arial Narrow" w:hAnsi="Arial Narrow" w:cs="宋体"/>
                <w:kern w:val="0"/>
                <w:sz w:val="20"/>
                <w:szCs w:val="20"/>
              </w:rPr>
              <w:t>USB</w:t>
            </w:r>
            <w:r w:rsidR="0088188C" w:rsidRPr="00F96BFF">
              <w:rPr>
                <w:rFonts w:ascii="宋体" w:hAnsi="宋体" w:cs="宋体" w:hint="eastAsia"/>
                <w:kern w:val="0"/>
                <w:sz w:val="20"/>
                <w:szCs w:val="20"/>
              </w:rPr>
              <w:t>接口，便于</w:t>
            </w:r>
            <w:r w:rsidR="0088188C" w:rsidRPr="00F96BFF">
              <w:rPr>
                <w:rFonts w:ascii="Arial Narrow" w:hAnsi="Arial Narrow" w:cs="宋体"/>
                <w:kern w:val="0"/>
                <w:sz w:val="20"/>
                <w:szCs w:val="20"/>
              </w:rPr>
              <w:t>U</w:t>
            </w:r>
            <w:r w:rsidR="0088188C" w:rsidRPr="00F96BFF">
              <w:rPr>
                <w:rFonts w:ascii="宋体" w:hAnsi="宋体" w:cs="宋体" w:hint="eastAsia"/>
                <w:kern w:val="0"/>
                <w:sz w:val="20"/>
                <w:szCs w:val="20"/>
              </w:rPr>
              <w:t>盘快速开局。本次设备选型和核心层交换机同品牌。</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台</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6</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光模块</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SFP+ 10GE 单模模块；1310nm，10km，LC。</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对</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4</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接汇聚交换机</w:t>
            </w:r>
          </w:p>
        </w:tc>
      </w:tr>
      <w:tr w:rsidR="00A610BE" w:rsidRPr="00F96BFF" w:rsidTr="00F96BFF">
        <w:trPr>
          <w:trHeight w:val="528"/>
          <w:jc w:val="center"/>
        </w:trPr>
        <w:tc>
          <w:tcPr>
            <w:tcW w:w="852" w:type="dxa"/>
            <w:shd w:val="clear" w:color="auto" w:fill="auto"/>
            <w:noWrap/>
            <w:vAlign w:val="center"/>
            <w:hideMark/>
          </w:tcPr>
          <w:p w:rsidR="0011555C" w:rsidRPr="00F96BFF" w:rsidRDefault="009F4230"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二</w:t>
            </w:r>
            <w:r w:rsidR="0011555C" w:rsidRPr="00F96BFF">
              <w:rPr>
                <w:rFonts w:ascii="宋体" w:eastAsia="宋体" w:hAnsi="宋体" w:cs="宋体" w:hint="eastAsia"/>
                <w:kern w:val="0"/>
                <w:sz w:val="20"/>
                <w:szCs w:val="20"/>
              </w:rPr>
              <w:t>、</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生活配套区物业管理网络及用户电话交换布线系统</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工作区子系统</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六类非屏蔽模块</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 xml:space="preserve">颜色：白色；匹配线规：22－24AWG；安装方式：90度直插或45度斜插；标准：ANSI/TIA/EIA 568B.2-1 Category 6，ISO/IEC 11801:2002 (Edition 2) ClassE，CENELEC EN50173:2002 (Edition 2) Category 6；带宽：≥250MHz；拔插寿命：≥750次；端接寿命：≥200次；其他特性：兼容标准RJ11插头。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30</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842" w:type="dxa"/>
            <w:shd w:val="clear" w:color="auto" w:fill="auto"/>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单孔墙面插座面板</w:t>
            </w:r>
            <w:r w:rsidRPr="00F96BFF">
              <w:rPr>
                <w:rFonts w:ascii="宋体" w:eastAsia="宋体" w:hAnsi="宋体" w:cs="宋体" w:hint="eastAsia"/>
                <w:kern w:val="0"/>
                <w:sz w:val="20"/>
                <w:szCs w:val="20"/>
              </w:rPr>
              <w:br/>
              <w:t>（TS）</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规格：86型，单孔，双层面板结构，带防尘盖；颜色：白色；材料：采用UV耐腐塑</w:t>
            </w:r>
            <w:r w:rsidRPr="00F96BFF">
              <w:rPr>
                <w:rFonts w:ascii="宋体" w:eastAsia="宋体" w:hAnsi="宋体" w:cs="宋体" w:hint="eastAsia"/>
                <w:kern w:val="0"/>
                <w:sz w:val="20"/>
                <w:szCs w:val="20"/>
              </w:rPr>
              <w:lastRenderedPageBreak/>
              <w:t>料；特性：支持90度或45度安装信息模块，面板上可安装标签纸。</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lastRenderedPageBreak/>
              <w:t>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20</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3</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双孔墙面插座面板（TSP）</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规格：86型，双孔，双层面板结构，带防尘盖；颜色：白色；材料：采用UV耐腐塑料；特性：支持90度或45度安装信息模块，面板上可安装标签纸。</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3</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4</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双孔地面插座（TSP）</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规格：120型，双孔，带防尘盖；颜色：壳体黄铜色，面板白色；材料：壳体采用铜合金，面板采用UV耐腐塑料；特性：90度安装信息模块，面板上可安装标签纸。</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5</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六类四对非屏蔽跳线</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六类UTP4对模块化跳线；长度：3米；标准：ANSI/TIA/EIA 568B.2-1 Category 6，ISO/IEC 11801:2002 (Edition 2) ClassE，CENELEC EN50173:2002 (Edition 2) Category 6；带宽：≥250MHz；拔插寿命：≥750次；护套：LSZH低烟无卤+CMP或IEC 60332-3阻燃。</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根</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25</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6</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语音跳线</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RJ11跳线；长度：3米。</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根</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5</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7</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RJ45插头</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RJ45；直连终端设备。</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45</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水平子系统</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六类四对非屏蔽双绞线</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线规：23AWG；线对隔离：一字或十字骨架；标准：ANSI/TIA/EIA 568B.2-1 Category 6，ISO/IEC 11801:2002 (Edition 2) ClassE，CENELEC EN50173:2002</w:t>
            </w:r>
            <w:r w:rsidRPr="00F96BFF">
              <w:rPr>
                <w:rFonts w:ascii="宋体" w:eastAsia="宋体" w:hAnsi="宋体" w:cs="宋体" w:hint="eastAsia"/>
                <w:kern w:val="0"/>
                <w:sz w:val="20"/>
                <w:szCs w:val="20"/>
              </w:rPr>
              <w:br/>
              <w:t>(Edition 2) Category 6；带宽：≥250MHz；护套：LSZH低烟无卤+CMP或IEC 60332-3阻燃。</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箱</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5</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305米/箱</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主干子系统</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6芯室内外通用万兆单模光纤</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6芯室内外通用OS2标准零水峰单模光缆；纤芯规格：8.3\125um，符合ITU-T G.652.D标准；标准：ANSI/TIA/EIA 568-B3，ISO/IEC11801，IEEE802.3ae；护套：LSZH低烟无卤+OFNR或IEC 60332-3阻燃，含e-glass防鼠咬层，内衬芳纶纤维加强保护层。</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千米</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3类25对大对数电缆</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线对：3类25对；线规：24AWG；标准：TIA/EIA 568-A Cat.3，ISO/IEC 11801 Class C；带宽：1-16MHz；最大衰减：（16MHz）13.1dB/100m；最小近端串扰：（16MHz）23dB/100m；特性阻抗：100Ω±</w:t>
            </w:r>
            <w:r w:rsidR="00B90A9C" w:rsidRPr="00F96BFF">
              <w:rPr>
                <w:rFonts w:ascii="宋体" w:eastAsia="宋体" w:hAnsi="宋体" w:cs="宋体" w:hint="eastAsia"/>
                <w:kern w:val="0"/>
                <w:sz w:val="20"/>
                <w:szCs w:val="20"/>
              </w:rPr>
              <w:lastRenderedPageBreak/>
              <w:t>15</w:t>
            </w:r>
            <w:r w:rsidRPr="00F96BFF">
              <w:rPr>
                <w:rFonts w:ascii="宋体" w:eastAsia="宋体" w:hAnsi="宋体" w:cs="宋体" w:hint="eastAsia"/>
                <w:kern w:val="0"/>
                <w:sz w:val="20"/>
                <w:szCs w:val="20"/>
              </w:rPr>
              <w:t>%，1-20MHz；护套：LSZH低烟无卤+CMP或IEC 60332-3阻燃。</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lastRenderedPageBreak/>
              <w:t>轴</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305米/轴</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管理间子系统</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六类24口铜缆配线架（语音） </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 xml:space="preserve">规格：六类非屏蔽配线架，24口固定配置（含模块），高度1U；每个端口具有彩色标识和标签；标准：TIA/EIA 568B.2-1，ISO/IEC 11801:2002 Ed2.0；带宽：≥250MHz；插拔寿命：≥1000次；触点材料：磷青铜，含镀金层和镀镍层；安装：19''机柜/机架式安装，配线架前后方自带理线环。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六类24口铜缆配线架（数据） </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技术参数同“六类24口铜缆配线架（语音）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4</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3</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六类四对非屏蔽跳线（数据） </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六类UTP4对模块化跳线；长度：2米；标准：ANSI/TIA/EIA 568B.2-1 Category 6，ISO/IEC 11801:2002 (Edition 2) ClassE，CENELEC EN50173:2002 (Edition 2) Category 6；带宽：≥250MHz；拔插寿命：≥750次；护套：LSZH低烟无卤+CMP或IEC 60332-3阻燃。</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根</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70</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4</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RJ45-110跳线（语音） </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RJ45-110模块化跳线；长度：2米。</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根</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5</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5</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24芯光纤配线架</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 xml:space="preserve">规格：模块化抽屉式配线架，高度1U，由配线架箱体、面板、耦合器及附件组成，支持预连接光纤模块，内置塑料光纤盘绕环；采用双工LC连接头时，可端接24芯单/多模光纤；标准：ANSI/TIA-568-C，ISO/IEC 11801:2002 d2.0；安装：19''机柜式安装，自带前部理线器。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6</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12芯光纤耦合器适配板（数据） </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规格：LC耦合器适配板，陶瓷插芯，支持12芯光纤；标准：ANSI/TIA-568-C，ISO/IEC 11801:2002 Ed2.0；接口插入损耗：≤0.25dB；安装在光纤配线架上。</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7</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单模光纤跳线（数据） </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规格：OS2 8.3\125um单模光缆，LC-LC双工双纤结构标准跳线，长度3米；最小连接次数：500次；连接头衰耗：0.1dB；护套：LSZH低烟无卤+OFNR或IEC 60332-3阻燃。</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对</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8</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单模尾纤（数据） </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一对单模光纤跳线剪成2对单模尾纤，长度1.5米。</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对</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A610BE"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9</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100对110配线架（语音） </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100对110配线架，采用5对110连接块，支持三类、超五类、六类标准。</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lastRenderedPageBreak/>
              <w:t>10</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110过线槽（语音） </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2U，110理线槽</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11</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5对连接块（语音） </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5对110连接块，支持三类、超五类、六类标准。</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包</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4</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10个/包</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12</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110安装背板（语音） </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110配线架和理线槽的机架式安装背板，金属材质。</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13</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透明标签架</w:t>
            </w:r>
          </w:p>
        </w:tc>
        <w:tc>
          <w:tcPr>
            <w:tcW w:w="3969" w:type="dxa"/>
            <w:shd w:val="clear" w:color="auto" w:fill="auto"/>
            <w:noWrap/>
            <w:vAlign w:val="center"/>
            <w:hideMark/>
          </w:tcPr>
          <w:p w:rsidR="0011555C" w:rsidRPr="00F96BFF" w:rsidRDefault="00330928"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透明标签架</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包</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6个/包</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14</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配线柜</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19''机柜式安装，带跳线理线环、色标、固定附件、安装底座及底部走线孔；材质：</w:t>
            </w:r>
            <w:r w:rsidRPr="00F96BFF">
              <w:rPr>
                <w:rFonts w:ascii="宋体" w:eastAsia="宋体" w:hAnsi="宋体" w:cs="宋体" w:hint="eastAsia"/>
                <w:kern w:val="0"/>
                <w:sz w:val="20"/>
                <w:szCs w:val="20"/>
              </w:rPr>
              <w:br/>
              <w:t>冷扎钢板，主框架厚度≥2.0mm，其他配件厚度≥1.2mm，表面采用防腐防锈涂装。</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台</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设备间子系统</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24芯光纤配线架（数据） </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 xml:space="preserve">规格：模块化抽屉式配线架，高度1U，由配线架箱体、面板、耦合器及附件组成，支持预连接光纤模块，内置塑料光纤盘绕环；采用双工LC连接头时，可端接24芯单/多模光纤；标准：ANSI/TIA-568-C，ISO/IEC 11801:2002Ed2.0；安装：19''机柜式安装，自带前部理线器。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12芯光纤耦合器适配板（数据） </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规格：LC耦合器适配板，陶瓷插芯，支持12芯光纤；标准：ANSI/TIA-568-C，ISO/IEC 11801:2002 Ed2.0；接口插入损耗：≤0.25dB；安装在光纤配线架上。</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3</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单模光纤跳线（数据） </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规格：OS2 8.3\125um单模光缆，LC-LC双工双纤结构标准跳线，长度3米；最小连接次数：500次；连接头衰耗：0.1dB；护套：LSZH低烟无卤+OFNR或IEC 60332-3阻燃。</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对</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4</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单模尾纤（数据） </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一对单模光纤跳线剪成2对单模尾纤，长度1.5米。</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对</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5</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100对110配线架（语音） </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100对110配线架，采用5对110连接块，支持三类、超五类、六类标准。</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6</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110过线槽（语音） </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2U，110理线槽</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7</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5对连接块（语音） </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5对110连接块，支持三类、超五类、六类标准。</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包</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8</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110安装背板（语音） </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110配线架和理线槽的机架式安装背板，金属材质。</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9</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透明标签架</w:t>
            </w:r>
          </w:p>
        </w:tc>
        <w:tc>
          <w:tcPr>
            <w:tcW w:w="3969" w:type="dxa"/>
            <w:shd w:val="clear" w:color="auto" w:fill="auto"/>
            <w:noWrap/>
            <w:vAlign w:val="center"/>
            <w:hideMark/>
          </w:tcPr>
          <w:p w:rsidR="0011555C" w:rsidRPr="00F96BFF" w:rsidRDefault="00330928"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透明标签架</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包</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6个/包</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10</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1对式110-110跳线</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110-110模块化跳线；长度：2米。</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根</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5</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9F4230"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lastRenderedPageBreak/>
              <w:t>三</w:t>
            </w:r>
            <w:r w:rsidR="0011555C" w:rsidRPr="00F96BFF">
              <w:rPr>
                <w:rFonts w:ascii="宋体" w:eastAsia="宋体" w:hAnsi="宋体" w:cs="宋体" w:hint="eastAsia"/>
                <w:kern w:val="0"/>
                <w:sz w:val="20"/>
                <w:szCs w:val="20"/>
              </w:rPr>
              <w:t>、</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生活配套区视频安防监控系统</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半球型固定式红外摄像机</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图像传感器：1/2.7" CMOS传感器；有效像素：200万像素；分辨率：1920×1080；视频压缩标准：H.264\H.265，三码流；最低照度：0.01Lux（彩色），0Lux（红外）；日夜转换模式：ICR红外滤片式自动切换；宽动态范围：120dB；镜头：内置定焦镜头\F1.4\f=4,6,8,12mm；网络接口：10M/100M RJ-45；通信协议：TCP/IP；支持移动测、人脸侦测、虚焦侦测、物品遗留侦测\音频输入\报警输出\宽动态\3D数字降噪\SD卡就地存储；供电方式：POE；配套提供安装支吊架。</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全景式人脸抓拍摄像机</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1、全景摄像机参数：</w:t>
            </w:r>
            <w:r w:rsidRPr="00F96BFF">
              <w:rPr>
                <w:rFonts w:ascii="宋体" w:eastAsia="宋体" w:hAnsi="宋体" w:cs="宋体" w:hint="eastAsia"/>
                <w:kern w:val="0"/>
                <w:sz w:val="20"/>
                <w:szCs w:val="20"/>
              </w:rPr>
              <w:br/>
              <w:t>图像传感器：1/2.7" CMOS传感器；有效像素：200万像素；分辨率：1920×1080；视频压缩标准：H.264\H.265，三码流；最低照度：0.001Lux（彩色），0.0005Lux（黑白）；日夜转换模式：ICR红外滤片式自动切换；宽动态范围：120dB；镜头：内置定焦镜头\F1.0\f=4mm；智能报警：移动侦测\遮挡报警。</w:t>
            </w:r>
            <w:r w:rsidRPr="00F96BFF">
              <w:rPr>
                <w:rFonts w:ascii="宋体" w:eastAsia="宋体" w:hAnsi="宋体" w:cs="宋体" w:hint="eastAsia"/>
                <w:kern w:val="0"/>
                <w:sz w:val="20"/>
                <w:szCs w:val="20"/>
              </w:rPr>
              <w:br/>
              <w:t>2、全方位人脸抓拍红外摄像机参数：</w:t>
            </w:r>
            <w:r w:rsidRPr="00F96BFF">
              <w:rPr>
                <w:rFonts w:ascii="宋体" w:eastAsia="宋体" w:hAnsi="宋体" w:cs="宋体" w:hint="eastAsia"/>
                <w:kern w:val="0"/>
                <w:sz w:val="20"/>
                <w:szCs w:val="20"/>
              </w:rPr>
              <w:br/>
              <w:t>图像传感器：1/2.7" CMOS传感器；有效像素：200万像素；分辨率：1920×1080；视频压缩标准：H.264\H.265，三码流；最低照度：0.002Lux（彩色），0.0002Lux（黑白），0Lux（红外）；日夜转换模式：ICR红外滤片式自动切换；宽动态范围：120dB；镜头：电动变焦镜头\F1.6\f=5～50mm；旋转范围：水平方向210°，垂直方向-22°～+22°；内置红外补光灯。</w:t>
            </w:r>
            <w:r w:rsidRPr="00F96BFF">
              <w:rPr>
                <w:rFonts w:ascii="宋体" w:eastAsia="宋体" w:hAnsi="宋体" w:cs="宋体" w:hint="eastAsia"/>
                <w:kern w:val="0"/>
                <w:sz w:val="20"/>
                <w:szCs w:val="20"/>
              </w:rPr>
              <w:br/>
              <w:t>3、其他参数：</w:t>
            </w:r>
            <w:r w:rsidRPr="00F96BFF">
              <w:rPr>
                <w:rFonts w:ascii="宋体" w:eastAsia="宋体" w:hAnsi="宋体" w:cs="宋体" w:hint="eastAsia"/>
                <w:kern w:val="0"/>
                <w:sz w:val="20"/>
                <w:szCs w:val="20"/>
              </w:rPr>
              <w:br/>
              <w:t>支持人体\人脸自动检测\抓拍；支持3D数字降\SD卡就地存储；网络接口：10M/100M RJ-45；通信协议：TCP/IP；供电方式：外置电源，DC12V；防护等级：IP66；配套提供安装支吊架。</w:t>
            </w:r>
          </w:p>
          <w:p w:rsidR="00330928" w:rsidRPr="00F96BFF" w:rsidRDefault="00330928" w:rsidP="007579B4">
            <w:pPr>
              <w:widowControl/>
              <w:jc w:val="left"/>
              <w:rPr>
                <w:rFonts w:ascii="宋体" w:eastAsia="宋体" w:hAnsi="宋体" w:cs="宋体"/>
                <w:kern w:val="0"/>
                <w:sz w:val="20"/>
                <w:szCs w:val="20"/>
              </w:rPr>
            </w:pPr>
            <w:r w:rsidRPr="00F96BFF">
              <w:rPr>
                <w:rFonts w:ascii="宋体" w:hAnsi="宋体" w:cs="宋体" w:hint="eastAsia"/>
                <w:kern w:val="0"/>
                <w:sz w:val="20"/>
                <w:szCs w:val="20"/>
              </w:rPr>
              <w:t>★在设定的侦测区域内有目标移动时，设备可联动开启白光灯并抓拍图像；★在距离设备</w:t>
            </w:r>
            <w:r w:rsidRPr="00F96BFF">
              <w:rPr>
                <w:rFonts w:ascii="Arial Narrow" w:hAnsi="Arial Narrow" w:cs="宋体"/>
                <w:kern w:val="0"/>
                <w:sz w:val="20"/>
                <w:szCs w:val="20"/>
              </w:rPr>
              <w:t>30</w:t>
            </w:r>
            <w:r w:rsidRPr="00F96BFF">
              <w:rPr>
                <w:rFonts w:ascii="宋体" w:hAnsi="宋体" w:cs="宋体" w:hint="eastAsia"/>
                <w:kern w:val="0"/>
                <w:sz w:val="20"/>
                <w:szCs w:val="20"/>
              </w:rPr>
              <w:t>米处，人脸抓拍准确率不小于</w:t>
            </w:r>
            <w:r w:rsidRPr="00F96BFF">
              <w:rPr>
                <w:rFonts w:ascii="Arial Narrow" w:hAnsi="Arial Narrow" w:cs="宋体"/>
                <w:kern w:val="0"/>
                <w:sz w:val="20"/>
                <w:szCs w:val="20"/>
              </w:rPr>
              <w:t>95%</w:t>
            </w:r>
            <w:r w:rsidRPr="00F96BFF">
              <w:rPr>
                <w:rFonts w:ascii="宋体" w:hAnsi="宋体" w:cs="宋体" w:hint="eastAsia"/>
                <w:kern w:val="0"/>
                <w:sz w:val="20"/>
                <w:szCs w:val="20"/>
              </w:rPr>
              <w:t>，人体抓拍准确率不小于</w:t>
            </w:r>
            <w:r w:rsidRPr="00F96BFF">
              <w:rPr>
                <w:rFonts w:ascii="Arial Narrow" w:hAnsi="Arial Narrow" w:cs="宋体"/>
                <w:kern w:val="0"/>
                <w:sz w:val="20"/>
                <w:szCs w:val="20"/>
              </w:rPr>
              <w:t>95%</w:t>
            </w:r>
            <w:r w:rsidRPr="00F96BFF">
              <w:rPr>
                <w:rFonts w:ascii="宋体" w:hAnsi="宋体" w:cs="宋体" w:hint="eastAsia"/>
                <w:kern w:val="0"/>
                <w:sz w:val="20"/>
                <w:szCs w:val="20"/>
              </w:rPr>
              <w:t>。投标时须提供公安部权威机构出具的检验报告复</w:t>
            </w:r>
            <w:r w:rsidRPr="00F96BFF">
              <w:rPr>
                <w:rFonts w:ascii="宋体" w:hAnsi="宋体" w:cs="宋体" w:hint="eastAsia"/>
                <w:kern w:val="0"/>
                <w:sz w:val="20"/>
                <w:szCs w:val="20"/>
              </w:rPr>
              <w:lastRenderedPageBreak/>
              <w:t>印件证明所投产品性能不低于以上打★参数。</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lastRenderedPageBreak/>
              <w:t>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3</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可视化紧急救助报警器</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摄像机：1/2.7" CMOS传感器；有效像素：200万像素；分辨率：1920×1080；视频压缩标准：H.264\H.265，三码流；最低照度：0.01Lux（彩色），0Lux（红外）；日夜转换模式：ICR红外滤片式自动切换；宽动态范围：120dB。音频输入/输出：内置1路高灵敏度全指向麦克风，拾音距离5米；内置1路3W扬声器。网络接口：10M/100M RJ-45；通信协议：TCP/IP；供电方式：POE/AC220V；挂墙</w:t>
            </w:r>
            <w:r w:rsidRPr="00F96BFF">
              <w:rPr>
                <w:rFonts w:ascii="宋体" w:eastAsia="宋体" w:hAnsi="宋体" w:cs="宋体" w:hint="eastAsia"/>
                <w:kern w:val="0"/>
                <w:sz w:val="20"/>
                <w:szCs w:val="20"/>
              </w:rPr>
              <w:br/>
              <w:t>明装。</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4</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摄像机用交直流变压电源装置</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输入：AC220V；输出：DC12\24\36V；配套提供安装箱。</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9F4230"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四</w:t>
            </w:r>
            <w:r w:rsidR="0011555C" w:rsidRPr="00F96BFF">
              <w:rPr>
                <w:rFonts w:ascii="宋体" w:eastAsia="宋体" w:hAnsi="宋体" w:cs="宋体" w:hint="eastAsia"/>
                <w:kern w:val="0"/>
                <w:sz w:val="20"/>
                <w:szCs w:val="20"/>
              </w:rPr>
              <w:t>、</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生活配套区访客对讲系统</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传达室对讲主机</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功能：接受门口机与室内机的多点呼叫；支持远程监视、遥控开锁、图像抓拍等功能。</w:t>
            </w:r>
            <w:r w:rsidRPr="00F96BFF">
              <w:rPr>
                <w:rFonts w:ascii="宋体" w:eastAsia="宋体" w:hAnsi="宋体" w:cs="宋体" w:hint="eastAsia"/>
                <w:kern w:val="0"/>
                <w:sz w:val="20"/>
                <w:szCs w:val="20"/>
              </w:rPr>
              <w:br/>
              <w:t>屏幕：9英寸液晶触控屏；分辨率：800*480；芯片频率：350MHz；内存：256MB；闪存：2GB；视频编解码：H.264；音频编解码：G.711/G.729；操作系统: Linux2.6；通信方式：10-100M LAN，RJ-45接口；工作电压：DC12V；配套提供电源转换装</w:t>
            </w:r>
            <w:r w:rsidRPr="00F96BFF">
              <w:rPr>
                <w:rFonts w:ascii="宋体" w:eastAsia="宋体" w:hAnsi="宋体" w:cs="宋体" w:hint="eastAsia"/>
                <w:kern w:val="0"/>
                <w:sz w:val="20"/>
                <w:szCs w:val="20"/>
              </w:rPr>
              <w:br/>
              <w:t>置；桌面安装方式。</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9F4230"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五</w:t>
            </w:r>
            <w:r w:rsidR="0011555C" w:rsidRPr="00F96BFF">
              <w:rPr>
                <w:rFonts w:ascii="宋体" w:eastAsia="宋体" w:hAnsi="宋体" w:cs="宋体" w:hint="eastAsia"/>
                <w:kern w:val="0"/>
                <w:sz w:val="20"/>
                <w:szCs w:val="20"/>
              </w:rPr>
              <w:t>、</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生活配套区道闸管理系统</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道闸管理控制器</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处理器：32位；上行通讯接口：TCP/IP\RS485；下行通讯接口：WG26/34\RS485\RS232；性能：支持2个读卡器模块\2个人脸识别模块\2个门翼状态监视\电源监视。</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道闸读卡器模块</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频率：13.56MHZ；接口：WG26/34\RS485；读卡时间：小于0.1秒；</w:t>
            </w:r>
            <w:r w:rsidRPr="00F96BFF">
              <w:rPr>
                <w:rFonts w:ascii="宋体" w:eastAsia="宋体" w:hAnsi="宋体" w:cs="宋体" w:hint="eastAsia"/>
                <w:kern w:val="0"/>
                <w:sz w:val="20"/>
                <w:szCs w:val="20"/>
              </w:rPr>
              <w:br/>
              <w:t>传输速率：19200bps；读卡距离：5cm；提示：音频+双色LED灯。</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24</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3</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道闸人脸识别模块</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显示屏：10英寸触摸屏；摄像头：200万广角宽动态摄像头，补光灯亮度可调节；</w:t>
            </w:r>
            <w:r w:rsidRPr="00F96BFF">
              <w:rPr>
                <w:rFonts w:ascii="宋体" w:eastAsia="宋体" w:hAnsi="宋体" w:cs="宋体" w:hint="eastAsia"/>
                <w:kern w:val="0"/>
                <w:sz w:val="20"/>
                <w:szCs w:val="20"/>
              </w:rPr>
              <w:br/>
              <w:t>人脸库：10000人；面部识别范围：距离0.3～1m，身高1.4～1.9m；</w:t>
            </w:r>
            <w:r w:rsidRPr="00F96BFF">
              <w:rPr>
                <w:rFonts w:ascii="宋体" w:eastAsia="宋体" w:hAnsi="宋体" w:cs="宋体" w:hint="eastAsia"/>
                <w:kern w:val="0"/>
                <w:sz w:val="20"/>
                <w:szCs w:val="20"/>
              </w:rPr>
              <w:br/>
              <w:t>人脸比对时间：≤0.5S/人；人脸验证准确</w:t>
            </w:r>
            <w:r w:rsidRPr="00F96BFF">
              <w:rPr>
                <w:rFonts w:ascii="宋体" w:eastAsia="宋体" w:hAnsi="宋体" w:cs="宋体" w:hint="eastAsia"/>
                <w:kern w:val="0"/>
                <w:sz w:val="20"/>
                <w:szCs w:val="20"/>
              </w:rPr>
              <w:lastRenderedPageBreak/>
              <w:t>率：≥</w:t>
            </w:r>
            <w:r w:rsidR="00B90A9C" w:rsidRPr="00F96BFF">
              <w:rPr>
                <w:rFonts w:ascii="宋体" w:eastAsia="宋体" w:hAnsi="宋体" w:cs="宋体" w:hint="eastAsia"/>
                <w:kern w:val="0"/>
                <w:sz w:val="20"/>
                <w:szCs w:val="20"/>
              </w:rPr>
              <w:t>99</w:t>
            </w:r>
            <w:r w:rsidRPr="00F96BFF">
              <w:rPr>
                <w:rFonts w:ascii="宋体" w:eastAsia="宋体" w:hAnsi="宋体" w:cs="宋体" w:hint="eastAsia"/>
                <w:kern w:val="0"/>
                <w:sz w:val="20"/>
                <w:szCs w:val="20"/>
              </w:rPr>
              <w:t>%。</w:t>
            </w:r>
            <w:r w:rsidR="0037614F" w:rsidRPr="00F96BFF">
              <w:rPr>
                <w:rFonts w:ascii="宋体" w:hAnsi="宋体" w:cs="宋体" w:hint="eastAsia"/>
                <w:kern w:val="0"/>
                <w:sz w:val="20"/>
                <w:szCs w:val="20"/>
              </w:rPr>
              <w:t>★防护等级至少达到</w:t>
            </w:r>
            <w:r w:rsidR="0037614F" w:rsidRPr="00F96BFF">
              <w:rPr>
                <w:rFonts w:ascii="Arial Narrow" w:hAnsi="Arial Narrow" w:cs="宋体"/>
                <w:kern w:val="0"/>
                <w:sz w:val="20"/>
                <w:szCs w:val="20"/>
              </w:rPr>
              <w:t>IP65</w:t>
            </w:r>
            <w:r w:rsidR="0037614F" w:rsidRPr="00F96BFF">
              <w:rPr>
                <w:rFonts w:ascii="宋体" w:hAnsi="宋体" w:cs="宋体" w:hint="eastAsia"/>
                <w:kern w:val="0"/>
                <w:sz w:val="20"/>
                <w:szCs w:val="20"/>
              </w:rPr>
              <w:t>，投标时提供第三方权威检测机构出具的检验报告复印件证明所投产品性能不低于以上打★参数。</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lastRenderedPageBreak/>
              <w:t>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24</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4</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速通道闸机（左通道）</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门体：室内外通用型，不锈钢结构； 防护等级：IP55；门翼：直流DC伺服电机驱动，红外检测防夹；通行速度：30～60人/分钟。</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台</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5</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速通道闸机（右通道）</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门体：室内外通用型，不锈钢结构； 防护等级：IP55；门翼：直流DC伺服电机</w:t>
            </w:r>
            <w:r w:rsidRPr="00F96BFF">
              <w:rPr>
                <w:rFonts w:ascii="宋体" w:eastAsia="宋体" w:hAnsi="宋体" w:cs="宋体" w:hint="eastAsia"/>
                <w:kern w:val="0"/>
                <w:sz w:val="20"/>
                <w:szCs w:val="20"/>
              </w:rPr>
              <w:br/>
              <w:t>驱动，红外检测防夹；通行速度：30～60人/分钟。</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台</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9F4230"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六</w:t>
            </w:r>
            <w:r w:rsidR="0011555C" w:rsidRPr="00F96BFF">
              <w:rPr>
                <w:rFonts w:ascii="宋体" w:eastAsia="宋体" w:hAnsi="宋体" w:cs="宋体" w:hint="eastAsia"/>
                <w:kern w:val="0"/>
                <w:sz w:val="20"/>
                <w:szCs w:val="20"/>
              </w:rPr>
              <w:t>、</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生活配套区停车场管理系统</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工作站</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CPU：1颗，Intel酷睿 i5 4460\主频3200MHz；内存：8GB\DDR3；硬盘：1TB\7200转\SATA3.0；显卡芯片：GeForce GTX960\2GB；显示器：21.5英寸LED；光驱：DVD-RW；网卡：单千兆网卡；电源：单电源\功率400W。</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台</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工作站操作系统软件</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WINDOW-7</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套</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3</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停车场管理软件</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软件功能：包括权限管理、收费规则、满位提示、图像对比、实时视频监控、系统定时自检、报表统计等基本功能模块，提供智慧停车场云平台接口，支持多渠道自助缴费功能。</w:t>
            </w:r>
            <w:r w:rsidR="0037614F" w:rsidRPr="00F96BFF">
              <w:rPr>
                <w:rFonts w:ascii="宋体" w:hAnsi="宋体" w:cs="宋体" w:hint="eastAsia"/>
                <w:kern w:val="0"/>
                <w:sz w:val="20"/>
                <w:szCs w:val="20"/>
              </w:rPr>
              <w:t>B/S架构，具有高可用性、高扩展性。主机支持脱网运行，数据可存储于本地；★若车辆无牌无法识别时，可通过人工输入车牌，或系统自动生成ID码入场；★图像对比：系统应能在同一界面上显示车辆和/或驾驶员的出入图片，提供比对以判断允许或禁止车辆通行。投标时提供第三方权威检测机构出具的检验报告复印件证明所投产品性能不低于以上打★参数。提供停车场管理软件（系统）高新技术产品证书复印件。</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套</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4</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出入口LED显示屏</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LED显示屏：双基色32*128点阵\φ3.75\半户外；工作电压：AC220V；功耗：≤30W。</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台</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6</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5</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出入口视频识别主机</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硬件：含高清高速摄像机\车牌识别仪\电源模块\控制模块\补光灯；处理器：高速DSP处理器。</w:t>
            </w:r>
            <w:r w:rsidRPr="00F96BFF">
              <w:rPr>
                <w:rFonts w:ascii="宋体" w:eastAsia="宋体" w:hAnsi="宋体" w:cs="宋体" w:hint="eastAsia"/>
                <w:kern w:val="0"/>
                <w:sz w:val="20"/>
                <w:szCs w:val="20"/>
              </w:rPr>
              <w:br/>
              <w:t>摄像机分辨率：300万像素；最低照度：</w:t>
            </w:r>
            <w:r w:rsidRPr="00F96BFF">
              <w:rPr>
                <w:rFonts w:ascii="宋体" w:eastAsia="宋体" w:hAnsi="宋体" w:cs="宋体" w:hint="eastAsia"/>
                <w:kern w:val="0"/>
                <w:sz w:val="20"/>
                <w:szCs w:val="20"/>
              </w:rPr>
              <w:lastRenderedPageBreak/>
              <w:t>0.1Lux；传感器：支持WDR\强光抑制\低照度自动调节；视频格式：H.264+JPEG；工作电压：DC12V；通讯接口：RJ45</w:t>
            </w:r>
            <w:r w:rsidRPr="00F96BFF">
              <w:rPr>
                <w:rFonts w:ascii="宋体" w:eastAsia="宋体" w:hAnsi="宋体" w:cs="宋体" w:hint="eastAsia"/>
                <w:kern w:val="0"/>
                <w:sz w:val="20"/>
                <w:szCs w:val="20"/>
              </w:rPr>
              <w:br/>
              <w:t>网络接口；通讯协议：TCP/IP\ONVIF。</w:t>
            </w:r>
            <w:r w:rsidRPr="00F96BFF">
              <w:rPr>
                <w:rFonts w:ascii="宋体" w:eastAsia="宋体" w:hAnsi="宋体" w:cs="宋体" w:hint="eastAsia"/>
                <w:kern w:val="0"/>
                <w:sz w:val="20"/>
                <w:szCs w:val="20"/>
              </w:rPr>
              <w:br/>
              <w:t>控制模块工作电压：AC220V；服务器通讯接口：RJ45；LED屏通讯接口：RS485；道闸控制接口：2路光耦隔离输出；功能：智能视频分析\车牌识别\黑白名单\同步补光\网络及本地同步存储\联动控制道闸开关\联动控制辅机抓拍补拍。</w:t>
            </w:r>
            <w:r w:rsidRPr="00F96BFF">
              <w:rPr>
                <w:rFonts w:ascii="宋体" w:eastAsia="宋体" w:hAnsi="宋体" w:cs="宋体" w:hint="eastAsia"/>
                <w:kern w:val="0"/>
                <w:sz w:val="20"/>
                <w:szCs w:val="20"/>
              </w:rPr>
              <w:br/>
              <w:t>补光灯模块工作电压：AC220V；光通量：1800lm；寿命：≥40000小时。</w:t>
            </w:r>
            <w:r w:rsidR="0037614F" w:rsidRPr="00F96BFF">
              <w:rPr>
                <w:rFonts w:ascii="宋体" w:hAnsi="宋体" w:cs="宋体" w:hint="eastAsia"/>
                <w:kern w:val="0"/>
                <w:sz w:val="20"/>
                <w:szCs w:val="20"/>
              </w:rPr>
              <w:t>主控总成：含内置嵌入式软件，支持脱机工作；车牌识别种类：民用车牌，警用车牌，</w:t>
            </w:r>
            <w:r w:rsidR="0037614F" w:rsidRPr="00F96BFF">
              <w:rPr>
                <w:rFonts w:ascii="Arial Narrow" w:hAnsi="Arial Narrow" w:cs="宋体"/>
                <w:kern w:val="0"/>
                <w:sz w:val="20"/>
                <w:szCs w:val="20"/>
              </w:rPr>
              <w:t>2013</w:t>
            </w:r>
            <w:r w:rsidR="0037614F" w:rsidRPr="00F96BFF">
              <w:rPr>
                <w:rFonts w:ascii="宋体" w:hAnsi="宋体" w:cs="宋体" w:hint="eastAsia"/>
                <w:kern w:val="0"/>
                <w:sz w:val="20"/>
                <w:szCs w:val="20"/>
              </w:rPr>
              <w:t>式新军用车牌，</w:t>
            </w:r>
            <w:r w:rsidR="0037614F" w:rsidRPr="00F96BFF">
              <w:rPr>
                <w:rFonts w:ascii="Arial Narrow" w:hAnsi="Arial Narrow" w:cs="宋体"/>
                <w:kern w:val="0"/>
                <w:sz w:val="20"/>
                <w:szCs w:val="20"/>
              </w:rPr>
              <w:t>2013</w:t>
            </w:r>
            <w:r w:rsidR="0037614F" w:rsidRPr="00F96BFF">
              <w:rPr>
                <w:rFonts w:ascii="宋体" w:hAnsi="宋体" w:cs="宋体" w:hint="eastAsia"/>
                <w:kern w:val="0"/>
                <w:sz w:val="20"/>
                <w:szCs w:val="20"/>
              </w:rPr>
              <w:t>式武警车牌，粤港、粤澳两地牌，使馆车牌，民航车牌；线圈触发，视频触发（车辆捕获率≥</w:t>
            </w:r>
            <w:r w:rsidR="0037614F" w:rsidRPr="00F96BFF">
              <w:rPr>
                <w:rFonts w:ascii="Arial Narrow" w:hAnsi="Arial Narrow" w:cs="宋体"/>
                <w:kern w:val="0"/>
                <w:sz w:val="20"/>
                <w:szCs w:val="20"/>
              </w:rPr>
              <w:t>99.5%</w:t>
            </w:r>
            <w:r w:rsidR="0037614F" w:rsidRPr="00F96BFF">
              <w:rPr>
                <w:rFonts w:ascii="宋体" w:hAnsi="宋体" w:cs="宋体" w:hint="eastAsia"/>
                <w:kern w:val="0"/>
                <w:sz w:val="20"/>
                <w:szCs w:val="20"/>
              </w:rPr>
              <w:t>）；★提供主控总成嵌入式软件著作权登记证书复印件。</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lastRenderedPageBreak/>
              <w:t>台</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6</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6</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高速道闸</w:t>
            </w:r>
          </w:p>
        </w:tc>
        <w:tc>
          <w:tcPr>
            <w:tcW w:w="3969" w:type="dxa"/>
            <w:shd w:val="clear" w:color="auto" w:fill="auto"/>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控制方式：自动\遥控\机械；自锁功能：内置地感控制器，支持红外对射防砸；</w:t>
            </w:r>
            <w:r w:rsidRPr="00F96BFF">
              <w:rPr>
                <w:rFonts w:ascii="宋体" w:eastAsia="宋体" w:hAnsi="宋体" w:cs="宋体" w:hint="eastAsia"/>
                <w:kern w:val="0"/>
                <w:sz w:val="20"/>
                <w:szCs w:val="20"/>
              </w:rPr>
              <w:br/>
              <w:t>工作电压：AC220V；开闸时间：1.6s；挡杆长度：≤3M；寿命：≥500万次。</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台</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6</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7</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地感线圈</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成品地感线圈。</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个</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12</w:t>
            </w:r>
          </w:p>
        </w:tc>
        <w:tc>
          <w:tcPr>
            <w:tcW w:w="1134"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 xml:space="preserve">　</w:t>
            </w:r>
          </w:p>
        </w:tc>
      </w:tr>
      <w:tr w:rsidR="00B90A9C" w:rsidRPr="00F96BFF" w:rsidTr="00F96BFF">
        <w:trPr>
          <w:trHeight w:val="528"/>
          <w:jc w:val="center"/>
        </w:trPr>
        <w:tc>
          <w:tcPr>
            <w:tcW w:w="852" w:type="dxa"/>
            <w:shd w:val="clear" w:color="auto" w:fill="auto"/>
            <w:noWrap/>
            <w:vAlign w:val="center"/>
            <w:hideMark/>
          </w:tcPr>
          <w:p w:rsidR="0011555C" w:rsidRPr="00F96BFF" w:rsidRDefault="009F4230"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七</w:t>
            </w:r>
            <w:r w:rsidR="0011555C" w:rsidRPr="00F96BFF">
              <w:rPr>
                <w:rFonts w:ascii="宋体" w:eastAsia="宋体" w:hAnsi="宋体" w:cs="宋体" w:hint="eastAsia"/>
                <w:kern w:val="0"/>
                <w:sz w:val="20"/>
                <w:szCs w:val="20"/>
              </w:rPr>
              <w:t>、</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生活配套区建筑能效监管系统</w:t>
            </w:r>
          </w:p>
        </w:tc>
        <w:tc>
          <w:tcPr>
            <w:tcW w:w="3969" w:type="dxa"/>
            <w:shd w:val="clear" w:color="auto" w:fill="auto"/>
            <w:noWrap/>
            <w:vAlign w:val="center"/>
          </w:tcPr>
          <w:p w:rsidR="0011555C" w:rsidRPr="00F96BFF" w:rsidRDefault="0011555C" w:rsidP="007579B4">
            <w:pPr>
              <w:widowControl/>
              <w:jc w:val="left"/>
              <w:rPr>
                <w:rFonts w:ascii="宋体" w:eastAsia="宋体" w:hAnsi="宋体" w:cs="宋体"/>
                <w:kern w:val="0"/>
                <w:sz w:val="20"/>
                <w:szCs w:val="20"/>
              </w:rPr>
            </w:pPr>
          </w:p>
        </w:tc>
        <w:tc>
          <w:tcPr>
            <w:tcW w:w="709" w:type="dxa"/>
            <w:shd w:val="clear" w:color="auto" w:fill="auto"/>
            <w:noWrap/>
            <w:vAlign w:val="center"/>
          </w:tcPr>
          <w:p w:rsidR="0011555C" w:rsidRPr="00F96BFF" w:rsidRDefault="0011555C" w:rsidP="0011555C">
            <w:pPr>
              <w:widowControl/>
              <w:jc w:val="center"/>
              <w:rPr>
                <w:rFonts w:ascii="宋体" w:eastAsia="宋体" w:hAnsi="宋体" w:cs="宋体"/>
                <w:kern w:val="0"/>
                <w:sz w:val="20"/>
                <w:szCs w:val="20"/>
              </w:rPr>
            </w:pPr>
          </w:p>
        </w:tc>
        <w:tc>
          <w:tcPr>
            <w:tcW w:w="709" w:type="dxa"/>
            <w:shd w:val="clear" w:color="auto" w:fill="auto"/>
            <w:noWrap/>
            <w:vAlign w:val="center"/>
          </w:tcPr>
          <w:p w:rsidR="0011555C" w:rsidRPr="00F96BFF" w:rsidRDefault="0011555C" w:rsidP="0011555C">
            <w:pPr>
              <w:widowControl/>
              <w:jc w:val="center"/>
              <w:rPr>
                <w:rFonts w:ascii="宋体" w:eastAsia="宋体" w:hAnsi="宋体" w:cs="宋体"/>
                <w:kern w:val="0"/>
                <w:sz w:val="20"/>
                <w:szCs w:val="20"/>
              </w:rPr>
            </w:pPr>
          </w:p>
        </w:tc>
        <w:tc>
          <w:tcPr>
            <w:tcW w:w="1134" w:type="dxa"/>
            <w:shd w:val="clear" w:color="auto" w:fill="auto"/>
            <w:noWrap/>
            <w:vAlign w:val="center"/>
          </w:tcPr>
          <w:p w:rsidR="0011555C" w:rsidRPr="00F96BFF" w:rsidRDefault="0011555C" w:rsidP="0011555C">
            <w:pPr>
              <w:widowControl/>
              <w:jc w:val="center"/>
              <w:rPr>
                <w:rFonts w:ascii="宋体" w:eastAsia="宋体" w:hAnsi="宋体" w:cs="宋体"/>
                <w:kern w:val="0"/>
                <w:sz w:val="20"/>
                <w:szCs w:val="20"/>
              </w:rPr>
            </w:pPr>
          </w:p>
        </w:tc>
      </w:tr>
      <w:tr w:rsidR="00B90A9C" w:rsidRPr="00A610BE" w:rsidTr="00F96BFF">
        <w:trPr>
          <w:trHeight w:val="528"/>
          <w:jc w:val="center"/>
        </w:trPr>
        <w:tc>
          <w:tcPr>
            <w:tcW w:w="85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1</w:t>
            </w:r>
          </w:p>
        </w:tc>
        <w:tc>
          <w:tcPr>
            <w:tcW w:w="1842"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数字式水表</w:t>
            </w:r>
          </w:p>
        </w:tc>
        <w:tc>
          <w:tcPr>
            <w:tcW w:w="3969" w:type="dxa"/>
            <w:shd w:val="clear" w:color="auto" w:fill="auto"/>
            <w:noWrap/>
            <w:vAlign w:val="center"/>
            <w:hideMark/>
          </w:tcPr>
          <w:p w:rsidR="0011555C" w:rsidRPr="00F96BFF" w:rsidRDefault="0011555C" w:rsidP="007579B4">
            <w:pPr>
              <w:widowControl/>
              <w:jc w:val="left"/>
              <w:rPr>
                <w:rFonts w:ascii="宋体" w:eastAsia="宋体" w:hAnsi="宋体" w:cs="宋体"/>
                <w:kern w:val="0"/>
                <w:sz w:val="20"/>
                <w:szCs w:val="20"/>
              </w:rPr>
            </w:pPr>
            <w:r w:rsidRPr="00F96BFF">
              <w:rPr>
                <w:rFonts w:ascii="宋体" w:eastAsia="宋体" w:hAnsi="宋体" w:cs="宋体" w:hint="eastAsia"/>
                <w:kern w:val="0"/>
                <w:sz w:val="20"/>
                <w:szCs w:val="20"/>
              </w:rPr>
              <w:t>技术要求详见给排水专业施工图</w:t>
            </w:r>
          </w:p>
        </w:tc>
        <w:tc>
          <w:tcPr>
            <w:tcW w:w="709" w:type="dxa"/>
            <w:shd w:val="clear" w:color="auto" w:fill="auto"/>
            <w:noWrap/>
            <w:vAlign w:val="center"/>
            <w:hideMark/>
          </w:tcPr>
          <w:p w:rsidR="0011555C" w:rsidRPr="00F96BFF"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个</w:t>
            </w:r>
          </w:p>
        </w:tc>
        <w:tc>
          <w:tcPr>
            <w:tcW w:w="709"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F96BFF">
              <w:rPr>
                <w:rFonts w:ascii="宋体" w:eastAsia="宋体" w:hAnsi="宋体" w:cs="宋体" w:hint="eastAsia"/>
                <w:kern w:val="0"/>
                <w:sz w:val="20"/>
                <w:szCs w:val="20"/>
              </w:rPr>
              <w:t>2</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bl>
    <w:p w:rsidR="0011555C" w:rsidRPr="00A610BE" w:rsidRDefault="0011555C" w:rsidP="006C1EE3">
      <w:pPr>
        <w:pStyle w:val="IF-5"/>
        <w:numPr>
          <w:ilvl w:val="0"/>
          <w:numId w:val="28"/>
        </w:numPr>
        <w:suppressAutoHyphens w:val="0"/>
        <w:spacing w:before="156" w:after="156" w:line="360" w:lineRule="auto"/>
        <w:rPr>
          <w:rFonts w:ascii="Times New Roman" w:eastAsia="宋体" w:hAnsi="Times New Roman"/>
          <w:bCs/>
          <w:kern w:val="2"/>
          <w:szCs w:val="32"/>
        </w:rPr>
      </w:pPr>
      <w:bookmarkStart w:id="106" w:name="_Toc22984355"/>
      <w:r w:rsidRPr="00A610BE">
        <w:rPr>
          <w:rFonts w:ascii="Times New Roman" w:eastAsia="宋体" w:hAnsi="Times New Roman" w:hint="eastAsia"/>
          <w:bCs/>
          <w:kern w:val="2"/>
          <w:szCs w:val="32"/>
        </w:rPr>
        <w:t>生活配套区</w:t>
      </w:r>
      <w:r w:rsidR="00FF1E3A">
        <w:rPr>
          <w:rFonts w:ascii="Times New Roman" w:eastAsia="宋体" w:hAnsi="Times New Roman" w:hint="eastAsia"/>
          <w:bCs/>
          <w:kern w:val="2"/>
          <w:szCs w:val="32"/>
        </w:rPr>
        <w:t>——</w:t>
      </w:r>
      <w:r w:rsidRPr="00A610BE">
        <w:rPr>
          <w:rFonts w:ascii="Times New Roman" w:eastAsia="宋体" w:hAnsi="Times New Roman"/>
          <w:bCs/>
          <w:kern w:val="2"/>
          <w:szCs w:val="32"/>
        </w:rPr>
        <w:t>室外工程</w:t>
      </w:r>
      <w:bookmarkEnd w:id="106"/>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842"/>
        <w:gridCol w:w="4027"/>
        <w:gridCol w:w="616"/>
        <w:gridCol w:w="744"/>
        <w:gridCol w:w="1134"/>
      </w:tblGrid>
      <w:tr w:rsidR="00B90A9C" w:rsidRPr="00A610BE" w:rsidTr="00F96BFF">
        <w:trPr>
          <w:trHeight w:val="54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序号</w:t>
            </w:r>
          </w:p>
        </w:tc>
        <w:tc>
          <w:tcPr>
            <w:tcW w:w="1842" w:type="dxa"/>
            <w:shd w:val="clear" w:color="auto" w:fill="auto"/>
            <w:noWrap/>
            <w:vAlign w:val="center"/>
            <w:hideMark/>
          </w:tcPr>
          <w:p w:rsidR="0011555C" w:rsidRPr="00A610BE" w:rsidRDefault="0011555C" w:rsidP="0011555C">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设备或材料名称</w:t>
            </w:r>
          </w:p>
        </w:tc>
        <w:tc>
          <w:tcPr>
            <w:tcW w:w="4027" w:type="dxa"/>
            <w:shd w:val="clear" w:color="auto" w:fill="auto"/>
            <w:vAlign w:val="center"/>
            <w:hideMark/>
          </w:tcPr>
          <w:p w:rsidR="0011555C" w:rsidRPr="00A610BE" w:rsidRDefault="0011555C" w:rsidP="0011555C">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型号及技术参数</w:t>
            </w:r>
          </w:p>
        </w:tc>
        <w:tc>
          <w:tcPr>
            <w:tcW w:w="616" w:type="dxa"/>
            <w:shd w:val="clear" w:color="auto" w:fill="auto"/>
            <w:noWrap/>
            <w:vAlign w:val="center"/>
            <w:hideMark/>
          </w:tcPr>
          <w:p w:rsidR="0011555C" w:rsidRPr="00A610BE" w:rsidRDefault="0011555C" w:rsidP="0011555C">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单位</w:t>
            </w:r>
          </w:p>
        </w:tc>
        <w:tc>
          <w:tcPr>
            <w:tcW w:w="744" w:type="dxa"/>
            <w:shd w:val="clear" w:color="auto" w:fill="auto"/>
            <w:noWrap/>
            <w:vAlign w:val="center"/>
            <w:hideMark/>
          </w:tcPr>
          <w:p w:rsidR="0011555C" w:rsidRPr="00A610BE" w:rsidRDefault="0011555C" w:rsidP="0011555C">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数量</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b/>
                <w:kern w:val="0"/>
                <w:sz w:val="20"/>
                <w:szCs w:val="20"/>
              </w:rPr>
            </w:pPr>
            <w:r w:rsidRPr="00A610BE">
              <w:rPr>
                <w:rFonts w:ascii="宋体" w:eastAsia="宋体" w:hAnsi="宋体" w:cs="宋体" w:hint="eastAsia"/>
                <w:b/>
                <w:kern w:val="0"/>
                <w:sz w:val="20"/>
                <w:szCs w:val="20"/>
              </w:rPr>
              <w:t>备 注</w:t>
            </w:r>
          </w:p>
        </w:tc>
      </w:tr>
      <w:tr w:rsidR="00B90A9C" w:rsidRPr="00A610BE" w:rsidTr="00F96BFF">
        <w:trPr>
          <w:trHeight w:val="54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一、</w:t>
            </w:r>
          </w:p>
        </w:tc>
        <w:tc>
          <w:tcPr>
            <w:tcW w:w="184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生活配套区室外视频安防监控系统</w:t>
            </w:r>
          </w:p>
        </w:tc>
        <w:tc>
          <w:tcPr>
            <w:tcW w:w="4027" w:type="dxa"/>
            <w:shd w:val="clear" w:color="auto" w:fill="auto"/>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16"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4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B90A9C" w:rsidRPr="00A610BE" w:rsidTr="00F96BFF">
        <w:trPr>
          <w:trHeight w:val="54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固定式热成像摄像机</w:t>
            </w:r>
          </w:p>
        </w:tc>
        <w:tc>
          <w:tcPr>
            <w:tcW w:w="4027"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可见光图像传感器：1/2.8" CMOS传感器；有效像素：200万像素；分辨率：1920×1080；最低照度：0.06Lux@F1.6；镜头：内置定焦镜头\F1.6\f=6mm。热成像图像传感器：氧化钒非制冷型；分辨率：160×120；响应波段：8-14μm；热成像镜头焦距：f=6mm。视频压缩标准：H.264\H.265，双码流；网络接口：10M/100M RJ-45；通信协议：TCP/IP；智能侦测：支持区域入侵、越</w:t>
            </w:r>
            <w:r w:rsidRPr="00A610BE">
              <w:rPr>
                <w:rFonts w:ascii="宋体" w:eastAsia="宋体" w:hAnsi="宋体" w:cs="宋体" w:hint="eastAsia"/>
                <w:kern w:val="0"/>
                <w:sz w:val="20"/>
                <w:szCs w:val="20"/>
              </w:rPr>
              <w:lastRenderedPageBreak/>
              <w:t>界、进入区域、离开区域侦测功能；支持音频输入输出\报警输入输出\宽动态\3D数字降噪\SD卡就地存储；供电方式：POE/外置电源，DC12V；配套提供安装支架等配件。</w:t>
            </w:r>
          </w:p>
        </w:tc>
        <w:tc>
          <w:tcPr>
            <w:tcW w:w="616"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只</w:t>
            </w:r>
          </w:p>
        </w:tc>
        <w:tc>
          <w:tcPr>
            <w:tcW w:w="74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30</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B90A9C" w:rsidRPr="00A610BE" w:rsidTr="00F96BFF">
        <w:trPr>
          <w:trHeight w:val="54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全方位球型摄像机</w:t>
            </w:r>
          </w:p>
        </w:tc>
        <w:tc>
          <w:tcPr>
            <w:tcW w:w="4027"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图像传感器：1/2.8" CMOS传感器；有效像素：200万像素；分辨率：1920×1080；最低照度：0.002Lux（彩色），0.0001Lux（黑白），0Lux（红外）；日夜转换模式：ICR红外滤片式自动切换；宽动态范围：120dB；镜头：电动变焦镜头\F1.2～3.8\f=4.8～110mm；旋转范围：水平方向360°，垂直方向-15°～+90°；内置红外补光灯，照射距离150m。</w:t>
            </w:r>
            <w:r w:rsidRPr="00A610BE">
              <w:rPr>
                <w:rFonts w:ascii="宋体" w:eastAsia="宋体" w:hAnsi="宋体" w:cs="宋体" w:hint="eastAsia"/>
                <w:kern w:val="0"/>
                <w:sz w:val="20"/>
                <w:szCs w:val="20"/>
              </w:rPr>
              <w:br/>
              <w:t>视频压缩标准：H.264\H.265，三码流；网络接口：10M/100M RJ-45；通信协议：TCP/IP；智能侦测：支持人脸、区域入侵、越界、进入区域、离开区域、徘徊、人员聚集、快速移动、停车、物品遗留、物品拿取、音频异常、视频遮挡等侦测功能；预置点：300个；巡航扫描：8条；支持音频输入输出\报警输入输出\宽动态\3D数字降噪\SD卡就地存储；供电方式：POE/外置电源，DC12V；配套提供安装支架等配件。</w:t>
            </w:r>
          </w:p>
        </w:tc>
        <w:tc>
          <w:tcPr>
            <w:tcW w:w="616"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4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9</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B90A9C" w:rsidRPr="00A610BE" w:rsidTr="00F96BFF">
        <w:trPr>
          <w:trHeight w:val="54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84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光纤收发器</w:t>
            </w:r>
          </w:p>
        </w:tc>
        <w:tc>
          <w:tcPr>
            <w:tcW w:w="4027" w:type="dxa"/>
            <w:shd w:val="clear" w:color="auto" w:fill="auto"/>
            <w:vAlign w:val="center"/>
            <w:hideMark/>
          </w:tcPr>
          <w:p w:rsidR="0011555C" w:rsidRPr="00A610BE" w:rsidRDefault="00330928" w:rsidP="007579B4">
            <w:pPr>
              <w:widowControl/>
              <w:jc w:val="left"/>
              <w:rPr>
                <w:rFonts w:ascii="宋体" w:eastAsia="宋体" w:hAnsi="宋体" w:cs="宋体"/>
                <w:kern w:val="0"/>
                <w:sz w:val="20"/>
                <w:szCs w:val="20"/>
              </w:rPr>
            </w:pPr>
            <w:r w:rsidRPr="00A610BE">
              <w:rPr>
                <w:rFonts w:ascii="宋体" w:hAnsi="宋体" w:cs="宋体" w:hint="eastAsia"/>
                <w:kern w:val="0"/>
                <w:sz w:val="20"/>
                <w:szCs w:val="20"/>
              </w:rPr>
              <w:t>设备提供</w:t>
            </w:r>
            <w:r w:rsidRPr="00A610BE">
              <w:rPr>
                <w:rFonts w:ascii="Arial Narrow" w:hAnsi="Arial Narrow" w:cs="宋体"/>
                <w:kern w:val="0"/>
                <w:sz w:val="20"/>
                <w:szCs w:val="20"/>
              </w:rPr>
              <w:t>1</w:t>
            </w:r>
            <w:r w:rsidRPr="00A610BE">
              <w:rPr>
                <w:rFonts w:ascii="宋体" w:hAnsi="宋体" w:cs="宋体" w:hint="eastAsia"/>
                <w:kern w:val="0"/>
                <w:sz w:val="20"/>
                <w:szCs w:val="20"/>
              </w:rPr>
              <w:t>个</w:t>
            </w:r>
            <w:r w:rsidRPr="00A610BE">
              <w:rPr>
                <w:rFonts w:ascii="Arial Narrow" w:hAnsi="Arial Narrow" w:cs="宋体"/>
                <w:kern w:val="0"/>
                <w:sz w:val="20"/>
                <w:szCs w:val="20"/>
              </w:rPr>
              <w:t>100M</w:t>
            </w:r>
            <w:r w:rsidRPr="00A610BE">
              <w:rPr>
                <w:rFonts w:ascii="宋体" w:hAnsi="宋体" w:cs="宋体" w:hint="eastAsia"/>
                <w:kern w:val="0"/>
                <w:sz w:val="20"/>
                <w:szCs w:val="20"/>
              </w:rPr>
              <w:t>光口，</w:t>
            </w:r>
            <w:r w:rsidRPr="00A610BE">
              <w:rPr>
                <w:rFonts w:ascii="Arial Narrow" w:hAnsi="Arial Narrow" w:cs="宋体"/>
                <w:kern w:val="0"/>
                <w:sz w:val="20"/>
                <w:szCs w:val="20"/>
              </w:rPr>
              <w:t>1</w:t>
            </w:r>
            <w:r w:rsidRPr="00A610BE">
              <w:rPr>
                <w:rFonts w:ascii="宋体" w:hAnsi="宋体" w:cs="宋体" w:hint="eastAsia"/>
                <w:kern w:val="0"/>
                <w:sz w:val="20"/>
                <w:szCs w:val="20"/>
              </w:rPr>
              <w:t>个</w:t>
            </w:r>
            <w:r w:rsidRPr="00A610BE">
              <w:rPr>
                <w:rFonts w:ascii="Arial Narrow" w:hAnsi="Arial Narrow" w:cs="宋体"/>
                <w:kern w:val="0"/>
                <w:sz w:val="20"/>
                <w:szCs w:val="20"/>
              </w:rPr>
              <w:t>10/100MRJ45</w:t>
            </w:r>
            <w:r w:rsidRPr="00A610BE">
              <w:rPr>
                <w:rFonts w:ascii="宋体" w:hAnsi="宋体" w:cs="宋体" w:hint="eastAsia"/>
                <w:kern w:val="0"/>
                <w:sz w:val="20"/>
                <w:szCs w:val="20"/>
              </w:rPr>
              <w:t>口；电接口（</w:t>
            </w:r>
            <w:r w:rsidRPr="00A610BE">
              <w:rPr>
                <w:rFonts w:ascii="Arial Narrow" w:hAnsi="Arial Narrow" w:cs="宋体"/>
                <w:kern w:val="0"/>
                <w:sz w:val="20"/>
                <w:szCs w:val="20"/>
              </w:rPr>
              <w:t>RJ45</w:t>
            </w:r>
            <w:r w:rsidRPr="00A610BE">
              <w:rPr>
                <w:rFonts w:ascii="宋体" w:hAnsi="宋体" w:cs="宋体" w:hint="eastAsia"/>
                <w:kern w:val="0"/>
                <w:sz w:val="20"/>
                <w:szCs w:val="20"/>
              </w:rPr>
              <w:t>接口）支持</w:t>
            </w:r>
            <w:r w:rsidRPr="00A610BE">
              <w:rPr>
                <w:rFonts w:ascii="Arial Narrow" w:hAnsi="Arial Narrow" w:cs="宋体"/>
                <w:kern w:val="0"/>
                <w:sz w:val="20"/>
                <w:szCs w:val="20"/>
              </w:rPr>
              <w:t>10/100M</w:t>
            </w:r>
            <w:r w:rsidRPr="00A610BE">
              <w:rPr>
                <w:rFonts w:ascii="宋体" w:hAnsi="宋体" w:cs="宋体" w:hint="eastAsia"/>
                <w:kern w:val="0"/>
                <w:sz w:val="20"/>
                <w:szCs w:val="20"/>
              </w:rPr>
              <w:t>自适应、全</w:t>
            </w:r>
            <w:r w:rsidRPr="00A610BE">
              <w:rPr>
                <w:rFonts w:ascii="Arial Narrow" w:hAnsi="Arial Narrow" w:cs="宋体"/>
                <w:kern w:val="0"/>
                <w:sz w:val="20"/>
                <w:szCs w:val="20"/>
              </w:rPr>
              <w:t>/</w:t>
            </w:r>
            <w:r w:rsidRPr="00A610BE">
              <w:rPr>
                <w:rFonts w:ascii="宋体" w:hAnsi="宋体" w:cs="宋体" w:hint="eastAsia"/>
                <w:kern w:val="0"/>
                <w:sz w:val="20"/>
                <w:szCs w:val="20"/>
              </w:rPr>
              <w:t>半双工方式、</w:t>
            </w:r>
            <w:r w:rsidRPr="00A610BE">
              <w:rPr>
                <w:rFonts w:ascii="Arial Narrow" w:hAnsi="Arial Narrow" w:cs="宋体"/>
                <w:kern w:val="0"/>
                <w:sz w:val="20"/>
                <w:szCs w:val="20"/>
              </w:rPr>
              <w:t>MDI/MDI-X</w:t>
            </w:r>
            <w:r w:rsidRPr="00A610BE">
              <w:rPr>
                <w:rFonts w:ascii="宋体" w:hAnsi="宋体" w:cs="宋体" w:hint="eastAsia"/>
                <w:kern w:val="0"/>
                <w:sz w:val="20"/>
                <w:szCs w:val="20"/>
              </w:rPr>
              <w:t>自动侦测；支持宽范围直流输入，冗余双电源输入；工作温度</w:t>
            </w:r>
            <w:r w:rsidRPr="00A610BE">
              <w:rPr>
                <w:rFonts w:ascii="Arial Narrow" w:hAnsi="Arial Narrow" w:cs="宋体"/>
                <w:kern w:val="0"/>
                <w:sz w:val="20"/>
                <w:szCs w:val="20"/>
              </w:rPr>
              <w:t>-40</w:t>
            </w:r>
            <w:r w:rsidRPr="00A610BE">
              <w:rPr>
                <w:rFonts w:ascii="宋体" w:hAnsi="宋体" w:cs="宋体" w:hint="eastAsia"/>
                <w:kern w:val="0"/>
                <w:sz w:val="20"/>
                <w:szCs w:val="20"/>
              </w:rPr>
              <w:t>℃</w:t>
            </w:r>
            <w:r w:rsidRPr="00A610BE">
              <w:rPr>
                <w:rFonts w:ascii="Arial Narrow" w:hAnsi="Arial Narrow" w:cs="宋体"/>
                <w:kern w:val="0"/>
                <w:sz w:val="20"/>
                <w:szCs w:val="20"/>
              </w:rPr>
              <w:t>~+85</w:t>
            </w:r>
            <w:r w:rsidRPr="00A610BE">
              <w:rPr>
                <w:rFonts w:ascii="宋体" w:hAnsi="宋体" w:cs="宋体" w:hint="eastAsia"/>
                <w:kern w:val="0"/>
                <w:sz w:val="20"/>
                <w:szCs w:val="20"/>
              </w:rPr>
              <w:t>℃；支持</w:t>
            </w:r>
            <w:r w:rsidRPr="00A610BE">
              <w:rPr>
                <w:rFonts w:ascii="Arial Narrow" w:hAnsi="Arial Narrow" w:cs="宋体"/>
                <w:kern w:val="0"/>
                <w:sz w:val="20"/>
                <w:szCs w:val="20"/>
              </w:rPr>
              <w:t>1</w:t>
            </w:r>
            <w:r w:rsidRPr="00A610BE">
              <w:rPr>
                <w:rFonts w:ascii="宋体" w:hAnsi="宋体" w:cs="宋体" w:hint="eastAsia"/>
                <w:kern w:val="0"/>
                <w:sz w:val="20"/>
                <w:szCs w:val="20"/>
              </w:rPr>
              <w:t>个</w:t>
            </w:r>
            <w:r w:rsidRPr="00A610BE">
              <w:rPr>
                <w:rFonts w:ascii="Arial Narrow" w:hAnsi="Arial Narrow" w:cs="宋体"/>
                <w:kern w:val="0"/>
                <w:sz w:val="20"/>
                <w:szCs w:val="20"/>
              </w:rPr>
              <w:t>10/100M</w:t>
            </w:r>
            <w:r w:rsidRPr="00A610BE">
              <w:rPr>
                <w:rFonts w:ascii="宋体" w:hAnsi="宋体" w:cs="宋体" w:hint="eastAsia"/>
                <w:kern w:val="0"/>
                <w:sz w:val="20"/>
                <w:szCs w:val="20"/>
              </w:rPr>
              <w:t>以太网口</w:t>
            </w:r>
            <w:r w:rsidRPr="00A610BE">
              <w:rPr>
                <w:rFonts w:ascii="Arial Narrow" w:hAnsi="Arial Narrow" w:cs="宋体"/>
                <w:kern w:val="0"/>
                <w:sz w:val="20"/>
                <w:szCs w:val="20"/>
              </w:rPr>
              <w:t>RJ45</w:t>
            </w:r>
            <w:r w:rsidRPr="00A610BE">
              <w:rPr>
                <w:rFonts w:ascii="宋体" w:hAnsi="宋体" w:cs="宋体" w:hint="eastAsia"/>
                <w:kern w:val="0"/>
                <w:sz w:val="20"/>
                <w:szCs w:val="20"/>
              </w:rPr>
              <w:t>和</w:t>
            </w:r>
            <w:r w:rsidRPr="00A610BE">
              <w:rPr>
                <w:rFonts w:ascii="Arial Narrow" w:hAnsi="Arial Narrow" w:cs="宋体"/>
                <w:kern w:val="0"/>
                <w:sz w:val="20"/>
                <w:szCs w:val="20"/>
              </w:rPr>
              <w:t>1</w:t>
            </w:r>
            <w:r w:rsidRPr="00A610BE">
              <w:rPr>
                <w:rFonts w:ascii="宋体" w:hAnsi="宋体" w:cs="宋体" w:hint="eastAsia"/>
                <w:kern w:val="0"/>
                <w:sz w:val="20"/>
                <w:szCs w:val="20"/>
              </w:rPr>
              <w:t>个</w:t>
            </w:r>
            <w:r w:rsidRPr="00A610BE">
              <w:rPr>
                <w:rFonts w:ascii="Arial Narrow" w:hAnsi="Arial Narrow" w:cs="宋体"/>
                <w:kern w:val="0"/>
                <w:sz w:val="20"/>
                <w:szCs w:val="20"/>
              </w:rPr>
              <w:t>100M</w:t>
            </w:r>
            <w:r w:rsidRPr="00A610BE">
              <w:rPr>
                <w:rFonts w:ascii="宋体" w:hAnsi="宋体" w:cs="宋体" w:hint="eastAsia"/>
                <w:kern w:val="0"/>
                <w:sz w:val="20"/>
                <w:szCs w:val="20"/>
              </w:rPr>
              <w:t>光口（提供</w:t>
            </w:r>
            <w:r w:rsidRPr="00A610BE">
              <w:rPr>
                <w:rFonts w:ascii="Arial Narrow" w:hAnsi="Arial Narrow" w:cs="宋体"/>
                <w:kern w:val="0"/>
                <w:sz w:val="20"/>
                <w:szCs w:val="20"/>
              </w:rPr>
              <w:t>LC/FC/SC/ST</w:t>
            </w:r>
            <w:r w:rsidRPr="00A610BE">
              <w:rPr>
                <w:rFonts w:ascii="宋体" w:hAnsi="宋体" w:cs="宋体" w:hint="eastAsia"/>
                <w:kern w:val="0"/>
                <w:sz w:val="20"/>
                <w:szCs w:val="20"/>
              </w:rPr>
              <w:t>接口可选）支持</w:t>
            </w:r>
            <w:r w:rsidRPr="00A610BE">
              <w:rPr>
                <w:rFonts w:ascii="Arial Narrow" w:hAnsi="Arial Narrow" w:cs="宋体"/>
                <w:kern w:val="0"/>
                <w:sz w:val="20"/>
                <w:szCs w:val="20"/>
              </w:rPr>
              <w:t>IEEE802.1q</w:t>
            </w:r>
            <w:r w:rsidRPr="00A610BE">
              <w:rPr>
                <w:rFonts w:ascii="宋体" w:hAnsi="宋体" w:cs="宋体" w:hint="eastAsia"/>
                <w:kern w:val="0"/>
                <w:sz w:val="20"/>
                <w:szCs w:val="20"/>
              </w:rPr>
              <w:t>支持</w:t>
            </w:r>
            <w:r w:rsidRPr="00A610BE">
              <w:rPr>
                <w:rFonts w:ascii="Arial Narrow" w:hAnsi="Arial Narrow" w:cs="宋体"/>
                <w:kern w:val="0"/>
                <w:sz w:val="20"/>
                <w:szCs w:val="20"/>
              </w:rPr>
              <w:t>IEEE802.3</w:t>
            </w:r>
            <w:r w:rsidRPr="00A610BE">
              <w:rPr>
                <w:rFonts w:ascii="宋体" w:hAnsi="宋体" w:cs="宋体" w:hint="eastAsia"/>
                <w:kern w:val="0"/>
                <w:sz w:val="20"/>
                <w:szCs w:val="20"/>
              </w:rPr>
              <w:t>、</w:t>
            </w:r>
            <w:r w:rsidRPr="00A610BE">
              <w:rPr>
                <w:rFonts w:ascii="Arial Narrow" w:hAnsi="Arial Narrow" w:cs="宋体"/>
                <w:kern w:val="0"/>
                <w:sz w:val="20"/>
                <w:szCs w:val="20"/>
              </w:rPr>
              <w:t>IEEE802.3x</w:t>
            </w:r>
            <w:r w:rsidRPr="00A610BE">
              <w:rPr>
                <w:rFonts w:ascii="宋体" w:hAnsi="宋体" w:cs="宋体" w:hint="eastAsia"/>
                <w:kern w:val="0"/>
                <w:sz w:val="20"/>
                <w:szCs w:val="20"/>
              </w:rPr>
              <w:t>、</w:t>
            </w:r>
            <w:r w:rsidRPr="00A610BE">
              <w:rPr>
                <w:rFonts w:ascii="Arial Narrow" w:hAnsi="Arial Narrow" w:cs="宋体"/>
                <w:kern w:val="0"/>
                <w:sz w:val="20"/>
                <w:szCs w:val="20"/>
              </w:rPr>
              <w:t>IEEE802.3u</w:t>
            </w:r>
            <w:r w:rsidRPr="00A610BE">
              <w:rPr>
                <w:rFonts w:ascii="宋体" w:hAnsi="宋体" w:cs="宋体" w:hint="eastAsia"/>
                <w:kern w:val="0"/>
                <w:sz w:val="20"/>
                <w:szCs w:val="20"/>
              </w:rPr>
              <w:t>标准，支持、全双工</w:t>
            </w:r>
            <w:r w:rsidRPr="00A610BE">
              <w:rPr>
                <w:rFonts w:ascii="Arial Narrow" w:hAnsi="Arial Narrow" w:cs="宋体"/>
                <w:kern w:val="0"/>
                <w:sz w:val="20"/>
                <w:szCs w:val="20"/>
              </w:rPr>
              <w:t>/</w:t>
            </w:r>
            <w:r w:rsidRPr="00A610BE">
              <w:rPr>
                <w:rFonts w:ascii="宋体" w:hAnsi="宋体" w:cs="宋体" w:hint="eastAsia"/>
                <w:kern w:val="0"/>
                <w:sz w:val="20"/>
                <w:szCs w:val="20"/>
              </w:rPr>
              <w:t>半双工、</w:t>
            </w:r>
            <w:r w:rsidRPr="00A610BE">
              <w:rPr>
                <w:rFonts w:ascii="Arial Narrow" w:hAnsi="Arial Narrow" w:cs="宋体"/>
                <w:kern w:val="0"/>
                <w:sz w:val="20"/>
                <w:szCs w:val="20"/>
              </w:rPr>
              <w:t>MDI/MDI-X</w:t>
            </w:r>
            <w:r w:rsidRPr="00A610BE">
              <w:rPr>
                <w:rFonts w:ascii="宋体" w:hAnsi="宋体" w:cs="宋体" w:hint="eastAsia"/>
                <w:kern w:val="0"/>
                <w:sz w:val="20"/>
                <w:szCs w:val="20"/>
              </w:rPr>
              <w:t>自适应。★可通过软件对设备进行温度控制，以实现远程监控及管理，保证设备正常运行，投标时提供收发器温度控制软件著作权登记证书。</w:t>
            </w:r>
          </w:p>
        </w:tc>
        <w:tc>
          <w:tcPr>
            <w:tcW w:w="616"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4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39</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B90A9C" w:rsidRPr="00A610BE" w:rsidTr="00F96BFF">
        <w:trPr>
          <w:trHeight w:val="54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84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摄像机用交直流变压电源装置</w:t>
            </w:r>
          </w:p>
        </w:tc>
        <w:tc>
          <w:tcPr>
            <w:tcW w:w="4027"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输入：AC220V；输出：DC12\24\36V；配套提供安装箱及安装支架。</w:t>
            </w:r>
          </w:p>
        </w:tc>
        <w:tc>
          <w:tcPr>
            <w:tcW w:w="616"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4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39</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B90A9C" w:rsidRPr="00A610BE" w:rsidTr="00F96BFF">
        <w:trPr>
          <w:trHeight w:val="54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5</w:t>
            </w:r>
          </w:p>
        </w:tc>
        <w:tc>
          <w:tcPr>
            <w:tcW w:w="184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信号及电源浪涌保护器</w:t>
            </w:r>
          </w:p>
        </w:tc>
        <w:tc>
          <w:tcPr>
            <w:tcW w:w="4027"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电源和网络浪涌保护二合一；标称放电电流：5KA；响应时间： ≤1ns（s）；最大放电电流：10kA；温度范围：-40+70℃；1KV/μS时电压保护水平：Up600A（线/线），600A（线/地），5KA（屏蔽/地）；保护等级：IP30。</w:t>
            </w:r>
          </w:p>
        </w:tc>
        <w:tc>
          <w:tcPr>
            <w:tcW w:w="616"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4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39</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B90A9C" w:rsidRPr="00A610BE" w:rsidTr="00F96BFF">
        <w:trPr>
          <w:trHeight w:val="54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lastRenderedPageBreak/>
              <w:t>6</w:t>
            </w:r>
          </w:p>
        </w:tc>
        <w:tc>
          <w:tcPr>
            <w:tcW w:w="184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电源浪涌保护器</w:t>
            </w:r>
          </w:p>
        </w:tc>
        <w:tc>
          <w:tcPr>
            <w:tcW w:w="4027"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电源浪涌保护器；标称放电电流：5KA；响应时间： ≤1ns（s）；最大放电电流：10kA；温度范围：-40+70℃；1KV/μS时电压保护水平：Up600A（线/线），600A（线/地），5KA（屏蔽/地）；保护等级：IP30。</w:t>
            </w:r>
          </w:p>
        </w:tc>
        <w:tc>
          <w:tcPr>
            <w:tcW w:w="616"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4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3</w:t>
            </w:r>
          </w:p>
        </w:tc>
        <w:tc>
          <w:tcPr>
            <w:tcW w:w="1134" w:type="dxa"/>
            <w:shd w:val="clear" w:color="auto" w:fill="auto"/>
            <w:noWrap/>
            <w:vAlign w:val="center"/>
          </w:tcPr>
          <w:p w:rsidR="0011555C" w:rsidRPr="00A610BE" w:rsidRDefault="0011555C" w:rsidP="0011555C">
            <w:pPr>
              <w:widowControl/>
              <w:jc w:val="center"/>
              <w:rPr>
                <w:rFonts w:ascii="宋体" w:eastAsia="宋体" w:hAnsi="宋体" w:cs="宋体"/>
                <w:kern w:val="0"/>
                <w:sz w:val="20"/>
                <w:szCs w:val="20"/>
              </w:rPr>
            </w:pPr>
          </w:p>
        </w:tc>
      </w:tr>
      <w:tr w:rsidR="00B90A9C" w:rsidRPr="00A610BE" w:rsidTr="00F96BFF">
        <w:trPr>
          <w:trHeight w:val="54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7</w:t>
            </w:r>
          </w:p>
        </w:tc>
        <w:tc>
          <w:tcPr>
            <w:tcW w:w="184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室外摄像机立杆</w:t>
            </w:r>
          </w:p>
        </w:tc>
        <w:tc>
          <w:tcPr>
            <w:tcW w:w="4027"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4.0米高监控立杆，顶端设0.6米高的接闪器，立杆底部接地体埋设深度不低于1.5米，接闪器、立杆、接地体三者可靠焊接，接地电阻≤4Ω。</w:t>
            </w:r>
          </w:p>
        </w:tc>
        <w:tc>
          <w:tcPr>
            <w:tcW w:w="616"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根</w:t>
            </w:r>
          </w:p>
        </w:tc>
        <w:tc>
          <w:tcPr>
            <w:tcW w:w="744" w:type="dxa"/>
            <w:shd w:val="clear" w:color="auto" w:fill="auto"/>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134" w:type="dxa"/>
            <w:shd w:val="clear" w:color="auto" w:fill="auto"/>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其余球型摄像机利用灯杆安装</w:t>
            </w:r>
          </w:p>
        </w:tc>
      </w:tr>
      <w:tr w:rsidR="00B90A9C" w:rsidRPr="00A610BE" w:rsidTr="00F96BFF">
        <w:trPr>
          <w:trHeight w:val="54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二、</w:t>
            </w:r>
          </w:p>
        </w:tc>
        <w:tc>
          <w:tcPr>
            <w:tcW w:w="184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生活配套区室外公共广播系统</w:t>
            </w:r>
          </w:p>
        </w:tc>
        <w:tc>
          <w:tcPr>
            <w:tcW w:w="4027"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16"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4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B90A9C" w:rsidRPr="00A610BE" w:rsidTr="00F96BFF">
        <w:trPr>
          <w:trHeight w:val="54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室外扬声器（15W）</w:t>
            </w:r>
          </w:p>
        </w:tc>
        <w:tc>
          <w:tcPr>
            <w:tcW w:w="4027"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额定功率(100V)：7.5W、15W；额定功率(70V)：3.8W、7.5W；灵敏度(1W/1M)：95dB；最大灵敏度(W/1M)：99dB；频率响应(-10dB)：120-15KHz；喇叭单元：6.5"</w:t>
            </w:r>
            <w:r w:rsidR="00B90A9C">
              <w:rPr>
                <w:rFonts w:ascii="宋体" w:eastAsia="宋体" w:hAnsi="宋体" w:cs="宋体" w:hint="eastAsia"/>
                <w:kern w:val="0"/>
                <w:sz w:val="20"/>
                <w:szCs w:val="20"/>
              </w:rPr>
              <w:t>*</w:t>
            </w:r>
            <w:r w:rsidRPr="00A610BE">
              <w:rPr>
                <w:rFonts w:ascii="宋体" w:eastAsia="宋体" w:hAnsi="宋体" w:cs="宋体" w:hint="eastAsia"/>
                <w:kern w:val="0"/>
                <w:sz w:val="20"/>
                <w:szCs w:val="20"/>
              </w:rPr>
              <w:t>1；材料：铝合金外壳。</w:t>
            </w:r>
          </w:p>
        </w:tc>
        <w:tc>
          <w:tcPr>
            <w:tcW w:w="616"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4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26</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B90A9C" w:rsidRPr="00A610BE" w:rsidTr="00F96BFF">
        <w:trPr>
          <w:trHeight w:val="54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2</w:t>
            </w:r>
          </w:p>
        </w:tc>
        <w:tc>
          <w:tcPr>
            <w:tcW w:w="184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浪涌保护器</w:t>
            </w:r>
          </w:p>
        </w:tc>
        <w:tc>
          <w:tcPr>
            <w:tcW w:w="4027"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标称放电电流：5KA；响应时间： ≤1ns（s）；最大放电电流：10kA；温度范围：-40+70℃；1KV/μS时电压保护水平：Up600A（线/线），600A（线/地），5KA（屏蔽/地）；保护等级：IP30</w:t>
            </w:r>
          </w:p>
        </w:tc>
        <w:tc>
          <w:tcPr>
            <w:tcW w:w="616"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只</w:t>
            </w:r>
          </w:p>
        </w:tc>
        <w:tc>
          <w:tcPr>
            <w:tcW w:w="74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4</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B90A9C" w:rsidRPr="00A610BE" w:rsidTr="00F96BFF">
        <w:trPr>
          <w:trHeight w:val="54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三、</w:t>
            </w:r>
          </w:p>
        </w:tc>
        <w:tc>
          <w:tcPr>
            <w:tcW w:w="184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生活配套区室外电子巡查系统</w:t>
            </w:r>
          </w:p>
        </w:tc>
        <w:tc>
          <w:tcPr>
            <w:tcW w:w="4027"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616"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74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r w:rsidR="00B90A9C" w:rsidRPr="00A610BE" w:rsidTr="00F96BFF">
        <w:trPr>
          <w:trHeight w:val="540"/>
          <w:jc w:val="center"/>
        </w:trPr>
        <w:tc>
          <w:tcPr>
            <w:tcW w:w="85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w:t>
            </w:r>
          </w:p>
        </w:tc>
        <w:tc>
          <w:tcPr>
            <w:tcW w:w="1842"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巡更信息钮</w:t>
            </w:r>
          </w:p>
        </w:tc>
        <w:tc>
          <w:tcPr>
            <w:tcW w:w="4027" w:type="dxa"/>
            <w:shd w:val="clear" w:color="auto" w:fill="auto"/>
            <w:vAlign w:val="center"/>
            <w:hideMark/>
          </w:tcPr>
          <w:p w:rsidR="0011555C" w:rsidRPr="00A610BE" w:rsidRDefault="0011555C" w:rsidP="007579B4">
            <w:pPr>
              <w:widowControl/>
              <w:jc w:val="left"/>
              <w:rPr>
                <w:rFonts w:ascii="宋体" w:eastAsia="宋体" w:hAnsi="宋体" w:cs="宋体"/>
                <w:kern w:val="0"/>
                <w:sz w:val="20"/>
                <w:szCs w:val="20"/>
              </w:rPr>
            </w:pPr>
            <w:r w:rsidRPr="00A610BE">
              <w:rPr>
                <w:rFonts w:ascii="宋体" w:eastAsia="宋体" w:hAnsi="宋体" w:cs="宋体" w:hint="eastAsia"/>
                <w:kern w:val="0"/>
                <w:sz w:val="20"/>
                <w:szCs w:val="20"/>
              </w:rPr>
              <w:t>金属外壳；电源：3.7V锂电池；存储容量：21000条；识读距离：3cm～5cm。</w:t>
            </w:r>
          </w:p>
        </w:tc>
        <w:tc>
          <w:tcPr>
            <w:tcW w:w="616"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个</w:t>
            </w:r>
          </w:p>
        </w:tc>
        <w:tc>
          <w:tcPr>
            <w:tcW w:w="74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10</w:t>
            </w:r>
          </w:p>
        </w:tc>
        <w:tc>
          <w:tcPr>
            <w:tcW w:w="1134" w:type="dxa"/>
            <w:shd w:val="clear" w:color="auto" w:fill="auto"/>
            <w:noWrap/>
            <w:vAlign w:val="center"/>
            <w:hideMark/>
          </w:tcPr>
          <w:p w:rsidR="0011555C" w:rsidRPr="00A610BE" w:rsidRDefault="0011555C" w:rsidP="0011555C">
            <w:pPr>
              <w:widowControl/>
              <w:jc w:val="center"/>
              <w:rPr>
                <w:rFonts w:ascii="宋体" w:eastAsia="宋体" w:hAnsi="宋体" w:cs="宋体"/>
                <w:kern w:val="0"/>
                <w:sz w:val="20"/>
                <w:szCs w:val="20"/>
              </w:rPr>
            </w:pPr>
            <w:r w:rsidRPr="00A610BE">
              <w:rPr>
                <w:rFonts w:ascii="宋体" w:eastAsia="宋体" w:hAnsi="宋体" w:cs="宋体" w:hint="eastAsia"/>
                <w:kern w:val="0"/>
                <w:sz w:val="20"/>
                <w:szCs w:val="20"/>
              </w:rPr>
              <w:t xml:space="preserve">　</w:t>
            </w:r>
          </w:p>
        </w:tc>
      </w:tr>
    </w:tbl>
    <w:p w:rsidR="00143975" w:rsidRDefault="00143975" w:rsidP="00FF1E3A">
      <w:pPr>
        <w:spacing w:line="360" w:lineRule="auto"/>
        <w:ind w:firstLineChars="200" w:firstLine="720"/>
        <w:rPr>
          <w:rFonts w:ascii="宋体" w:eastAsia="宋体" w:hAnsi="宋体" w:cs="宋体"/>
          <w:b/>
          <w:szCs w:val="36"/>
          <w:rtl/>
        </w:rPr>
      </w:pPr>
      <w:bookmarkStart w:id="107" w:name="_Toc19201465"/>
    </w:p>
    <w:p w:rsidR="00594538" w:rsidRPr="00A610BE" w:rsidRDefault="00594538" w:rsidP="006C1EE3">
      <w:pPr>
        <w:pStyle w:val="IF-4"/>
        <w:numPr>
          <w:ilvl w:val="0"/>
          <w:numId w:val="5"/>
        </w:numPr>
        <w:spacing w:before="156" w:after="156"/>
        <w:ind w:left="0" w:firstLine="0"/>
        <w:jc w:val="left"/>
        <w:rPr>
          <w:rFonts w:ascii="宋体" w:eastAsia="宋体" w:hAnsi="宋体" w:cs="宋体"/>
          <w:b/>
          <w:szCs w:val="36"/>
          <w:lang w:bidi="ar-SA"/>
        </w:rPr>
      </w:pPr>
      <w:bookmarkStart w:id="108" w:name="_Toc22984356"/>
      <w:r w:rsidRPr="00A610BE">
        <w:rPr>
          <w:rFonts w:ascii="宋体" w:eastAsia="宋体" w:hAnsi="宋体" w:cs="宋体"/>
          <w:b/>
          <w:szCs w:val="36"/>
          <w:rtl/>
          <w:lang w:bidi="ar-SA"/>
        </w:rPr>
        <w:t>推荐品牌</w:t>
      </w:r>
      <w:bookmarkEnd w:id="107"/>
      <w:bookmarkEnd w:id="108"/>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716"/>
        <w:gridCol w:w="2358"/>
        <w:gridCol w:w="2487"/>
      </w:tblGrid>
      <w:tr w:rsidR="00B90A9C" w:rsidRPr="00A610BE" w:rsidTr="003C47EF">
        <w:trPr>
          <w:trHeight w:val="402"/>
        </w:trPr>
        <w:tc>
          <w:tcPr>
            <w:tcW w:w="424" w:type="pct"/>
            <w:shd w:val="clear" w:color="auto" w:fill="auto"/>
            <w:vAlign w:val="center"/>
            <w:hideMark/>
          </w:tcPr>
          <w:p w:rsidR="00594538" w:rsidRPr="00A610BE" w:rsidRDefault="00594538" w:rsidP="00594538">
            <w:pPr>
              <w:widowControl/>
              <w:jc w:val="center"/>
              <w:rPr>
                <w:rFonts w:ascii="Arial Narrow" w:hAnsi="Arial Narrow" w:cs="宋体"/>
                <w:b/>
                <w:bCs/>
                <w:kern w:val="0"/>
                <w:szCs w:val="21"/>
              </w:rPr>
            </w:pPr>
            <w:r w:rsidRPr="00A610BE">
              <w:rPr>
                <w:rFonts w:ascii="宋体" w:hAnsi="宋体" w:cs="宋体" w:hint="eastAsia"/>
                <w:b/>
                <w:bCs/>
                <w:kern w:val="0"/>
                <w:szCs w:val="21"/>
              </w:rPr>
              <w:t>序号</w:t>
            </w:r>
          </w:p>
        </w:tc>
        <w:tc>
          <w:tcPr>
            <w:tcW w:w="1644" w:type="pct"/>
            <w:shd w:val="clear" w:color="auto" w:fill="auto"/>
            <w:vAlign w:val="center"/>
            <w:hideMark/>
          </w:tcPr>
          <w:p w:rsidR="00594538" w:rsidRPr="00A610BE" w:rsidRDefault="00594538" w:rsidP="00594538">
            <w:pPr>
              <w:widowControl/>
              <w:jc w:val="center"/>
              <w:rPr>
                <w:rFonts w:ascii="Arial Narrow" w:hAnsi="Arial Narrow" w:cs="宋体"/>
                <w:b/>
                <w:bCs/>
                <w:kern w:val="0"/>
                <w:szCs w:val="21"/>
              </w:rPr>
            </w:pPr>
            <w:r w:rsidRPr="00A610BE">
              <w:rPr>
                <w:rFonts w:ascii="宋体" w:hAnsi="宋体" w:cs="宋体" w:hint="eastAsia"/>
                <w:b/>
                <w:bCs/>
                <w:kern w:val="0"/>
                <w:szCs w:val="21"/>
              </w:rPr>
              <w:t>系统名称</w:t>
            </w:r>
          </w:p>
        </w:tc>
        <w:tc>
          <w:tcPr>
            <w:tcW w:w="1427" w:type="pct"/>
            <w:shd w:val="clear" w:color="auto" w:fill="auto"/>
            <w:vAlign w:val="center"/>
            <w:hideMark/>
          </w:tcPr>
          <w:p w:rsidR="00594538" w:rsidRPr="00A610BE" w:rsidRDefault="00594538" w:rsidP="00594538">
            <w:pPr>
              <w:widowControl/>
              <w:jc w:val="center"/>
              <w:rPr>
                <w:rFonts w:ascii="Arial Narrow" w:hAnsi="Arial Narrow" w:cs="宋体"/>
                <w:b/>
                <w:bCs/>
                <w:kern w:val="0"/>
                <w:szCs w:val="21"/>
              </w:rPr>
            </w:pPr>
            <w:r w:rsidRPr="00A610BE">
              <w:rPr>
                <w:rFonts w:ascii="宋体" w:hAnsi="宋体" w:cs="宋体" w:hint="eastAsia"/>
                <w:b/>
                <w:bCs/>
                <w:kern w:val="0"/>
                <w:szCs w:val="21"/>
              </w:rPr>
              <w:t>产品类别</w:t>
            </w:r>
          </w:p>
        </w:tc>
        <w:tc>
          <w:tcPr>
            <w:tcW w:w="1506" w:type="pct"/>
            <w:shd w:val="clear" w:color="auto" w:fill="auto"/>
            <w:vAlign w:val="center"/>
            <w:hideMark/>
          </w:tcPr>
          <w:p w:rsidR="00594538" w:rsidRPr="00A610BE" w:rsidRDefault="00594538" w:rsidP="00594538">
            <w:pPr>
              <w:widowControl/>
              <w:jc w:val="center"/>
              <w:rPr>
                <w:rFonts w:ascii="宋体" w:hAnsi="宋体" w:cs="宋体"/>
                <w:b/>
                <w:bCs/>
                <w:kern w:val="0"/>
                <w:szCs w:val="21"/>
              </w:rPr>
            </w:pPr>
            <w:r w:rsidRPr="00A610BE">
              <w:rPr>
                <w:rFonts w:ascii="宋体" w:hAnsi="宋体" w:cs="宋体" w:hint="eastAsia"/>
                <w:b/>
                <w:bCs/>
                <w:kern w:val="0"/>
                <w:szCs w:val="21"/>
              </w:rPr>
              <w:t>推荐品牌</w:t>
            </w:r>
          </w:p>
        </w:tc>
      </w:tr>
      <w:tr w:rsidR="00B90A9C" w:rsidRPr="00A610BE" w:rsidTr="003C47EF">
        <w:trPr>
          <w:trHeight w:val="402"/>
        </w:trPr>
        <w:tc>
          <w:tcPr>
            <w:tcW w:w="424" w:type="pct"/>
            <w:vMerge w:val="restar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Arial Narrow" w:hAnsi="Arial Narrow" w:cs="宋体"/>
                <w:kern w:val="0"/>
                <w:szCs w:val="21"/>
              </w:rPr>
              <w:t>1</w:t>
            </w:r>
          </w:p>
        </w:tc>
        <w:tc>
          <w:tcPr>
            <w:tcW w:w="1644" w:type="pct"/>
            <w:vMerge w:val="restar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宋体" w:hAnsi="宋体" w:cs="宋体" w:hint="eastAsia"/>
                <w:kern w:val="0"/>
                <w:szCs w:val="21"/>
              </w:rPr>
              <w:t>科研办公网络系统</w:t>
            </w:r>
          </w:p>
        </w:tc>
        <w:tc>
          <w:tcPr>
            <w:tcW w:w="1427"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宋体" w:hAnsi="宋体" w:cs="宋体" w:hint="eastAsia"/>
                <w:kern w:val="0"/>
                <w:szCs w:val="21"/>
              </w:rPr>
              <w:t>★有线、无线交换设备</w:t>
            </w:r>
          </w:p>
        </w:tc>
        <w:tc>
          <w:tcPr>
            <w:tcW w:w="1506"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宋体" w:hAnsi="宋体" w:cs="宋体" w:hint="eastAsia"/>
                <w:kern w:val="0"/>
                <w:szCs w:val="21"/>
              </w:rPr>
              <w:t>华为、</w:t>
            </w:r>
            <w:r w:rsidRPr="00A610BE">
              <w:rPr>
                <w:rFonts w:ascii="Arial Narrow" w:hAnsi="Arial Narrow" w:cs="宋体"/>
                <w:kern w:val="0"/>
                <w:szCs w:val="21"/>
              </w:rPr>
              <w:t>H3C</w:t>
            </w:r>
            <w:r w:rsidRPr="00A610BE">
              <w:rPr>
                <w:rFonts w:ascii="宋体" w:hAnsi="宋体" w:cs="宋体" w:hint="eastAsia"/>
                <w:kern w:val="0"/>
                <w:szCs w:val="21"/>
              </w:rPr>
              <w:t>、锐捷</w:t>
            </w:r>
          </w:p>
        </w:tc>
      </w:tr>
      <w:tr w:rsidR="00B90A9C" w:rsidRPr="00A610BE" w:rsidTr="003C47EF">
        <w:trPr>
          <w:trHeight w:val="88"/>
        </w:trPr>
        <w:tc>
          <w:tcPr>
            <w:tcW w:w="424" w:type="pct"/>
            <w:vMerge/>
            <w:vAlign w:val="center"/>
            <w:hideMark/>
          </w:tcPr>
          <w:p w:rsidR="00594538" w:rsidRPr="00A610BE" w:rsidRDefault="00594538" w:rsidP="00594538">
            <w:pPr>
              <w:widowControl/>
              <w:jc w:val="left"/>
              <w:rPr>
                <w:rFonts w:ascii="Arial Narrow" w:hAnsi="Arial Narrow" w:cs="宋体"/>
                <w:kern w:val="0"/>
                <w:szCs w:val="21"/>
              </w:rPr>
            </w:pPr>
          </w:p>
        </w:tc>
        <w:tc>
          <w:tcPr>
            <w:tcW w:w="1644" w:type="pct"/>
            <w:vMerge/>
            <w:vAlign w:val="center"/>
            <w:hideMark/>
          </w:tcPr>
          <w:p w:rsidR="00594538" w:rsidRPr="00A610BE" w:rsidRDefault="00594538" w:rsidP="00594538">
            <w:pPr>
              <w:widowControl/>
              <w:jc w:val="left"/>
              <w:rPr>
                <w:rFonts w:ascii="Arial Narrow" w:hAnsi="Arial Narrow" w:cs="宋体"/>
                <w:kern w:val="0"/>
                <w:szCs w:val="21"/>
              </w:rPr>
            </w:pPr>
          </w:p>
        </w:tc>
        <w:tc>
          <w:tcPr>
            <w:tcW w:w="1427"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宋体" w:hAnsi="宋体" w:cs="宋体" w:hint="eastAsia"/>
                <w:kern w:val="0"/>
                <w:szCs w:val="21"/>
              </w:rPr>
              <w:t>防火墙</w:t>
            </w:r>
          </w:p>
        </w:tc>
        <w:tc>
          <w:tcPr>
            <w:tcW w:w="1506" w:type="pct"/>
            <w:shd w:val="clear" w:color="auto" w:fill="auto"/>
            <w:vAlign w:val="center"/>
            <w:hideMark/>
          </w:tcPr>
          <w:p w:rsidR="00594538" w:rsidRPr="00A610BE" w:rsidRDefault="00594538" w:rsidP="00594538">
            <w:pPr>
              <w:widowControl/>
              <w:jc w:val="center"/>
              <w:rPr>
                <w:rFonts w:ascii="宋体" w:hAnsi="宋体" w:cs="宋体"/>
                <w:kern w:val="0"/>
                <w:szCs w:val="21"/>
              </w:rPr>
            </w:pPr>
            <w:r w:rsidRPr="00A610BE">
              <w:rPr>
                <w:rFonts w:ascii="宋体" w:hAnsi="宋体" w:cs="宋体" w:hint="eastAsia"/>
                <w:kern w:val="0"/>
                <w:szCs w:val="21"/>
              </w:rPr>
              <w:t>趋势、山石网科、启明星辰</w:t>
            </w:r>
          </w:p>
        </w:tc>
      </w:tr>
      <w:tr w:rsidR="00B90A9C" w:rsidRPr="00A610BE" w:rsidTr="003C47EF">
        <w:trPr>
          <w:trHeight w:val="402"/>
        </w:trPr>
        <w:tc>
          <w:tcPr>
            <w:tcW w:w="424" w:type="pct"/>
            <w:vMerge w:val="restar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Arial Narrow" w:hAnsi="Arial Narrow" w:cs="宋体"/>
                <w:kern w:val="0"/>
                <w:szCs w:val="21"/>
              </w:rPr>
              <w:t>2</w:t>
            </w:r>
          </w:p>
        </w:tc>
        <w:tc>
          <w:tcPr>
            <w:tcW w:w="1644" w:type="pct"/>
            <w:vMerge w:val="restar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宋体" w:hAnsi="宋体" w:cs="宋体" w:hint="eastAsia"/>
                <w:kern w:val="0"/>
                <w:szCs w:val="21"/>
              </w:rPr>
              <w:t>设备管理网络系统</w:t>
            </w:r>
          </w:p>
        </w:tc>
        <w:tc>
          <w:tcPr>
            <w:tcW w:w="1427"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宋体" w:hAnsi="宋体" w:cs="宋体" w:hint="eastAsia"/>
                <w:kern w:val="0"/>
                <w:szCs w:val="21"/>
              </w:rPr>
              <w:t>★有线、无线交换设备</w:t>
            </w:r>
          </w:p>
        </w:tc>
        <w:tc>
          <w:tcPr>
            <w:tcW w:w="1506"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宋体" w:hAnsi="宋体" w:cs="宋体" w:hint="eastAsia"/>
                <w:kern w:val="0"/>
                <w:szCs w:val="21"/>
              </w:rPr>
              <w:t>华为、</w:t>
            </w:r>
            <w:r w:rsidRPr="00A610BE">
              <w:rPr>
                <w:rFonts w:ascii="Arial Narrow" w:hAnsi="Arial Narrow" w:cs="宋体"/>
                <w:kern w:val="0"/>
                <w:szCs w:val="21"/>
              </w:rPr>
              <w:t>H3C</w:t>
            </w:r>
            <w:r w:rsidRPr="00A610BE">
              <w:rPr>
                <w:rFonts w:ascii="宋体" w:hAnsi="宋体" w:cs="宋体" w:hint="eastAsia"/>
                <w:kern w:val="0"/>
                <w:szCs w:val="21"/>
              </w:rPr>
              <w:t>、锐捷</w:t>
            </w:r>
          </w:p>
        </w:tc>
      </w:tr>
      <w:tr w:rsidR="00B90A9C" w:rsidRPr="00A610BE" w:rsidTr="003C47EF">
        <w:trPr>
          <w:trHeight w:val="339"/>
        </w:trPr>
        <w:tc>
          <w:tcPr>
            <w:tcW w:w="424" w:type="pct"/>
            <w:vMerge/>
            <w:vAlign w:val="center"/>
            <w:hideMark/>
          </w:tcPr>
          <w:p w:rsidR="00594538" w:rsidRPr="00A610BE" w:rsidRDefault="00594538" w:rsidP="00594538">
            <w:pPr>
              <w:widowControl/>
              <w:jc w:val="left"/>
              <w:rPr>
                <w:rFonts w:ascii="Arial Narrow" w:hAnsi="Arial Narrow" w:cs="宋体"/>
                <w:kern w:val="0"/>
                <w:szCs w:val="21"/>
              </w:rPr>
            </w:pPr>
          </w:p>
        </w:tc>
        <w:tc>
          <w:tcPr>
            <w:tcW w:w="1644" w:type="pct"/>
            <w:vMerge/>
            <w:vAlign w:val="center"/>
            <w:hideMark/>
          </w:tcPr>
          <w:p w:rsidR="00594538" w:rsidRPr="00A610BE" w:rsidRDefault="00594538" w:rsidP="00594538">
            <w:pPr>
              <w:widowControl/>
              <w:jc w:val="left"/>
              <w:rPr>
                <w:rFonts w:ascii="Arial Narrow" w:hAnsi="Arial Narrow" w:cs="宋体"/>
                <w:kern w:val="0"/>
                <w:szCs w:val="21"/>
              </w:rPr>
            </w:pPr>
          </w:p>
        </w:tc>
        <w:tc>
          <w:tcPr>
            <w:tcW w:w="1427"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宋体" w:hAnsi="宋体" w:cs="宋体" w:hint="eastAsia"/>
                <w:kern w:val="0"/>
                <w:szCs w:val="21"/>
              </w:rPr>
              <w:t>防火墙</w:t>
            </w:r>
          </w:p>
        </w:tc>
        <w:tc>
          <w:tcPr>
            <w:tcW w:w="1506"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宋体" w:hAnsi="宋体" w:cs="宋体" w:hint="eastAsia"/>
                <w:kern w:val="0"/>
                <w:szCs w:val="21"/>
              </w:rPr>
              <w:t>趋势、山石网科、启明星辰</w:t>
            </w:r>
          </w:p>
        </w:tc>
      </w:tr>
      <w:tr w:rsidR="00B90A9C" w:rsidRPr="00A610BE" w:rsidTr="003C47EF">
        <w:trPr>
          <w:trHeight w:val="396"/>
        </w:trPr>
        <w:tc>
          <w:tcPr>
            <w:tcW w:w="424"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Arial Narrow" w:hAnsi="Arial Narrow" w:cs="宋体"/>
                <w:kern w:val="0"/>
                <w:szCs w:val="21"/>
              </w:rPr>
              <w:t>3</w:t>
            </w:r>
          </w:p>
        </w:tc>
        <w:tc>
          <w:tcPr>
            <w:tcW w:w="1644"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宋体" w:hAnsi="宋体" w:cs="宋体" w:hint="eastAsia"/>
                <w:kern w:val="0"/>
                <w:szCs w:val="21"/>
              </w:rPr>
              <w:t>科研办公网络及用户电话交换布线系统</w:t>
            </w:r>
          </w:p>
        </w:tc>
        <w:tc>
          <w:tcPr>
            <w:tcW w:w="1427"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宋体" w:hAnsi="宋体" w:cs="宋体" w:hint="eastAsia"/>
                <w:kern w:val="0"/>
                <w:szCs w:val="21"/>
              </w:rPr>
              <w:t>★线缆及连接件</w:t>
            </w:r>
          </w:p>
        </w:tc>
        <w:tc>
          <w:tcPr>
            <w:tcW w:w="1506" w:type="pct"/>
            <w:shd w:val="clear" w:color="auto" w:fill="auto"/>
            <w:vAlign w:val="center"/>
            <w:hideMark/>
          </w:tcPr>
          <w:p w:rsidR="00594538" w:rsidRPr="00A610BE" w:rsidRDefault="00594538" w:rsidP="00594538">
            <w:pPr>
              <w:widowControl/>
              <w:jc w:val="center"/>
              <w:rPr>
                <w:rFonts w:ascii="宋体" w:hAnsi="宋体" w:cs="宋体"/>
                <w:kern w:val="0"/>
                <w:szCs w:val="21"/>
              </w:rPr>
            </w:pPr>
            <w:r w:rsidRPr="00A610BE">
              <w:rPr>
                <w:rFonts w:ascii="宋体" w:hAnsi="宋体" w:cs="宋体" w:hint="eastAsia"/>
                <w:kern w:val="0"/>
                <w:szCs w:val="21"/>
              </w:rPr>
              <w:t>普天</w:t>
            </w:r>
            <w:r w:rsidRPr="00A610BE">
              <w:rPr>
                <w:rFonts w:ascii="宋体" w:hAnsi="宋体" w:cs="宋体"/>
                <w:kern w:val="0"/>
                <w:szCs w:val="21"/>
              </w:rPr>
              <w:t>、</w:t>
            </w:r>
            <w:r w:rsidRPr="00A610BE">
              <w:rPr>
                <w:rFonts w:ascii="宋体" w:hAnsi="宋体" w:cs="宋体" w:hint="eastAsia"/>
                <w:kern w:val="0"/>
                <w:szCs w:val="21"/>
              </w:rPr>
              <w:t>一舟、兰贝</w:t>
            </w:r>
          </w:p>
        </w:tc>
      </w:tr>
      <w:tr w:rsidR="00B90A9C" w:rsidRPr="00A610BE" w:rsidTr="003C47EF">
        <w:trPr>
          <w:trHeight w:val="402"/>
        </w:trPr>
        <w:tc>
          <w:tcPr>
            <w:tcW w:w="424"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Arial Narrow" w:hAnsi="Arial Narrow" w:cs="宋体"/>
                <w:kern w:val="0"/>
                <w:szCs w:val="21"/>
              </w:rPr>
              <w:t>4</w:t>
            </w:r>
          </w:p>
        </w:tc>
        <w:tc>
          <w:tcPr>
            <w:tcW w:w="1644"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宋体" w:hAnsi="宋体" w:cs="宋体" w:hint="eastAsia"/>
                <w:kern w:val="0"/>
                <w:szCs w:val="21"/>
              </w:rPr>
              <w:t>物业管理网络布线系统</w:t>
            </w:r>
          </w:p>
        </w:tc>
        <w:tc>
          <w:tcPr>
            <w:tcW w:w="1427"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宋体" w:hAnsi="宋体" w:cs="宋体" w:hint="eastAsia"/>
                <w:kern w:val="0"/>
                <w:szCs w:val="21"/>
              </w:rPr>
              <w:t>★线缆及连接件</w:t>
            </w:r>
          </w:p>
        </w:tc>
        <w:tc>
          <w:tcPr>
            <w:tcW w:w="1506" w:type="pct"/>
            <w:shd w:val="clear" w:color="auto" w:fill="auto"/>
            <w:vAlign w:val="center"/>
            <w:hideMark/>
          </w:tcPr>
          <w:p w:rsidR="00594538" w:rsidRPr="00A610BE" w:rsidRDefault="00594538" w:rsidP="00594538">
            <w:pPr>
              <w:widowControl/>
              <w:jc w:val="center"/>
              <w:rPr>
                <w:rFonts w:ascii="宋体" w:hAnsi="宋体" w:cs="宋体"/>
                <w:kern w:val="0"/>
                <w:szCs w:val="21"/>
              </w:rPr>
            </w:pPr>
            <w:r w:rsidRPr="00A610BE">
              <w:rPr>
                <w:rFonts w:ascii="宋体" w:hAnsi="宋体" w:cs="宋体" w:hint="eastAsia"/>
                <w:kern w:val="0"/>
                <w:szCs w:val="21"/>
              </w:rPr>
              <w:t>普天</w:t>
            </w:r>
            <w:r w:rsidRPr="00A610BE">
              <w:rPr>
                <w:rFonts w:ascii="宋体" w:hAnsi="宋体" w:cs="宋体"/>
                <w:kern w:val="0"/>
                <w:szCs w:val="21"/>
              </w:rPr>
              <w:t>、</w:t>
            </w:r>
            <w:r w:rsidRPr="00A610BE">
              <w:rPr>
                <w:rFonts w:ascii="宋体" w:hAnsi="宋体" w:cs="宋体" w:hint="eastAsia"/>
                <w:kern w:val="0"/>
                <w:szCs w:val="21"/>
              </w:rPr>
              <w:t>一舟、兰贝</w:t>
            </w:r>
          </w:p>
        </w:tc>
      </w:tr>
      <w:tr w:rsidR="00B90A9C" w:rsidRPr="00A610BE" w:rsidTr="003C47EF">
        <w:trPr>
          <w:trHeight w:val="402"/>
        </w:trPr>
        <w:tc>
          <w:tcPr>
            <w:tcW w:w="424"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Arial Narrow" w:hAnsi="Arial Narrow" w:cs="宋体"/>
                <w:kern w:val="0"/>
                <w:szCs w:val="21"/>
              </w:rPr>
              <w:t>5</w:t>
            </w:r>
          </w:p>
        </w:tc>
        <w:tc>
          <w:tcPr>
            <w:tcW w:w="1644"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Arial Narrow" w:hAnsi="Arial Narrow" w:cs="宋体"/>
                <w:kern w:val="0"/>
                <w:szCs w:val="21"/>
              </w:rPr>
              <w:t>IP-TV</w:t>
            </w:r>
            <w:r w:rsidRPr="00A610BE">
              <w:rPr>
                <w:rFonts w:ascii="宋体" w:hAnsi="宋体" w:cs="宋体" w:hint="eastAsia"/>
                <w:kern w:val="0"/>
                <w:szCs w:val="21"/>
              </w:rPr>
              <w:t>电视系统</w:t>
            </w:r>
          </w:p>
        </w:tc>
        <w:tc>
          <w:tcPr>
            <w:tcW w:w="2933" w:type="pct"/>
            <w:gridSpan w:val="2"/>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宋体" w:hAnsi="宋体" w:cs="宋体" w:hint="eastAsia"/>
                <w:kern w:val="0"/>
                <w:szCs w:val="21"/>
              </w:rPr>
              <w:t>运营商提供</w:t>
            </w:r>
          </w:p>
        </w:tc>
      </w:tr>
      <w:tr w:rsidR="00B90A9C" w:rsidRPr="00A610BE" w:rsidTr="003C47EF">
        <w:trPr>
          <w:trHeight w:val="402"/>
        </w:trPr>
        <w:tc>
          <w:tcPr>
            <w:tcW w:w="424"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Arial Narrow" w:hAnsi="Arial Narrow" w:cs="宋体"/>
                <w:kern w:val="0"/>
                <w:szCs w:val="21"/>
              </w:rPr>
              <w:lastRenderedPageBreak/>
              <w:t>6</w:t>
            </w:r>
          </w:p>
        </w:tc>
        <w:tc>
          <w:tcPr>
            <w:tcW w:w="1644"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宋体" w:hAnsi="宋体" w:cs="宋体" w:hint="eastAsia"/>
                <w:kern w:val="0"/>
                <w:szCs w:val="21"/>
              </w:rPr>
              <w:t>视频安防监控系统</w:t>
            </w:r>
          </w:p>
        </w:tc>
        <w:tc>
          <w:tcPr>
            <w:tcW w:w="1427"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宋体" w:hAnsi="宋体" w:cs="宋体" w:hint="eastAsia"/>
                <w:kern w:val="0"/>
                <w:szCs w:val="21"/>
              </w:rPr>
              <w:t>★摄像机、存储与管理平台</w:t>
            </w:r>
          </w:p>
        </w:tc>
        <w:tc>
          <w:tcPr>
            <w:tcW w:w="1506" w:type="pct"/>
            <w:shd w:val="clear" w:color="auto" w:fill="auto"/>
            <w:vAlign w:val="center"/>
            <w:hideMark/>
          </w:tcPr>
          <w:p w:rsidR="00594538" w:rsidRPr="00A610BE" w:rsidRDefault="00594538" w:rsidP="00594538">
            <w:pPr>
              <w:widowControl/>
              <w:jc w:val="center"/>
              <w:rPr>
                <w:rFonts w:ascii="宋体" w:hAnsi="宋体" w:cs="宋体"/>
                <w:kern w:val="0"/>
                <w:szCs w:val="21"/>
              </w:rPr>
            </w:pPr>
            <w:r w:rsidRPr="00A610BE">
              <w:rPr>
                <w:rFonts w:ascii="宋体" w:hAnsi="宋体" w:cs="宋体" w:hint="eastAsia"/>
                <w:kern w:val="0"/>
                <w:szCs w:val="21"/>
              </w:rPr>
              <w:t>海康威视、宇视、大华</w:t>
            </w:r>
          </w:p>
        </w:tc>
      </w:tr>
      <w:tr w:rsidR="00B90A9C" w:rsidRPr="00A610BE" w:rsidTr="003C47EF">
        <w:trPr>
          <w:trHeight w:val="402"/>
        </w:trPr>
        <w:tc>
          <w:tcPr>
            <w:tcW w:w="424"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Arial Narrow" w:hAnsi="Arial Narrow" w:cs="宋体"/>
                <w:kern w:val="0"/>
                <w:szCs w:val="21"/>
              </w:rPr>
              <w:t>7</w:t>
            </w:r>
          </w:p>
        </w:tc>
        <w:tc>
          <w:tcPr>
            <w:tcW w:w="1644"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宋体" w:hAnsi="宋体" w:cs="宋体" w:hint="eastAsia"/>
                <w:kern w:val="0"/>
                <w:szCs w:val="21"/>
              </w:rPr>
              <w:t>入侵报警系统</w:t>
            </w:r>
          </w:p>
        </w:tc>
        <w:tc>
          <w:tcPr>
            <w:tcW w:w="1427"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宋体" w:hAnsi="宋体" w:cs="宋体" w:hint="eastAsia"/>
                <w:kern w:val="0"/>
                <w:szCs w:val="21"/>
              </w:rPr>
              <w:t>软件、主机、探测器</w:t>
            </w:r>
          </w:p>
        </w:tc>
        <w:tc>
          <w:tcPr>
            <w:tcW w:w="1506" w:type="pct"/>
            <w:shd w:val="clear" w:color="auto" w:fill="auto"/>
            <w:vAlign w:val="center"/>
            <w:hideMark/>
          </w:tcPr>
          <w:p w:rsidR="00594538" w:rsidRPr="00A610BE" w:rsidRDefault="00594538" w:rsidP="00594538">
            <w:pPr>
              <w:widowControl/>
              <w:jc w:val="center"/>
              <w:rPr>
                <w:rFonts w:ascii="宋体" w:hAnsi="宋体" w:cs="宋体"/>
                <w:kern w:val="0"/>
                <w:szCs w:val="21"/>
              </w:rPr>
            </w:pPr>
            <w:r w:rsidRPr="00A610BE">
              <w:rPr>
                <w:rFonts w:ascii="宋体" w:hAnsi="宋体" w:cs="宋体" w:hint="eastAsia"/>
                <w:kern w:val="0"/>
                <w:szCs w:val="21"/>
              </w:rPr>
              <w:t>博世、霍尼韦尔、泰科</w:t>
            </w:r>
          </w:p>
        </w:tc>
      </w:tr>
      <w:tr w:rsidR="00B90A9C" w:rsidRPr="00A610BE" w:rsidTr="003C47EF">
        <w:trPr>
          <w:trHeight w:val="402"/>
        </w:trPr>
        <w:tc>
          <w:tcPr>
            <w:tcW w:w="424"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Arial Narrow" w:hAnsi="Arial Narrow" w:cs="宋体"/>
                <w:kern w:val="0"/>
                <w:szCs w:val="21"/>
              </w:rPr>
              <w:t>8</w:t>
            </w:r>
          </w:p>
        </w:tc>
        <w:tc>
          <w:tcPr>
            <w:tcW w:w="1644"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宋体" w:hAnsi="宋体" w:cs="宋体" w:hint="eastAsia"/>
                <w:kern w:val="0"/>
                <w:szCs w:val="21"/>
              </w:rPr>
              <w:t>电子巡查系统</w:t>
            </w:r>
          </w:p>
        </w:tc>
        <w:tc>
          <w:tcPr>
            <w:tcW w:w="1427"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宋体" w:hAnsi="宋体" w:cs="宋体" w:hint="eastAsia"/>
                <w:kern w:val="0"/>
                <w:szCs w:val="21"/>
              </w:rPr>
              <w:t>智能巡检设备</w:t>
            </w:r>
          </w:p>
        </w:tc>
        <w:tc>
          <w:tcPr>
            <w:tcW w:w="1506"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宋体" w:hAnsi="宋体" w:cs="宋体" w:hint="eastAsia"/>
                <w:kern w:val="0"/>
                <w:szCs w:val="21"/>
              </w:rPr>
              <w:t>兰德华、蓝卡、金万码</w:t>
            </w:r>
          </w:p>
        </w:tc>
      </w:tr>
      <w:tr w:rsidR="00B90A9C" w:rsidRPr="00A610BE" w:rsidTr="003C47EF">
        <w:trPr>
          <w:trHeight w:val="402"/>
        </w:trPr>
        <w:tc>
          <w:tcPr>
            <w:tcW w:w="424" w:type="pct"/>
            <w:shd w:val="clear" w:color="auto" w:fill="auto"/>
            <w:vAlign w:val="center"/>
            <w:hideMark/>
          </w:tcPr>
          <w:p w:rsidR="00594538" w:rsidRPr="00A610BE" w:rsidRDefault="00594538" w:rsidP="00594538">
            <w:pPr>
              <w:widowControl/>
              <w:jc w:val="center"/>
              <w:rPr>
                <w:rFonts w:ascii="Arial Narrow" w:hAnsi="Arial Narrow" w:cs="宋体"/>
                <w:kern w:val="0"/>
                <w:szCs w:val="21"/>
              </w:rPr>
            </w:pPr>
            <w:r w:rsidRPr="00A610BE">
              <w:rPr>
                <w:rFonts w:ascii="Arial Narrow" w:hAnsi="Arial Narrow" w:cs="宋体"/>
                <w:kern w:val="0"/>
                <w:szCs w:val="21"/>
              </w:rPr>
              <w:t>9</w:t>
            </w:r>
          </w:p>
        </w:tc>
        <w:tc>
          <w:tcPr>
            <w:tcW w:w="1644" w:type="pct"/>
            <w:shd w:val="clear" w:color="auto" w:fill="auto"/>
            <w:vAlign w:val="center"/>
            <w:hideMark/>
          </w:tcPr>
          <w:p w:rsidR="00594538" w:rsidRPr="009222C4" w:rsidRDefault="00594538" w:rsidP="00594538">
            <w:pPr>
              <w:widowControl/>
              <w:jc w:val="center"/>
              <w:rPr>
                <w:rFonts w:ascii="Arial Narrow" w:hAnsi="Arial Narrow" w:cs="宋体"/>
                <w:kern w:val="0"/>
                <w:szCs w:val="21"/>
              </w:rPr>
            </w:pPr>
            <w:r w:rsidRPr="009222C4">
              <w:rPr>
                <w:rFonts w:ascii="Arial Narrow" w:hAnsi="Arial Narrow" w:cs="宋体" w:hint="eastAsia"/>
                <w:kern w:val="0"/>
                <w:szCs w:val="21"/>
              </w:rPr>
              <w:t>无线对讲系统</w:t>
            </w:r>
          </w:p>
        </w:tc>
        <w:tc>
          <w:tcPr>
            <w:tcW w:w="1427" w:type="pct"/>
            <w:shd w:val="clear" w:color="auto" w:fill="auto"/>
            <w:vAlign w:val="center"/>
            <w:hideMark/>
          </w:tcPr>
          <w:p w:rsidR="00594538" w:rsidRPr="009222C4" w:rsidRDefault="00594538" w:rsidP="00594538">
            <w:pPr>
              <w:widowControl/>
              <w:jc w:val="center"/>
              <w:rPr>
                <w:rFonts w:ascii="宋体" w:hAnsi="宋体" w:cs="宋体"/>
                <w:kern w:val="0"/>
                <w:szCs w:val="21"/>
              </w:rPr>
            </w:pPr>
            <w:r w:rsidRPr="00A610BE">
              <w:rPr>
                <w:rFonts w:ascii="宋体" w:hAnsi="宋体" w:cs="宋体" w:hint="eastAsia"/>
                <w:kern w:val="0"/>
                <w:szCs w:val="21"/>
              </w:rPr>
              <w:t>中继台、手持机</w:t>
            </w:r>
          </w:p>
        </w:tc>
        <w:tc>
          <w:tcPr>
            <w:tcW w:w="1506" w:type="pct"/>
            <w:shd w:val="clear" w:color="auto" w:fill="auto"/>
            <w:vAlign w:val="center"/>
            <w:hideMark/>
          </w:tcPr>
          <w:p w:rsidR="00594538" w:rsidRPr="00A610BE" w:rsidRDefault="00594538" w:rsidP="00594538">
            <w:pPr>
              <w:widowControl/>
              <w:jc w:val="center"/>
              <w:rPr>
                <w:rFonts w:ascii="宋体" w:hAnsi="宋体" w:cs="宋体"/>
                <w:kern w:val="0"/>
                <w:szCs w:val="21"/>
              </w:rPr>
            </w:pPr>
            <w:r w:rsidRPr="00A610BE">
              <w:rPr>
                <w:rFonts w:ascii="宋体" w:hAnsi="宋体" w:cs="宋体" w:hint="eastAsia"/>
                <w:kern w:val="0"/>
                <w:szCs w:val="21"/>
              </w:rPr>
              <w:t>摩托罗拉、建伍、海能达</w:t>
            </w:r>
          </w:p>
        </w:tc>
      </w:tr>
      <w:tr w:rsidR="003C47EF" w:rsidRPr="00A610BE" w:rsidTr="003C47EF">
        <w:trPr>
          <w:trHeight w:val="402"/>
        </w:trPr>
        <w:tc>
          <w:tcPr>
            <w:tcW w:w="424" w:type="pct"/>
            <w:shd w:val="clear" w:color="auto" w:fill="auto"/>
            <w:vAlign w:val="center"/>
          </w:tcPr>
          <w:p w:rsidR="003C47EF" w:rsidRPr="009222C4" w:rsidRDefault="003C47EF" w:rsidP="003C47EF">
            <w:pPr>
              <w:widowControl/>
              <w:jc w:val="center"/>
              <w:rPr>
                <w:rFonts w:ascii="Arial Narrow" w:hAnsi="Arial Narrow" w:cs="宋体"/>
                <w:kern w:val="0"/>
                <w:szCs w:val="21"/>
              </w:rPr>
            </w:pPr>
            <w:r w:rsidRPr="009222C4">
              <w:rPr>
                <w:rFonts w:ascii="Arial Narrow" w:hAnsi="Arial Narrow" w:cs="宋体"/>
                <w:kern w:val="0"/>
                <w:szCs w:val="21"/>
              </w:rPr>
              <w:t>10</w:t>
            </w:r>
          </w:p>
        </w:tc>
        <w:tc>
          <w:tcPr>
            <w:tcW w:w="1644" w:type="pct"/>
            <w:shd w:val="clear" w:color="auto" w:fill="auto"/>
            <w:vAlign w:val="center"/>
          </w:tcPr>
          <w:p w:rsidR="003C47EF" w:rsidRPr="009222C4" w:rsidRDefault="00623035" w:rsidP="003C47EF">
            <w:pPr>
              <w:widowControl/>
              <w:jc w:val="center"/>
              <w:rPr>
                <w:rFonts w:ascii="Arial Narrow" w:hAnsi="Arial Narrow" w:cs="宋体" w:hint="eastAsia"/>
                <w:kern w:val="0"/>
                <w:szCs w:val="21"/>
              </w:rPr>
            </w:pPr>
            <w:r w:rsidRPr="009222C4">
              <w:rPr>
                <w:rFonts w:ascii="Arial Narrow" w:hAnsi="Arial Narrow" w:cs="宋体" w:hint="eastAsia"/>
                <w:kern w:val="0"/>
                <w:szCs w:val="21"/>
              </w:rPr>
              <w:t>访客对讲系统</w:t>
            </w:r>
          </w:p>
        </w:tc>
        <w:tc>
          <w:tcPr>
            <w:tcW w:w="1427" w:type="pct"/>
            <w:shd w:val="clear" w:color="auto" w:fill="auto"/>
            <w:vAlign w:val="center"/>
          </w:tcPr>
          <w:p w:rsidR="003C47EF" w:rsidRPr="009222C4" w:rsidRDefault="003C47EF" w:rsidP="003C47EF">
            <w:pPr>
              <w:widowControl/>
              <w:jc w:val="center"/>
              <w:rPr>
                <w:rFonts w:ascii="宋体" w:hAnsi="宋体" w:cs="宋体" w:hint="eastAsia"/>
                <w:kern w:val="0"/>
                <w:szCs w:val="21"/>
              </w:rPr>
            </w:pPr>
          </w:p>
        </w:tc>
        <w:tc>
          <w:tcPr>
            <w:tcW w:w="1506" w:type="pct"/>
            <w:shd w:val="clear" w:color="auto" w:fill="auto"/>
            <w:vAlign w:val="center"/>
          </w:tcPr>
          <w:p w:rsidR="003C47EF" w:rsidRPr="009222C4" w:rsidRDefault="00A07868" w:rsidP="003C47EF">
            <w:pPr>
              <w:widowControl/>
              <w:jc w:val="center"/>
              <w:rPr>
                <w:rFonts w:ascii="宋体" w:hAnsi="宋体" w:cs="宋体" w:hint="eastAsia"/>
                <w:kern w:val="0"/>
                <w:szCs w:val="21"/>
              </w:rPr>
            </w:pPr>
            <w:r w:rsidRPr="009222C4">
              <w:rPr>
                <w:rFonts w:ascii="宋体" w:hAnsi="宋体" w:cs="宋体" w:hint="eastAsia"/>
                <w:kern w:val="0"/>
                <w:szCs w:val="21"/>
              </w:rPr>
              <w:t>弗</w:t>
            </w:r>
            <w:r w:rsidRPr="009222C4">
              <w:rPr>
                <w:rFonts w:ascii="宋体" w:hAnsi="宋体" w:cs="宋体"/>
                <w:kern w:val="0"/>
                <w:szCs w:val="21"/>
              </w:rPr>
              <w:t>曼科斯、</w:t>
            </w:r>
            <w:r w:rsidR="00623035" w:rsidRPr="009222C4">
              <w:rPr>
                <w:rFonts w:ascii="宋体" w:hAnsi="宋体" w:cs="宋体" w:hint="eastAsia"/>
                <w:kern w:val="0"/>
                <w:szCs w:val="21"/>
              </w:rPr>
              <w:t>狄耐克</w:t>
            </w:r>
            <w:r w:rsidR="00623035" w:rsidRPr="009222C4">
              <w:rPr>
                <w:rFonts w:ascii="宋体" w:hAnsi="宋体" w:cs="宋体" w:hint="eastAsia"/>
                <w:kern w:val="0"/>
                <w:szCs w:val="21"/>
              </w:rPr>
              <w:t>、</w:t>
            </w:r>
            <w:r w:rsidRPr="009222C4">
              <w:rPr>
                <w:rFonts w:ascii="宋体" w:hAnsi="宋体" w:cs="宋体" w:hint="eastAsia"/>
                <w:kern w:val="0"/>
                <w:szCs w:val="21"/>
              </w:rPr>
              <w:t>格</w:t>
            </w:r>
            <w:r w:rsidRPr="009222C4">
              <w:rPr>
                <w:rFonts w:ascii="宋体" w:hAnsi="宋体" w:cs="宋体"/>
                <w:kern w:val="0"/>
                <w:szCs w:val="21"/>
              </w:rPr>
              <w:t>蓝迪</w:t>
            </w:r>
          </w:p>
        </w:tc>
      </w:tr>
      <w:tr w:rsidR="003C47EF" w:rsidRPr="00A610BE" w:rsidTr="003C47EF">
        <w:trPr>
          <w:trHeight w:val="402"/>
        </w:trPr>
        <w:tc>
          <w:tcPr>
            <w:tcW w:w="424" w:type="pct"/>
            <w:shd w:val="clear" w:color="auto" w:fill="auto"/>
            <w:vAlign w:val="center"/>
          </w:tcPr>
          <w:p w:rsidR="003C47EF" w:rsidRPr="009222C4" w:rsidRDefault="003C47EF" w:rsidP="003C47EF">
            <w:pPr>
              <w:widowControl/>
              <w:jc w:val="center"/>
              <w:rPr>
                <w:rFonts w:ascii="Arial Narrow" w:hAnsi="Arial Narrow" w:cs="宋体"/>
                <w:kern w:val="0"/>
                <w:szCs w:val="21"/>
              </w:rPr>
            </w:pPr>
            <w:r w:rsidRPr="009222C4">
              <w:rPr>
                <w:rFonts w:ascii="Arial Narrow" w:hAnsi="Arial Narrow" w:cs="宋体"/>
                <w:kern w:val="0"/>
                <w:szCs w:val="21"/>
              </w:rPr>
              <w:t>11</w:t>
            </w:r>
          </w:p>
        </w:tc>
        <w:tc>
          <w:tcPr>
            <w:tcW w:w="1644" w:type="pct"/>
            <w:shd w:val="clear" w:color="auto" w:fill="auto"/>
            <w:vAlign w:val="center"/>
          </w:tcPr>
          <w:p w:rsidR="003C47EF" w:rsidRPr="009222C4" w:rsidRDefault="00623035" w:rsidP="003C47EF">
            <w:pPr>
              <w:widowControl/>
              <w:jc w:val="center"/>
              <w:rPr>
                <w:rFonts w:ascii="Arial Narrow" w:hAnsi="Arial Narrow" w:cs="宋体" w:hint="eastAsia"/>
                <w:kern w:val="0"/>
                <w:szCs w:val="21"/>
              </w:rPr>
            </w:pPr>
            <w:r w:rsidRPr="009222C4">
              <w:rPr>
                <w:rFonts w:ascii="Arial Narrow" w:hAnsi="Arial Narrow" w:cs="宋体" w:hint="eastAsia"/>
                <w:kern w:val="0"/>
                <w:szCs w:val="21"/>
              </w:rPr>
              <w:t>智能家居控制系统</w:t>
            </w:r>
          </w:p>
        </w:tc>
        <w:tc>
          <w:tcPr>
            <w:tcW w:w="1427" w:type="pct"/>
            <w:shd w:val="clear" w:color="auto" w:fill="auto"/>
            <w:vAlign w:val="center"/>
          </w:tcPr>
          <w:p w:rsidR="003C47EF" w:rsidRPr="009222C4" w:rsidRDefault="003C47EF" w:rsidP="003C47EF">
            <w:pPr>
              <w:widowControl/>
              <w:jc w:val="center"/>
              <w:rPr>
                <w:rFonts w:ascii="宋体" w:hAnsi="宋体" w:cs="宋体" w:hint="eastAsia"/>
                <w:kern w:val="0"/>
                <w:szCs w:val="21"/>
              </w:rPr>
            </w:pPr>
          </w:p>
        </w:tc>
        <w:tc>
          <w:tcPr>
            <w:tcW w:w="1506" w:type="pct"/>
            <w:shd w:val="clear" w:color="auto" w:fill="auto"/>
            <w:vAlign w:val="center"/>
          </w:tcPr>
          <w:p w:rsidR="003C47EF" w:rsidRPr="009222C4" w:rsidRDefault="00A07868" w:rsidP="003C47EF">
            <w:pPr>
              <w:widowControl/>
              <w:jc w:val="center"/>
              <w:rPr>
                <w:rFonts w:ascii="宋体" w:hAnsi="宋体" w:cs="宋体" w:hint="eastAsia"/>
                <w:kern w:val="0"/>
                <w:szCs w:val="21"/>
              </w:rPr>
            </w:pPr>
            <w:r w:rsidRPr="009222C4">
              <w:rPr>
                <w:rFonts w:ascii="宋体" w:hAnsi="宋体" w:cs="宋体" w:hint="eastAsia"/>
                <w:kern w:val="0"/>
                <w:szCs w:val="21"/>
              </w:rPr>
              <w:t>中一</w:t>
            </w:r>
            <w:r w:rsidRPr="009222C4">
              <w:rPr>
                <w:rFonts w:ascii="宋体" w:hAnsi="宋体" w:cs="宋体"/>
                <w:kern w:val="0"/>
                <w:szCs w:val="21"/>
              </w:rPr>
              <w:t>物联</w:t>
            </w:r>
            <w:r w:rsidR="00623035" w:rsidRPr="009222C4">
              <w:rPr>
                <w:rFonts w:ascii="宋体" w:hAnsi="宋体" w:cs="宋体" w:hint="eastAsia"/>
                <w:kern w:val="0"/>
                <w:szCs w:val="21"/>
              </w:rPr>
              <w:t>、</w:t>
            </w:r>
            <w:r w:rsidRPr="009222C4">
              <w:rPr>
                <w:rFonts w:ascii="宋体" w:hAnsi="宋体" w:cs="宋体" w:hint="eastAsia"/>
                <w:kern w:val="0"/>
                <w:szCs w:val="21"/>
              </w:rPr>
              <w:t>狄耐克、</w:t>
            </w:r>
            <w:r w:rsidRPr="009222C4">
              <w:rPr>
                <w:rFonts w:ascii="宋体" w:hAnsi="宋体" w:cs="宋体" w:hint="eastAsia"/>
                <w:kern w:val="0"/>
                <w:szCs w:val="21"/>
              </w:rPr>
              <w:t>泰杰赛</w:t>
            </w:r>
          </w:p>
        </w:tc>
      </w:tr>
      <w:tr w:rsidR="003C47EF" w:rsidRPr="00A610BE" w:rsidTr="003C47EF">
        <w:trPr>
          <w:trHeight w:val="402"/>
        </w:trPr>
        <w:tc>
          <w:tcPr>
            <w:tcW w:w="424" w:type="pct"/>
            <w:shd w:val="clear" w:color="auto" w:fill="auto"/>
            <w:vAlign w:val="center"/>
          </w:tcPr>
          <w:p w:rsidR="003C47EF" w:rsidRPr="00A610BE" w:rsidRDefault="003C47EF" w:rsidP="003C47EF">
            <w:pPr>
              <w:widowControl/>
              <w:jc w:val="center"/>
              <w:rPr>
                <w:rFonts w:ascii="Arial Narrow" w:hAnsi="Arial Narrow" w:cs="宋体"/>
                <w:kern w:val="0"/>
                <w:szCs w:val="21"/>
              </w:rPr>
            </w:pPr>
            <w:r w:rsidRPr="00A610BE">
              <w:rPr>
                <w:rFonts w:ascii="Arial Narrow" w:hAnsi="Arial Narrow" w:cs="宋体"/>
                <w:kern w:val="0"/>
                <w:szCs w:val="21"/>
              </w:rPr>
              <w:t>12</w:t>
            </w:r>
          </w:p>
        </w:tc>
        <w:tc>
          <w:tcPr>
            <w:tcW w:w="1644" w:type="pct"/>
            <w:shd w:val="clear" w:color="auto" w:fill="auto"/>
            <w:vAlign w:val="center"/>
            <w:hideMark/>
          </w:tcPr>
          <w:p w:rsidR="003C47EF" w:rsidRPr="00A610BE" w:rsidRDefault="003C47EF" w:rsidP="003C47EF">
            <w:pPr>
              <w:widowControl/>
              <w:jc w:val="center"/>
              <w:rPr>
                <w:rFonts w:ascii="Arial Narrow" w:hAnsi="Arial Narrow" w:cs="宋体"/>
                <w:kern w:val="0"/>
                <w:szCs w:val="21"/>
              </w:rPr>
            </w:pPr>
            <w:r w:rsidRPr="00A610BE">
              <w:rPr>
                <w:rFonts w:ascii="宋体" w:hAnsi="宋体" w:cs="宋体" w:hint="eastAsia"/>
                <w:kern w:val="0"/>
                <w:szCs w:val="21"/>
              </w:rPr>
              <w:t>智能卡应用系统</w:t>
            </w:r>
          </w:p>
        </w:tc>
        <w:tc>
          <w:tcPr>
            <w:tcW w:w="1427" w:type="pct"/>
            <w:shd w:val="clear" w:color="auto" w:fill="auto"/>
            <w:vAlign w:val="center"/>
            <w:hideMark/>
          </w:tcPr>
          <w:p w:rsidR="003C47EF" w:rsidRPr="00A610BE" w:rsidRDefault="003C47EF" w:rsidP="003C47EF">
            <w:pPr>
              <w:widowControl/>
              <w:jc w:val="center"/>
              <w:rPr>
                <w:rFonts w:ascii="宋体" w:hAnsi="宋体" w:cs="宋体"/>
                <w:kern w:val="0"/>
                <w:szCs w:val="21"/>
              </w:rPr>
            </w:pPr>
            <w:r w:rsidRPr="00A610BE">
              <w:rPr>
                <w:rFonts w:ascii="宋体" w:hAnsi="宋体" w:cs="宋体" w:hint="eastAsia"/>
                <w:kern w:val="0"/>
                <w:szCs w:val="21"/>
              </w:rPr>
              <w:t>★主要产品</w:t>
            </w:r>
          </w:p>
        </w:tc>
        <w:tc>
          <w:tcPr>
            <w:tcW w:w="1506" w:type="pct"/>
            <w:shd w:val="clear" w:color="auto" w:fill="auto"/>
            <w:vAlign w:val="center"/>
            <w:hideMark/>
          </w:tcPr>
          <w:p w:rsidR="003C47EF" w:rsidRPr="00A610BE" w:rsidRDefault="003C47EF" w:rsidP="003C47EF">
            <w:pPr>
              <w:widowControl/>
              <w:jc w:val="center"/>
              <w:rPr>
                <w:rFonts w:ascii="宋体" w:hAnsi="宋体" w:cs="宋体"/>
                <w:kern w:val="0"/>
                <w:szCs w:val="21"/>
              </w:rPr>
            </w:pPr>
            <w:r w:rsidRPr="00A610BE">
              <w:rPr>
                <w:rFonts w:ascii="宋体" w:hAnsi="宋体" w:cs="宋体" w:hint="eastAsia"/>
                <w:kern w:val="0"/>
                <w:szCs w:val="21"/>
              </w:rPr>
              <w:t>新开普、智慧电子、立方</w:t>
            </w:r>
          </w:p>
        </w:tc>
      </w:tr>
      <w:tr w:rsidR="003C47EF" w:rsidRPr="00A610BE" w:rsidTr="003C47EF">
        <w:trPr>
          <w:trHeight w:val="402"/>
        </w:trPr>
        <w:tc>
          <w:tcPr>
            <w:tcW w:w="424" w:type="pct"/>
            <w:shd w:val="clear" w:color="auto" w:fill="auto"/>
            <w:vAlign w:val="center"/>
          </w:tcPr>
          <w:p w:rsidR="003C47EF" w:rsidRPr="00A610BE" w:rsidRDefault="003C47EF" w:rsidP="003C47EF">
            <w:pPr>
              <w:widowControl/>
              <w:jc w:val="center"/>
              <w:rPr>
                <w:rFonts w:ascii="Arial Narrow" w:hAnsi="Arial Narrow" w:cs="宋体"/>
                <w:kern w:val="0"/>
                <w:szCs w:val="21"/>
              </w:rPr>
            </w:pPr>
            <w:r w:rsidRPr="00A610BE">
              <w:rPr>
                <w:rFonts w:ascii="Arial Narrow" w:hAnsi="Arial Narrow" w:cs="宋体"/>
                <w:kern w:val="0"/>
                <w:szCs w:val="21"/>
              </w:rPr>
              <w:t>13</w:t>
            </w:r>
          </w:p>
        </w:tc>
        <w:tc>
          <w:tcPr>
            <w:tcW w:w="1644" w:type="pct"/>
            <w:shd w:val="clear" w:color="auto" w:fill="auto"/>
            <w:vAlign w:val="center"/>
            <w:hideMark/>
          </w:tcPr>
          <w:p w:rsidR="003C47EF" w:rsidRPr="00A610BE" w:rsidRDefault="003C47EF" w:rsidP="003C47EF">
            <w:pPr>
              <w:widowControl/>
              <w:jc w:val="center"/>
              <w:rPr>
                <w:rFonts w:ascii="Arial Narrow" w:hAnsi="Arial Narrow" w:cs="宋体"/>
                <w:kern w:val="0"/>
                <w:szCs w:val="21"/>
              </w:rPr>
            </w:pPr>
            <w:r w:rsidRPr="00A610BE">
              <w:rPr>
                <w:rFonts w:ascii="宋体" w:hAnsi="宋体" w:cs="宋体" w:hint="eastAsia"/>
                <w:kern w:val="0"/>
                <w:szCs w:val="21"/>
              </w:rPr>
              <w:t>停车场管理系统</w:t>
            </w:r>
          </w:p>
        </w:tc>
        <w:tc>
          <w:tcPr>
            <w:tcW w:w="1427" w:type="pct"/>
            <w:shd w:val="clear" w:color="auto" w:fill="auto"/>
            <w:vAlign w:val="center"/>
            <w:hideMark/>
          </w:tcPr>
          <w:p w:rsidR="003C47EF" w:rsidRPr="00A610BE" w:rsidRDefault="003C47EF" w:rsidP="003C47EF">
            <w:pPr>
              <w:widowControl/>
              <w:jc w:val="center"/>
              <w:rPr>
                <w:rFonts w:ascii="宋体" w:hAnsi="宋体" w:cs="宋体"/>
                <w:kern w:val="0"/>
                <w:szCs w:val="21"/>
              </w:rPr>
            </w:pPr>
            <w:r w:rsidRPr="00A610BE">
              <w:rPr>
                <w:rFonts w:ascii="宋体" w:hAnsi="宋体" w:cs="宋体" w:hint="eastAsia"/>
                <w:kern w:val="0"/>
                <w:szCs w:val="21"/>
              </w:rPr>
              <w:t>主要产品</w:t>
            </w:r>
          </w:p>
        </w:tc>
        <w:tc>
          <w:tcPr>
            <w:tcW w:w="1506" w:type="pct"/>
            <w:shd w:val="clear" w:color="auto" w:fill="auto"/>
            <w:vAlign w:val="center"/>
            <w:hideMark/>
          </w:tcPr>
          <w:p w:rsidR="003C47EF" w:rsidRPr="00A610BE" w:rsidRDefault="003C47EF" w:rsidP="003C47EF">
            <w:pPr>
              <w:widowControl/>
              <w:jc w:val="center"/>
              <w:rPr>
                <w:rFonts w:ascii="宋体" w:hAnsi="宋体" w:cs="宋体"/>
                <w:kern w:val="0"/>
                <w:szCs w:val="21"/>
              </w:rPr>
            </w:pPr>
            <w:r w:rsidRPr="00A610BE">
              <w:rPr>
                <w:rFonts w:ascii="宋体" w:hAnsi="宋体" w:cs="宋体" w:hint="eastAsia"/>
                <w:kern w:val="0"/>
                <w:szCs w:val="21"/>
              </w:rPr>
              <w:t>艾科智泊、科拓、上海城智</w:t>
            </w:r>
          </w:p>
        </w:tc>
      </w:tr>
      <w:tr w:rsidR="003C47EF" w:rsidRPr="00A610BE" w:rsidTr="003C47EF">
        <w:trPr>
          <w:trHeight w:val="402"/>
        </w:trPr>
        <w:tc>
          <w:tcPr>
            <w:tcW w:w="424" w:type="pct"/>
            <w:shd w:val="clear" w:color="auto" w:fill="auto"/>
            <w:vAlign w:val="center"/>
          </w:tcPr>
          <w:p w:rsidR="003C47EF" w:rsidRPr="00A610BE" w:rsidRDefault="003C47EF" w:rsidP="003C47EF">
            <w:pPr>
              <w:widowControl/>
              <w:jc w:val="center"/>
              <w:rPr>
                <w:rFonts w:ascii="Arial Narrow" w:hAnsi="Arial Narrow" w:cs="宋体"/>
                <w:kern w:val="0"/>
                <w:szCs w:val="21"/>
              </w:rPr>
            </w:pPr>
            <w:r w:rsidRPr="00A610BE">
              <w:rPr>
                <w:rFonts w:ascii="Arial Narrow" w:hAnsi="Arial Narrow" w:cs="宋体"/>
                <w:kern w:val="0"/>
                <w:szCs w:val="21"/>
              </w:rPr>
              <w:t>14</w:t>
            </w:r>
          </w:p>
        </w:tc>
        <w:tc>
          <w:tcPr>
            <w:tcW w:w="1644" w:type="pct"/>
            <w:shd w:val="clear" w:color="auto" w:fill="auto"/>
            <w:vAlign w:val="center"/>
            <w:hideMark/>
          </w:tcPr>
          <w:p w:rsidR="003C47EF" w:rsidRPr="00A610BE" w:rsidRDefault="003C47EF" w:rsidP="003C47EF">
            <w:pPr>
              <w:widowControl/>
              <w:jc w:val="center"/>
              <w:rPr>
                <w:rFonts w:ascii="Arial Narrow" w:hAnsi="Arial Narrow" w:cs="宋体"/>
                <w:kern w:val="0"/>
                <w:szCs w:val="21"/>
              </w:rPr>
            </w:pPr>
            <w:r w:rsidRPr="00A610BE">
              <w:rPr>
                <w:rFonts w:ascii="宋体" w:hAnsi="宋体" w:cs="宋体" w:hint="eastAsia"/>
                <w:kern w:val="0"/>
                <w:szCs w:val="21"/>
              </w:rPr>
              <w:t>建筑设备管理系统</w:t>
            </w:r>
          </w:p>
        </w:tc>
        <w:tc>
          <w:tcPr>
            <w:tcW w:w="1427" w:type="pct"/>
            <w:shd w:val="clear" w:color="auto" w:fill="auto"/>
            <w:vAlign w:val="center"/>
            <w:hideMark/>
          </w:tcPr>
          <w:p w:rsidR="003C47EF" w:rsidRPr="00A610BE" w:rsidRDefault="003C47EF" w:rsidP="003C47EF">
            <w:pPr>
              <w:widowControl/>
              <w:jc w:val="center"/>
              <w:rPr>
                <w:rFonts w:ascii="宋体" w:hAnsi="宋体" w:cs="宋体"/>
                <w:kern w:val="0"/>
                <w:szCs w:val="21"/>
              </w:rPr>
            </w:pPr>
            <w:r w:rsidRPr="00A610BE">
              <w:rPr>
                <w:rFonts w:ascii="宋体" w:hAnsi="宋体" w:cs="宋体" w:hint="eastAsia"/>
                <w:kern w:val="0"/>
                <w:szCs w:val="21"/>
              </w:rPr>
              <w:t>主要产品</w:t>
            </w:r>
          </w:p>
        </w:tc>
        <w:tc>
          <w:tcPr>
            <w:tcW w:w="1506" w:type="pct"/>
            <w:shd w:val="clear" w:color="auto" w:fill="auto"/>
            <w:vAlign w:val="center"/>
            <w:hideMark/>
          </w:tcPr>
          <w:p w:rsidR="003C47EF" w:rsidRPr="00A610BE" w:rsidRDefault="003C47EF" w:rsidP="003C47EF">
            <w:pPr>
              <w:widowControl/>
              <w:jc w:val="center"/>
              <w:rPr>
                <w:rFonts w:ascii="宋体" w:hAnsi="宋体" w:cs="宋体"/>
                <w:kern w:val="0"/>
                <w:szCs w:val="21"/>
              </w:rPr>
            </w:pPr>
            <w:r w:rsidRPr="00A610BE">
              <w:rPr>
                <w:rFonts w:ascii="宋体" w:hAnsi="宋体" w:cs="宋体" w:hint="eastAsia"/>
                <w:kern w:val="0"/>
                <w:szCs w:val="21"/>
              </w:rPr>
              <w:t>Honeywell-Alerton、Carrier-WebCTRL、JOHNSON-METASYS</w:t>
            </w:r>
          </w:p>
        </w:tc>
      </w:tr>
      <w:tr w:rsidR="003C47EF" w:rsidRPr="00A610BE" w:rsidTr="003C47EF">
        <w:trPr>
          <w:trHeight w:val="402"/>
        </w:trPr>
        <w:tc>
          <w:tcPr>
            <w:tcW w:w="424" w:type="pct"/>
            <w:shd w:val="clear" w:color="auto" w:fill="auto"/>
            <w:vAlign w:val="center"/>
          </w:tcPr>
          <w:p w:rsidR="003C47EF" w:rsidRPr="00A610BE" w:rsidRDefault="003C47EF" w:rsidP="003C47EF">
            <w:pPr>
              <w:widowControl/>
              <w:jc w:val="center"/>
              <w:rPr>
                <w:rFonts w:ascii="Arial Narrow" w:hAnsi="Arial Narrow" w:cs="宋体"/>
                <w:kern w:val="0"/>
                <w:szCs w:val="21"/>
              </w:rPr>
            </w:pPr>
            <w:r w:rsidRPr="00A610BE">
              <w:rPr>
                <w:rFonts w:ascii="Arial Narrow" w:hAnsi="Arial Narrow" w:cs="宋体"/>
                <w:kern w:val="0"/>
                <w:szCs w:val="21"/>
              </w:rPr>
              <w:t>15</w:t>
            </w:r>
          </w:p>
        </w:tc>
        <w:tc>
          <w:tcPr>
            <w:tcW w:w="1644" w:type="pct"/>
            <w:shd w:val="clear" w:color="auto" w:fill="auto"/>
            <w:vAlign w:val="center"/>
            <w:hideMark/>
          </w:tcPr>
          <w:p w:rsidR="003C47EF" w:rsidRPr="00A610BE" w:rsidRDefault="003C47EF" w:rsidP="003C47EF">
            <w:pPr>
              <w:widowControl/>
              <w:jc w:val="center"/>
              <w:rPr>
                <w:rFonts w:ascii="Arial Narrow" w:hAnsi="Arial Narrow" w:cs="宋体"/>
                <w:kern w:val="0"/>
                <w:szCs w:val="21"/>
              </w:rPr>
            </w:pPr>
            <w:r w:rsidRPr="00A610BE">
              <w:rPr>
                <w:rFonts w:ascii="宋体" w:hAnsi="宋体" w:cs="宋体" w:hint="eastAsia"/>
                <w:kern w:val="0"/>
                <w:szCs w:val="21"/>
              </w:rPr>
              <w:t>建筑能效监管系统</w:t>
            </w:r>
          </w:p>
        </w:tc>
        <w:tc>
          <w:tcPr>
            <w:tcW w:w="1427" w:type="pct"/>
            <w:shd w:val="clear" w:color="auto" w:fill="auto"/>
            <w:vAlign w:val="center"/>
            <w:hideMark/>
          </w:tcPr>
          <w:p w:rsidR="003C47EF" w:rsidRPr="00A610BE" w:rsidRDefault="003C47EF" w:rsidP="003C47EF">
            <w:pPr>
              <w:widowControl/>
              <w:jc w:val="center"/>
              <w:rPr>
                <w:rFonts w:ascii="Arial Narrow" w:hAnsi="Arial Narrow" w:cs="宋体"/>
                <w:kern w:val="0"/>
                <w:szCs w:val="21"/>
              </w:rPr>
            </w:pPr>
            <w:r w:rsidRPr="00A610BE">
              <w:rPr>
                <w:rFonts w:ascii="宋体" w:hAnsi="宋体" w:cs="宋体" w:hint="eastAsia"/>
                <w:kern w:val="0"/>
                <w:szCs w:val="21"/>
              </w:rPr>
              <w:t>数据采集器</w:t>
            </w:r>
          </w:p>
        </w:tc>
        <w:tc>
          <w:tcPr>
            <w:tcW w:w="1506" w:type="pct"/>
            <w:shd w:val="clear" w:color="auto" w:fill="auto"/>
            <w:vAlign w:val="center"/>
            <w:hideMark/>
          </w:tcPr>
          <w:p w:rsidR="003C47EF" w:rsidRPr="00A610BE" w:rsidRDefault="003C47EF" w:rsidP="003C47EF">
            <w:pPr>
              <w:widowControl/>
              <w:jc w:val="center"/>
              <w:rPr>
                <w:rFonts w:ascii="宋体" w:hAnsi="宋体" w:cs="宋体"/>
                <w:kern w:val="0"/>
                <w:szCs w:val="21"/>
              </w:rPr>
            </w:pPr>
            <w:r w:rsidRPr="00A610BE">
              <w:rPr>
                <w:rFonts w:ascii="宋体" w:hAnsi="宋体" w:cs="宋体" w:hint="eastAsia"/>
                <w:kern w:val="0"/>
                <w:szCs w:val="21"/>
              </w:rPr>
              <w:t>德易安、派诺、柏斯顿</w:t>
            </w:r>
          </w:p>
        </w:tc>
      </w:tr>
      <w:tr w:rsidR="003C47EF" w:rsidRPr="00A610BE" w:rsidTr="003C47EF">
        <w:trPr>
          <w:trHeight w:val="402"/>
        </w:trPr>
        <w:tc>
          <w:tcPr>
            <w:tcW w:w="424" w:type="pct"/>
            <w:vMerge w:val="restart"/>
            <w:shd w:val="clear" w:color="auto" w:fill="auto"/>
            <w:vAlign w:val="center"/>
          </w:tcPr>
          <w:p w:rsidR="003C47EF" w:rsidRPr="00A610BE" w:rsidRDefault="003C47EF" w:rsidP="003C47EF">
            <w:pPr>
              <w:widowControl/>
              <w:jc w:val="center"/>
              <w:rPr>
                <w:rFonts w:ascii="Arial Narrow" w:hAnsi="Arial Narrow" w:cs="宋体"/>
                <w:kern w:val="0"/>
                <w:szCs w:val="21"/>
              </w:rPr>
            </w:pPr>
            <w:r w:rsidRPr="00A610BE">
              <w:rPr>
                <w:rFonts w:ascii="Arial Narrow" w:hAnsi="Arial Narrow" w:cs="宋体"/>
                <w:kern w:val="0"/>
                <w:szCs w:val="21"/>
              </w:rPr>
              <w:t>16</w:t>
            </w:r>
          </w:p>
        </w:tc>
        <w:tc>
          <w:tcPr>
            <w:tcW w:w="1644" w:type="pct"/>
            <w:vMerge w:val="restart"/>
            <w:shd w:val="clear" w:color="auto" w:fill="auto"/>
            <w:vAlign w:val="center"/>
            <w:hideMark/>
          </w:tcPr>
          <w:p w:rsidR="003C47EF" w:rsidRPr="00A610BE" w:rsidRDefault="003C47EF" w:rsidP="003C47EF">
            <w:pPr>
              <w:widowControl/>
              <w:jc w:val="center"/>
              <w:rPr>
                <w:rFonts w:ascii="Arial Narrow" w:hAnsi="Arial Narrow" w:cs="宋体"/>
                <w:kern w:val="0"/>
                <w:szCs w:val="21"/>
              </w:rPr>
            </w:pPr>
            <w:r w:rsidRPr="00A610BE">
              <w:rPr>
                <w:rFonts w:ascii="宋体" w:hAnsi="宋体" w:cs="宋体" w:hint="eastAsia"/>
                <w:kern w:val="0"/>
                <w:szCs w:val="21"/>
              </w:rPr>
              <w:t>信息导引及发布系统</w:t>
            </w:r>
          </w:p>
        </w:tc>
        <w:tc>
          <w:tcPr>
            <w:tcW w:w="1427" w:type="pct"/>
            <w:shd w:val="clear" w:color="auto" w:fill="auto"/>
            <w:vAlign w:val="center"/>
            <w:hideMark/>
          </w:tcPr>
          <w:p w:rsidR="003C47EF" w:rsidRPr="00A610BE" w:rsidRDefault="003C47EF" w:rsidP="003C47EF">
            <w:pPr>
              <w:widowControl/>
              <w:jc w:val="center"/>
              <w:rPr>
                <w:rFonts w:ascii="Arial Narrow" w:hAnsi="Arial Narrow" w:cs="宋体"/>
                <w:kern w:val="0"/>
                <w:szCs w:val="21"/>
              </w:rPr>
            </w:pPr>
            <w:r w:rsidRPr="00A610BE">
              <w:rPr>
                <w:rFonts w:ascii="宋体" w:hAnsi="宋体" w:cs="宋体" w:hint="eastAsia"/>
                <w:kern w:val="0"/>
                <w:szCs w:val="21"/>
              </w:rPr>
              <w:t>★信息发布平台、播放机、播放软件</w:t>
            </w:r>
          </w:p>
        </w:tc>
        <w:tc>
          <w:tcPr>
            <w:tcW w:w="1506" w:type="pct"/>
            <w:shd w:val="clear" w:color="auto" w:fill="auto"/>
            <w:vAlign w:val="center"/>
            <w:hideMark/>
          </w:tcPr>
          <w:p w:rsidR="003C47EF" w:rsidRPr="00A610BE" w:rsidRDefault="003C47EF" w:rsidP="003C47EF">
            <w:pPr>
              <w:widowControl/>
              <w:jc w:val="center"/>
              <w:rPr>
                <w:rFonts w:ascii="宋体" w:hAnsi="宋体" w:cs="宋体"/>
                <w:kern w:val="0"/>
                <w:szCs w:val="21"/>
              </w:rPr>
            </w:pPr>
            <w:r w:rsidRPr="00A610BE">
              <w:rPr>
                <w:rFonts w:ascii="宋体" w:hAnsi="宋体" w:cs="宋体" w:hint="eastAsia"/>
                <w:kern w:val="0"/>
                <w:szCs w:val="21"/>
              </w:rPr>
              <w:t>慧峰、研华、鼎鹏</w:t>
            </w:r>
          </w:p>
        </w:tc>
      </w:tr>
      <w:tr w:rsidR="003C47EF" w:rsidRPr="00A610BE" w:rsidTr="003C47EF">
        <w:trPr>
          <w:trHeight w:val="402"/>
        </w:trPr>
        <w:tc>
          <w:tcPr>
            <w:tcW w:w="424" w:type="pct"/>
            <w:vMerge/>
            <w:vAlign w:val="center"/>
          </w:tcPr>
          <w:p w:rsidR="003C47EF" w:rsidRPr="00A610BE" w:rsidRDefault="003C47EF" w:rsidP="003C47EF">
            <w:pPr>
              <w:widowControl/>
              <w:jc w:val="center"/>
              <w:rPr>
                <w:rFonts w:ascii="Arial Narrow" w:hAnsi="Arial Narrow" w:cs="宋体"/>
                <w:kern w:val="0"/>
                <w:szCs w:val="21"/>
              </w:rPr>
            </w:pPr>
          </w:p>
        </w:tc>
        <w:tc>
          <w:tcPr>
            <w:tcW w:w="1644" w:type="pct"/>
            <w:vMerge/>
            <w:vAlign w:val="center"/>
            <w:hideMark/>
          </w:tcPr>
          <w:p w:rsidR="003C47EF" w:rsidRPr="00A610BE" w:rsidRDefault="003C47EF" w:rsidP="003C47EF">
            <w:pPr>
              <w:widowControl/>
              <w:jc w:val="left"/>
              <w:rPr>
                <w:rFonts w:ascii="Arial Narrow" w:hAnsi="Arial Narrow" w:cs="宋体"/>
                <w:kern w:val="0"/>
                <w:szCs w:val="21"/>
              </w:rPr>
            </w:pPr>
          </w:p>
        </w:tc>
        <w:tc>
          <w:tcPr>
            <w:tcW w:w="1427" w:type="pct"/>
            <w:shd w:val="clear" w:color="auto" w:fill="auto"/>
            <w:vAlign w:val="center"/>
            <w:hideMark/>
          </w:tcPr>
          <w:p w:rsidR="003C47EF" w:rsidRPr="00A610BE" w:rsidRDefault="003C47EF" w:rsidP="003C47EF">
            <w:pPr>
              <w:widowControl/>
              <w:jc w:val="center"/>
              <w:rPr>
                <w:rFonts w:ascii="Arial Narrow" w:hAnsi="Arial Narrow" w:cs="宋体"/>
                <w:kern w:val="0"/>
                <w:szCs w:val="21"/>
              </w:rPr>
            </w:pPr>
            <w:r w:rsidRPr="00A610BE">
              <w:rPr>
                <w:rFonts w:ascii="Arial Narrow" w:hAnsi="Arial Narrow" w:cs="宋体" w:hint="eastAsia"/>
                <w:kern w:val="0"/>
                <w:szCs w:val="21"/>
              </w:rPr>
              <w:t>★</w:t>
            </w:r>
            <w:r w:rsidRPr="00A610BE">
              <w:rPr>
                <w:rFonts w:ascii="Arial Narrow" w:hAnsi="Arial Narrow" w:cs="宋体"/>
                <w:kern w:val="0"/>
                <w:szCs w:val="21"/>
              </w:rPr>
              <w:t>LED</w:t>
            </w:r>
            <w:r w:rsidRPr="00A610BE">
              <w:rPr>
                <w:rFonts w:ascii="宋体" w:hAnsi="宋体" w:cs="宋体" w:hint="eastAsia"/>
                <w:kern w:val="0"/>
                <w:szCs w:val="21"/>
              </w:rPr>
              <w:t>显示屏</w:t>
            </w:r>
          </w:p>
        </w:tc>
        <w:tc>
          <w:tcPr>
            <w:tcW w:w="1506" w:type="pct"/>
            <w:shd w:val="clear" w:color="auto" w:fill="auto"/>
            <w:vAlign w:val="center"/>
            <w:hideMark/>
          </w:tcPr>
          <w:p w:rsidR="003C47EF" w:rsidRPr="00A610BE" w:rsidRDefault="003C47EF" w:rsidP="003C47EF">
            <w:pPr>
              <w:widowControl/>
              <w:jc w:val="center"/>
              <w:rPr>
                <w:rFonts w:ascii="宋体" w:hAnsi="宋体" w:cs="宋体"/>
                <w:kern w:val="0"/>
                <w:szCs w:val="21"/>
              </w:rPr>
            </w:pPr>
            <w:r w:rsidRPr="00A610BE">
              <w:rPr>
                <w:rFonts w:ascii="宋体" w:hAnsi="宋体" w:cs="宋体" w:hint="eastAsia"/>
                <w:kern w:val="0"/>
                <w:szCs w:val="21"/>
              </w:rPr>
              <w:t>利亚德、联建、艾比森</w:t>
            </w:r>
          </w:p>
        </w:tc>
      </w:tr>
      <w:tr w:rsidR="003C47EF" w:rsidRPr="00A610BE" w:rsidTr="003C47EF">
        <w:trPr>
          <w:trHeight w:val="402"/>
        </w:trPr>
        <w:tc>
          <w:tcPr>
            <w:tcW w:w="424" w:type="pct"/>
            <w:shd w:val="clear" w:color="auto" w:fill="auto"/>
            <w:vAlign w:val="center"/>
          </w:tcPr>
          <w:p w:rsidR="003C47EF" w:rsidRPr="00A610BE" w:rsidRDefault="003C47EF" w:rsidP="003C47EF">
            <w:pPr>
              <w:widowControl/>
              <w:jc w:val="center"/>
              <w:rPr>
                <w:rFonts w:ascii="Arial Narrow" w:hAnsi="Arial Narrow" w:cs="宋体"/>
                <w:kern w:val="0"/>
                <w:szCs w:val="21"/>
              </w:rPr>
            </w:pPr>
            <w:r>
              <w:rPr>
                <w:rFonts w:ascii="Arial Narrow" w:hAnsi="Arial Narrow" w:cs="宋体" w:hint="eastAsia"/>
                <w:kern w:val="0"/>
                <w:szCs w:val="21"/>
              </w:rPr>
              <w:t>17</w:t>
            </w:r>
          </w:p>
        </w:tc>
        <w:tc>
          <w:tcPr>
            <w:tcW w:w="1644" w:type="pct"/>
            <w:shd w:val="clear" w:color="auto" w:fill="auto"/>
            <w:vAlign w:val="center"/>
            <w:hideMark/>
          </w:tcPr>
          <w:p w:rsidR="003C47EF" w:rsidRPr="00A610BE" w:rsidRDefault="003C47EF" w:rsidP="003C47EF">
            <w:pPr>
              <w:widowControl/>
              <w:jc w:val="center"/>
              <w:rPr>
                <w:rFonts w:ascii="Arial Narrow" w:hAnsi="Arial Narrow" w:cs="宋体"/>
                <w:kern w:val="0"/>
                <w:szCs w:val="21"/>
              </w:rPr>
            </w:pPr>
            <w:r w:rsidRPr="00A610BE">
              <w:rPr>
                <w:rFonts w:ascii="宋体" w:hAnsi="宋体" w:cs="宋体" w:hint="eastAsia"/>
                <w:kern w:val="0"/>
                <w:szCs w:val="21"/>
              </w:rPr>
              <w:t>智能化集成系统</w:t>
            </w:r>
          </w:p>
        </w:tc>
        <w:tc>
          <w:tcPr>
            <w:tcW w:w="1427" w:type="pct"/>
            <w:shd w:val="clear" w:color="auto" w:fill="auto"/>
            <w:vAlign w:val="center"/>
            <w:hideMark/>
          </w:tcPr>
          <w:p w:rsidR="003C47EF" w:rsidRPr="00A610BE" w:rsidRDefault="003C47EF" w:rsidP="003C47EF">
            <w:pPr>
              <w:widowControl/>
              <w:jc w:val="center"/>
              <w:rPr>
                <w:rFonts w:ascii="Arial Narrow" w:hAnsi="Arial Narrow" w:cs="宋体"/>
                <w:kern w:val="0"/>
                <w:szCs w:val="21"/>
              </w:rPr>
            </w:pPr>
            <w:r w:rsidRPr="00A610BE">
              <w:rPr>
                <w:rFonts w:ascii="宋体" w:hAnsi="宋体" w:cs="宋体" w:hint="eastAsia"/>
                <w:kern w:val="0"/>
                <w:szCs w:val="21"/>
              </w:rPr>
              <w:t>软件平台</w:t>
            </w:r>
          </w:p>
        </w:tc>
        <w:tc>
          <w:tcPr>
            <w:tcW w:w="1506" w:type="pct"/>
            <w:shd w:val="clear" w:color="auto" w:fill="auto"/>
            <w:vAlign w:val="center"/>
            <w:hideMark/>
          </w:tcPr>
          <w:p w:rsidR="003C47EF" w:rsidRPr="00A610BE" w:rsidRDefault="003C47EF" w:rsidP="003C47EF">
            <w:pPr>
              <w:widowControl/>
              <w:jc w:val="center"/>
              <w:rPr>
                <w:rFonts w:ascii="宋体" w:hAnsi="宋体" w:cs="宋体"/>
                <w:kern w:val="0"/>
                <w:szCs w:val="21"/>
              </w:rPr>
            </w:pPr>
            <w:r w:rsidRPr="00A610BE">
              <w:rPr>
                <w:rFonts w:ascii="宋体" w:hAnsi="宋体" w:cs="宋体" w:hint="eastAsia"/>
                <w:kern w:val="0"/>
                <w:szCs w:val="21"/>
              </w:rPr>
              <w:t>中创立方、新基点、协同</w:t>
            </w:r>
          </w:p>
        </w:tc>
      </w:tr>
      <w:tr w:rsidR="003C47EF" w:rsidRPr="00A610BE" w:rsidTr="003C47EF">
        <w:trPr>
          <w:trHeight w:val="402"/>
        </w:trPr>
        <w:tc>
          <w:tcPr>
            <w:tcW w:w="424" w:type="pct"/>
            <w:vMerge w:val="restart"/>
            <w:shd w:val="clear" w:color="auto" w:fill="auto"/>
            <w:vAlign w:val="center"/>
          </w:tcPr>
          <w:p w:rsidR="003C47EF" w:rsidRPr="00A610BE" w:rsidRDefault="003C47EF" w:rsidP="003C47EF">
            <w:pPr>
              <w:widowControl/>
              <w:jc w:val="center"/>
              <w:rPr>
                <w:rFonts w:ascii="Arial Narrow" w:hAnsi="Arial Narrow" w:cs="宋体"/>
                <w:kern w:val="0"/>
                <w:szCs w:val="21"/>
              </w:rPr>
            </w:pPr>
            <w:r>
              <w:rPr>
                <w:rFonts w:ascii="Arial Narrow" w:hAnsi="Arial Narrow" w:cs="宋体"/>
                <w:kern w:val="0"/>
                <w:szCs w:val="21"/>
              </w:rPr>
              <w:t>18</w:t>
            </w:r>
          </w:p>
        </w:tc>
        <w:tc>
          <w:tcPr>
            <w:tcW w:w="1644" w:type="pct"/>
            <w:vMerge w:val="restart"/>
            <w:shd w:val="clear" w:color="auto" w:fill="auto"/>
            <w:vAlign w:val="center"/>
            <w:hideMark/>
          </w:tcPr>
          <w:p w:rsidR="003C47EF" w:rsidRPr="00A610BE" w:rsidRDefault="003C47EF" w:rsidP="003C47EF">
            <w:pPr>
              <w:widowControl/>
              <w:jc w:val="center"/>
              <w:rPr>
                <w:rFonts w:ascii="Arial Narrow" w:hAnsi="Arial Narrow" w:cs="宋体"/>
                <w:kern w:val="0"/>
                <w:szCs w:val="21"/>
              </w:rPr>
            </w:pPr>
            <w:r w:rsidRPr="00A610BE">
              <w:rPr>
                <w:rFonts w:ascii="宋体" w:hAnsi="宋体" w:cs="宋体" w:hint="eastAsia"/>
                <w:kern w:val="0"/>
                <w:szCs w:val="21"/>
              </w:rPr>
              <w:t>机房工程</w:t>
            </w:r>
          </w:p>
        </w:tc>
        <w:tc>
          <w:tcPr>
            <w:tcW w:w="1427" w:type="pct"/>
            <w:shd w:val="clear" w:color="auto" w:fill="auto"/>
            <w:vAlign w:val="center"/>
            <w:hideMark/>
          </w:tcPr>
          <w:p w:rsidR="003C47EF" w:rsidRPr="00A610BE" w:rsidRDefault="003C47EF" w:rsidP="003C47EF">
            <w:pPr>
              <w:widowControl/>
              <w:jc w:val="center"/>
              <w:rPr>
                <w:rFonts w:ascii="Arial Narrow" w:hAnsi="Arial Narrow" w:cs="宋体"/>
                <w:kern w:val="0"/>
                <w:szCs w:val="21"/>
              </w:rPr>
            </w:pPr>
            <w:r w:rsidRPr="00A610BE">
              <w:rPr>
                <w:rFonts w:ascii="Arial Narrow" w:hAnsi="Arial Narrow" w:cs="宋体" w:hint="eastAsia"/>
                <w:kern w:val="0"/>
                <w:szCs w:val="21"/>
              </w:rPr>
              <w:t>★</w:t>
            </w:r>
            <w:r w:rsidRPr="00A610BE">
              <w:rPr>
                <w:rFonts w:ascii="Arial Narrow" w:hAnsi="Arial Narrow" w:cs="宋体"/>
                <w:kern w:val="0"/>
                <w:szCs w:val="21"/>
              </w:rPr>
              <w:t>UPS</w:t>
            </w:r>
            <w:r w:rsidRPr="00A610BE">
              <w:rPr>
                <w:rFonts w:ascii="宋体" w:hAnsi="宋体" w:cs="宋体" w:hint="eastAsia"/>
                <w:kern w:val="0"/>
                <w:szCs w:val="21"/>
              </w:rPr>
              <w:t>主机</w:t>
            </w:r>
          </w:p>
        </w:tc>
        <w:tc>
          <w:tcPr>
            <w:tcW w:w="1506" w:type="pct"/>
            <w:shd w:val="clear" w:color="auto" w:fill="auto"/>
            <w:vAlign w:val="center"/>
            <w:hideMark/>
          </w:tcPr>
          <w:p w:rsidR="003C47EF" w:rsidRPr="00A610BE" w:rsidRDefault="003C47EF" w:rsidP="003C47EF">
            <w:pPr>
              <w:widowControl/>
              <w:jc w:val="center"/>
              <w:rPr>
                <w:rFonts w:ascii="宋体" w:hAnsi="宋体" w:cs="宋体"/>
                <w:kern w:val="0"/>
                <w:szCs w:val="21"/>
              </w:rPr>
            </w:pPr>
            <w:r w:rsidRPr="00A610BE">
              <w:rPr>
                <w:rFonts w:ascii="宋体" w:hAnsi="宋体" w:cs="宋体" w:hint="eastAsia"/>
                <w:kern w:val="0"/>
                <w:szCs w:val="21"/>
              </w:rPr>
              <w:t>国际品牌：维谛、伊顿、施耐德</w:t>
            </w:r>
          </w:p>
          <w:p w:rsidR="003C47EF" w:rsidRPr="00A610BE" w:rsidRDefault="003C47EF" w:rsidP="003C47EF">
            <w:pPr>
              <w:widowControl/>
              <w:jc w:val="center"/>
              <w:rPr>
                <w:rFonts w:ascii="宋体" w:hAnsi="宋体" w:cs="宋体"/>
                <w:kern w:val="0"/>
                <w:szCs w:val="21"/>
              </w:rPr>
            </w:pPr>
            <w:r w:rsidRPr="00A610BE">
              <w:rPr>
                <w:rFonts w:ascii="宋体" w:hAnsi="宋体" w:cs="宋体" w:hint="eastAsia"/>
                <w:kern w:val="0"/>
                <w:szCs w:val="21"/>
              </w:rPr>
              <w:t>国内品牌：华为、台达、科士达</w:t>
            </w:r>
          </w:p>
        </w:tc>
      </w:tr>
      <w:tr w:rsidR="003C47EF" w:rsidRPr="00A610BE" w:rsidTr="003C47EF">
        <w:trPr>
          <w:trHeight w:val="402"/>
        </w:trPr>
        <w:tc>
          <w:tcPr>
            <w:tcW w:w="424" w:type="pct"/>
            <w:vMerge/>
            <w:vAlign w:val="center"/>
          </w:tcPr>
          <w:p w:rsidR="003C47EF" w:rsidRPr="00A610BE" w:rsidRDefault="003C47EF" w:rsidP="003C47EF">
            <w:pPr>
              <w:widowControl/>
              <w:jc w:val="center"/>
              <w:rPr>
                <w:rFonts w:ascii="Arial Narrow" w:hAnsi="Arial Narrow" w:cs="宋体"/>
                <w:kern w:val="0"/>
                <w:szCs w:val="21"/>
              </w:rPr>
            </w:pPr>
          </w:p>
        </w:tc>
        <w:tc>
          <w:tcPr>
            <w:tcW w:w="1644" w:type="pct"/>
            <w:vMerge/>
            <w:vAlign w:val="center"/>
            <w:hideMark/>
          </w:tcPr>
          <w:p w:rsidR="003C47EF" w:rsidRPr="00A610BE" w:rsidRDefault="003C47EF" w:rsidP="003C47EF">
            <w:pPr>
              <w:widowControl/>
              <w:jc w:val="left"/>
              <w:rPr>
                <w:rFonts w:ascii="Arial Narrow" w:hAnsi="Arial Narrow" w:cs="宋体"/>
                <w:kern w:val="0"/>
                <w:szCs w:val="21"/>
              </w:rPr>
            </w:pPr>
          </w:p>
        </w:tc>
        <w:tc>
          <w:tcPr>
            <w:tcW w:w="1427" w:type="pct"/>
            <w:shd w:val="clear" w:color="auto" w:fill="auto"/>
            <w:vAlign w:val="center"/>
            <w:hideMark/>
          </w:tcPr>
          <w:p w:rsidR="003C47EF" w:rsidRPr="00A610BE" w:rsidRDefault="003C47EF" w:rsidP="003C47EF">
            <w:pPr>
              <w:widowControl/>
              <w:jc w:val="center"/>
              <w:rPr>
                <w:rFonts w:ascii="Arial Narrow" w:hAnsi="Arial Narrow" w:cs="宋体"/>
                <w:kern w:val="0"/>
                <w:szCs w:val="21"/>
              </w:rPr>
            </w:pPr>
            <w:r w:rsidRPr="00A610BE">
              <w:rPr>
                <w:rFonts w:ascii="宋体" w:hAnsi="宋体" w:cs="宋体" w:hint="eastAsia"/>
                <w:kern w:val="0"/>
                <w:szCs w:val="21"/>
              </w:rPr>
              <w:t>★精密空调</w:t>
            </w:r>
          </w:p>
        </w:tc>
        <w:tc>
          <w:tcPr>
            <w:tcW w:w="1506" w:type="pct"/>
            <w:shd w:val="clear" w:color="auto" w:fill="auto"/>
            <w:vAlign w:val="center"/>
            <w:hideMark/>
          </w:tcPr>
          <w:p w:rsidR="003C47EF" w:rsidRPr="00A610BE" w:rsidRDefault="003C47EF" w:rsidP="003C47EF">
            <w:pPr>
              <w:widowControl/>
              <w:jc w:val="center"/>
              <w:rPr>
                <w:rFonts w:ascii="宋体" w:hAnsi="宋体" w:cs="宋体"/>
                <w:kern w:val="0"/>
                <w:szCs w:val="21"/>
              </w:rPr>
            </w:pPr>
            <w:r w:rsidRPr="00A610BE">
              <w:rPr>
                <w:rFonts w:ascii="宋体" w:hAnsi="宋体" w:cs="宋体" w:hint="eastAsia"/>
                <w:kern w:val="0"/>
                <w:szCs w:val="21"/>
              </w:rPr>
              <w:t>国际品牌：维谛、克莱门特、施耐德</w:t>
            </w:r>
          </w:p>
          <w:p w:rsidR="003C47EF" w:rsidRPr="00A610BE" w:rsidRDefault="003C47EF" w:rsidP="003C47EF">
            <w:pPr>
              <w:widowControl/>
              <w:jc w:val="center"/>
              <w:rPr>
                <w:rFonts w:ascii="宋体" w:hAnsi="宋体" w:cs="宋体"/>
                <w:kern w:val="0"/>
                <w:szCs w:val="21"/>
              </w:rPr>
            </w:pPr>
            <w:r w:rsidRPr="00A610BE">
              <w:rPr>
                <w:rFonts w:ascii="宋体" w:hAnsi="宋体" w:cs="宋体" w:hint="eastAsia"/>
                <w:kern w:val="0"/>
                <w:szCs w:val="21"/>
              </w:rPr>
              <w:t>国内品牌：华为、台达、科士达</w:t>
            </w:r>
          </w:p>
        </w:tc>
      </w:tr>
      <w:tr w:rsidR="003C47EF" w:rsidRPr="00A610BE" w:rsidTr="003C47EF">
        <w:trPr>
          <w:trHeight w:val="402"/>
        </w:trPr>
        <w:tc>
          <w:tcPr>
            <w:tcW w:w="424" w:type="pct"/>
            <w:vMerge w:val="restart"/>
            <w:shd w:val="clear" w:color="auto" w:fill="auto"/>
            <w:vAlign w:val="center"/>
          </w:tcPr>
          <w:p w:rsidR="003C47EF" w:rsidRPr="00A610BE" w:rsidRDefault="003C47EF" w:rsidP="003C47EF">
            <w:pPr>
              <w:widowControl/>
              <w:jc w:val="center"/>
              <w:rPr>
                <w:rFonts w:ascii="Arial Narrow" w:hAnsi="Arial Narrow" w:cs="宋体"/>
                <w:kern w:val="0"/>
                <w:szCs w:val="21"/>
              </w:rPr>
            </w:pPr>
            <w:r>
              <w:rPr>
                <w:rFonts w:ascii="Arial Narrow" w:hAnsi="Arial Narrow" w:cs="宋体" w:hint="eastAsia"/>
                <w:kern w:val="0"/>
                <w:szCs w:val="21"/>
              </w:rPr>
              <w:t>19</w:t>
            </w:r>
          </w:p>
        </w:tc>
        <w:tc>
          <w:tcPr>
            <w:tcW w:w="1644" w:type="pct"/>
            <w:vMerge w:val="restart"/>
            <w:shd w:val="clear" w:color="auto" w:fill="auto"/>
            <w:vAlign w:val="center"/>
            <w:hideMark/>
          </w:tcPr>
          <w:p w:rsidR="003C47EF" w:rsidRPr="00A610BE" w:rsidRDefault="003C47EF" w:rsidP="003C47EF">
            <w:pPr>
              <w:widowControl/>
              <w:jc w:val="center"/>
              <w:rPr>
                <w:rFonts w:ascii="Arial Narrow" w:hAnsi="Arial Narrow" w:cs="宋体"/>
                <w:kern w:val="0"/>
                <w:szCs w:val="21"/>
              </w:rPr>
            </w:pPr>
            <w:r w:rsidRPr="00A610BE">
              <w:rPr>
                <w:rFonts w:ascii="宋体" w:hAnsi="宋体" w:cs="宋体" w:hint="eastAsia"/>
                <w:kern w:val="0"/>
                <w:szCs w:val="21"/>
              </w:rPr>
              <w:t>会议系统</w:t>
            </w:r>
          </w:p>
        </w:tc>
        <w:tc>
          <w:tcPr>
            <w:tcW w:w="1427" w:type="pct"/>
            <w:shd w:val="clear" w:color="auto" w:fill="auto"/>
            <w:vAlign w:val="center"/>
            <w:hideMark/>
          </w:tcPr>
          <w:p w:rsidR="003C47EF" w:rsidRPr="00A610BE" w:rsidRDefault="003C47EF" w:rsidP="003C47EF">
            <w:pPr>
              <w:widowControl/>
              <w:jc w:val="center"/>
              <w:rPr>
                <w:rFonts w:ascii="Arial Narrow" w:hAnsi="Arial Narrow" w:cs="宋体"/>
                <w:kern w:val="0"/>
                <w:szCs w:val="21"/>
              </w:rPr>
            </w:pPr>
            <w:r w:rsidRPr="00A610BE">
              <w:rPr>
                <w:rFonts w:ascii="宋体" w:hAnsi="宋体" w:cs="宋体" w:hint="eastAsia"/>
                <w:kern w:val="0"/>
                <w:szCs w:val="21"/>
              </w:rPr>
              <w:t>★扩声系统</w:t>
            </w:r>
          </w:p>
        </w:tc>
        <w:tc>
          <w:tcPr>
            <w:tcW w:w="1506" w:type="pct"/>
            <w:shd w:val="clear" w:color="auto" w:fill="auto"/>
            <w:vAlign w:val="center"/>
            <w:hideMark/>
          </w:tcPr>
          <w:p w:rsidR="003C47EF" w:rsidRPr="00A610BE" w:rsidRDefault="003C47EF" w:rsidP="003C47EF">
            <w:pPr>
              <w:widowControl/>
              <w:jc w:val="center"/>
              <w:rPr>
                <w:rFonts w:ascii="Arial Narrow" w:hAnsi="Arial Narrow" w:cs="宋体"/>
                <w:kern w:val="0"/>
                <w:szCs w:val="21"/>
              </w:rPr>
            </w:pPr>
            <w:r w:rsidRPr="00A610BE">
              <w:rPr>
                <w:rFonts w:ascii="Arial Narrow" w:hAnsi="Arial Narrow" w:cs="宋体"/>
                <w:kern w:val="0"/>
                <w:szCs w:val="21"/>
              </w:rPr>
              <w:t>KV2</w:t>
            </w:r>
            <w:r w:rsidRPr="00A610BE">
              <w:rPr>
                <w:rFonts w:ascii="宋体" w:hAnsi="宋体" w:cs="宋体" w:hint="eastAsia"/>
                <w:kern w:val="0"/>
                <w:szCs w:val="21"/>
              </w:rPr>
              <w:t>、</w:t>
            </w:r>
            <w:r w:rsidRPr="00A610BE">
              <w:rPr>
                <w:rFonts w:ascii="Arial Narrow" w:hAnsi="Arial Narrow" w:cs="宋体"/>
                <w:kern w:val="0"/>
                <w:szCs w:val="21"/>
              </w:rPr>
              <w:t>PEAVEY</w:t>
            </w:r>
            <w:r w:rsidRPr="00A610BE">
              <w:rPr>
                <w:rFonts w:ascii="宋体" w:hAnsi="宋体" w:cs="宋体" w:hint="eastAsia"/>
                <w:kern w:val="0"/>
                <w:szCs w:val="21"/>
              </w:rPr>
              <w:t>、</w:t>
            </w:r>
            <w:r w:rsidRPr="00A610BE">
              <w:rPr>
                <w:rFonts w:ascii="Arial Narrow" w:hAnsi="Arial Narrow" w:cs="宋体"/>
                <w:kern w:val="0"/>
                <w:szCs w:val="21"/>
              </w:rPr>
              <w:t>Honeywell</w:t>
            </w:r>
          </w:p>
        </w:tc>
      </w:tr>
      <w:tr w:rsidR="003C47EF" w:rsidRPr="00A610BE" w:rsidTr="003C47EF">
        <w:trPr>
          <w:trHeight w:val="402"/>
        </w:trPr>
        <w:tc>
          <w:tcPr>
            <w:tcW w:w="424" w:type="pct"/>
            <w:vMerge/>
            <w:vAlign w:val="center"/>
          </w:tcPr>
          <w:p w:rsidR="003C47EF" w:rsidRPr="00A610BE" w:rsidRDefault="003C47EF" w:rsidP="003C47EF">
            <w:pPr>
              <w:widowControl/>
              <w:jc w:val="left"/>
              <w:rPr>
                <w:rFonts w:ascii="Arial Narrow" w:hAnsi="Arial Narrow" w:cs="宋体"/>
                <w:kern w:val="0"/>
                <w:szCs w:val="21"/>
              </w:rPr>
            </w:pPr>
          </w:p>
        </w:tc>
        <w:tc>
          <w:tcPr>
            <w:tcW w:w="1644" w:type="pct"/>
            <w:vMerge/>
            <w:vAlign w:val="center"/>
            <w:hideMark/>
          </w:tcPr>
          <w:p w:rsidR="003C47EF" w:rsidRPr="00A610BE" w:rsidRDefault="003C47EF" w:rsidP="003C47EF">
            <w:pPr>
              <w:widowControl/>
              <w:jc w:val="left"/>
              <w:rPr>
                <w:rFonts w:ascii="Arial Narrow" w:hAnsi="Arial Narrow" w:cs="宋体"/>
                <w:kern w:val="0"/>
                <w:szCs w:val="21"/>
              </w:rPr>
            </w:pPr>
          </w:p>
        </w:tc>
        <w:tc>
          <w:tcPr>
            <w:tcW w:w="1427" w:type="pct"/>
            <w:shd w:val="clear" w:color="auto" w:fill="auto"/>
            <w:vAlign w:val="center"/>
            <w:hideMark/>
          </w:tcPr>
          <w:p w:rsidR="003C47EF" w:rsidRPr="00A610BE" w:rsidRDefault="003C47EF" w:rsidP="003C47EF">
            <w:pPr>
              <w:widowControl/>
              <w:jc w:val="center"/>
              <w:rPr>
                <w:rFonts w:ascii="Arial Narrow" w:hAnsi="Arial Narrow" w:cs="宋体"/>
                <w:kern w:val="0"/>
                <w:szCs w:val="21"/>
              </w:rPr>
            </w:pPr>
            <w:r w:rsidRPr="00A610BE">
              <w:rPr>
                <w:rFonts w:ascii="宋体" w:hAnsi="宋体" w:cs="宋体" w:hint="eastAsia"/>
                <w:kern w:val="0"/>
                <w:szCs w:val="21"/>
              </w:rPr>
              <w:t>★会议发言</w:t>
            </w:r>
          </w:p>
        </w:tc>
        <w:tc>
          <w:tcPr>
            <w:tcW w:w="1506" w:type="pct"/>
            <w:shd w:val="clear" w:color="auto" w:fill="auto"/>
            <w:vAlign w:val="center"/>
            <w:hideMark/>
          </w:tcPr>
          <w:p w:rsidR="003C47EF" w:rsidRPr="00A610BE" w:rsidRDefault="003C47EF" w:rsidP="003C47EF">
            <w:pPr>
              <w:widowControl/>
              <w:jc w:val="center"/>
              <w:rPr>
                <w:rFonts w:ascii="Arial Narrow" w:hAnsi="Arial Narrow" w:cs="宋体"/>
                <w:kern w:val="0"/>
                <w:szCs w:val="21"/>
              </w:rPr>
            </w:pPr>
            <w:r w:rsidRPr="00A610BE">
              <w:rPr>
                <w:rFonts w:ascii="Arial Narrow" w:hAnsi="Arial Narrow" w:cs="宋体"/>
                <w:kern w:val="0"/>
                <w:szCs w:val="21"/>
              </w:rPr>
              <w:t>TAIDEN</w:t>
            </w:r>
            <w:r w:rsidRPr="00A610BE">
              <w:rPr>
                <w:rFonts w:ascii="Arial Narrow" w:hAnsi="Arial Narrow" w:cs="宋体" w:hint="eastAsia"/>
                <w:kern w:val="0"/>
                <w:szCs w:val="21"/>
              </w:rPr>
              <w:t>、</w:t>
            </w:r>
            <w:r w:rsidRPr="00A610BE">
              <w:rPr>
                <w:rFonts w:ascii="Arial Narrow" w:hAnsi="Arial Narrow" w:cs="宋体"/>
                <w:kern w:val="0"/>
                <w:szCs w:val="21"/>
              </w:rPr>
              <w:t>Honeywell</w:t>
            </w:r>
            <w:r w:rsidRPr="00A610BE">
              <w:rPr>
                <w:rFonts w:ascii="Arial Narrow" w:hAnsi="Arial Narrow" w:cs="宋体" w:hint="eastAsia"/>
                <w:kern w:val="0"/>
                <w:szCs w:val="21"/>
              </w:rPr>
              <w:t>、</w:t>
            </w:r>
            <w:r w:rsidRPr="00A610BE">
              <w:rPr>
                <w:rFonts w:ascii="Arial Narrow" w:hAnsi="Arial Narrow" w:cs="宋体"/>
                <w:kern w:val="0"/>
                <w:szCs w:val="21"/>
              </w:rPr>
              <w:t>Sennheiser</w:t>
            </w:r>
          </w:p>
        </w:tc>
      </w:tr>
      <w:tr w:rsidR="003C47EF" w:rsidRPr="00A610BE" w:rsidTr="003C47EF">
        <w:trPr>
          <w:trHeight w:val="402"/>
        </w:trPr>
        <w:tc>
          <w:tcPr>
            <w:tcW w:w="424" w:type="pct"/>
            <w:vMerge/>
            <w:vAlign w:val="center"/>
          </w:tcPr>
          <w:p w:rsidR="003C47EF" w:rsidRPr="00A610BE" w:rsidRDefault="003C47EF" w:rsidP="003C47EF">
            <w:pPr>
              <w:widowControl/>
              <w:jc w:val="left"/>
              <w:rPr>
                <w:rFonts w:ascii="Arial Narrow" w:hAnsi="Arial Narrow" w:cs="宋体"/>
                <w:kern w:val="0"/>
                <w:szCs w:val="21"/>
              </w:rPr>
            </w:pPr>
          </w:p>
        </w:tc>
        <w:tc>
          <w:tcPr>
            <w:tcW w:w="1644" w:type="pct"/>
            <w:vMerge/>
            <w:vAlign w:val="center"/>
            <w:hideMark/>
          </w:tcPr>
          <w:p w:rsidR="003C47EF" w:rsidRPr="00A610BE" w:rsidRDefault="003C47EF" w:rsidP="003C47EF">
            <w:pPr>
              <w:widowControl/>
              <w:jc w:val="left"/>
              <w:rPr>
                <w:rFonts w:ascii="Arial Narrow" w:hAnsi="Arial Narrow" w:cs="宋体"/>
                <w:kern w:val="0"/>
                <w:szCs w:val="21"/>
              </w:rPr>
            </w:pPr>
          </w:p>
        </w:tc>
        <w:tc>
          <w:tcPr>
            <w:tcW w:w="1427" w:type="pct"/>
            <w:shd w:val="clear" w:color="auto" w:fill="auto"/>
            <w:vAlign w:val="center"/>
            <w:hideMark/>
          </w:tcPr>
          <w:p w:rsidR="003C47EF" w:rsidRPr="00A610BE" w:rsidRDefault="003C47EF" w:rsidP="003C47EF">
            <w:pPr>
              <w:widowControl/>
              <w:jc w:val="center"/>
              <w:rPr>
                <w:rFonts w:ascii="Arial Narrow" w:hAnsi="Arial Narrow" w:cs="宋体"/>
                <w:kern w:val="0"/>
                <w:szCs w:val="21"/>
              </w:rPr>
            </w:pPr>
            <w:r w:rsidRPr="00A610BE">
              <w:rPr>
                <w:rFonts w:ascii="宋体" w:hAnsi="宋体" w:cs="宋体" w:hint="eastAsia"/>
                <w:kern w:val="0"/>
                <w:szCs w:val="21"/>
              </w:rPr>
              <w:t>投影机</w:t>
            </w:r>
          </w:p>
        </w:tc>
        <w:tc>
          <w:tcPr>
            <w:tcW w:w="1506" w:type="pct"/>
            <w:shd w:val="clear" w:color="auto" w:fill="auto"/>
            <w:vAlign w:val="center"/>
            <w:hideMark/>
          </w:tcPr>
          <w:p w:rsidR="003C47EF" w:rsidRPr="00A610BE" w:rsidRDefault="003C47EF" w:rsidP="003C47EF">
            <w:pPr>
              <w:widowControl/>
              <w:jc w:val="center"/>
              <w:rPr>
                <w:rFonts w:ascii="Arial Narrow" w:hAnsi="Arial Narrow" w:cs="宋体"/>
                <w:kern w:val="0"/>
                <w:szCs w:val="21"/>
              </w:rPr>
            </w:pPr>
            <w:r w:rsidRPr="00A610BE">
              <w:rPr>
                <w:rFonts w:ascii="Arial Narrow" w:hAnsi="Arial Narrow" w:cs="宋体"/>
                <w:kern w:val="0"/>
                <w:szCs w:val="21"/>
              </w:rPr>
              <w:t>NEC</w:t>
            </w:r>
            <w:r w:rsidRPr="00A610BE">
              <w:rPr>
                <w:rFonts w:ascii="宋体" w:hAnsi="宋体" w:cs="宋体" w:hint="eastAsia"/>
                <w:kern w:val="0"/>
                <w:szCs w:val="21"/>
              </w:rPr>
              <w:t>、</w:t>
            </w:r>
            <w:r w:rsidRPr="00A610BE">
              <w:rPr>
                <w:rFonts w:ascii="Arial Narrow" w:hAnsi="Arial Narrow" w:cs="宋体"/>
                <w:kern w:val="0"/>
                <w:szCs w:val="21"/>
              </w:rPr>
              <w:t>HITACHI</w:t>
            </w:r>
            <w:r w:rsidRPr="00A610BE">
              <w:rPr>
                <w:rFonts w:ascii="宋体" w:hAnsi="宋体" w:cs="宋体" w:hint="eastAsia"/>
                <w:kern w:val="0"/>
                <w:szCs w:val="21"/>
              </w:rPr>
              <w:t>、</w:t>
            </w:r>
            <w:r w:rsidRPr="00A610BE">
              <w:rPr>
                <w:rFonts w:ascii="Arial Narrow" w:hAnsi="Arial Narrow" w:cs="宋体"/>
                <w:kern w:val="0"/>
                <w:szCs w:val="21"/>
              </w:rPr>
              <w:t>Panasonic</w:t>
            </w:r>
          </w:p>
        </w:tc>
      </w:tr>
      <w:tr w:rsidR="003C47EF" w:rsidRPr="00A610BE" w:rsidTr="003C47EF">
        <w:trPr>
          <w:trHeight w:val="402"/>
        </w:trPr>
        <w:tc>
          <w:tcPr>
            <w:tcW w:w="424" w:type="pct"/>
            <w:vMerge/>
            <w:vAlign w:val="center"/>
          </w:tcPr>
          <w:p w:rsidR="003C47EF" w:rsidRPr="00A610BE" w:rsidRDefault="003C47EF" w:rsidP="003C47EF">
            <w:pPr>
              <w:widowControl/>
              <w:jc w:val="left"/>
              <w:rPr>
                <w:rFonts w:ascii="Arial Narrow" w:hAnsi="Arial Narrow" w:cs="宋体"/>
                <w:kern w:val="0"/>
                <w:szCs w:val="21"/>
              </w:rPr>
            </w:pPr>
          </w:p>
        </w:tc>
        <w:tc>
          <w:tcPr>
            <w:tcW w:w="1644" w:type="pct"/>
            <w:vMerge/>
            <w:vAlign w:val="center"/>
            <w:hideMark/>
          </w:tcPr>
          <w:p w:rsidR="003C47EF" w:rsidRPr="00A610BE" w:rsidRDefault="003C47EF" w:rsidP="003C47EF">
            <w:pPr>
              <w:widowControl/>
              <w:jc w:val="left"/>
              <w:rPr>
                <w:rFonts w:ascii="Arial Narrow" w:hAnsi="Arial Narrow" w:cs="宋体"/>
                <w:kern w:val="0"/>
                <w:szCs w:val="21"/>
              </w:rPr>
            </w:pPr>
          </w:p>
        </w:tc>
        <w:tc>
          <w:tcPr>
            <w:tcW w:w="1427" w:type="pct"/>
            <w:shd w:val="clear" w:color="auto" w:fill="auto"/>
            <w:vAlign w:val="center"/>
          </w:tcPr>
          <w:p w:rsidR="003C47EF" w:rsidRPr="00A610BE" w:rsidRDefault="003C47EF" w:rsidP="003C47EF">
            <w:pPr>
              <w:widowControl/>
              <w:jc w:val="center"/>
              <w:rPr>
                <w:rFonts w:ascii="Arial Narrow" w:hAnsi="Arial Narrow" w:cs="宋体"/>
                <w:kern w:val="0"/>
                <w:szCs w:val="21"/>
              </w:rPr>
            </w:pPr>
            <w:r w:rsidRPr="00A610BE">
              <w:rPr>
                <w:rFonts w:ascii="Arial Narrow" w:hAnsi="Arial Narrow" w:cs="宋体" w:hint="eastAsia"/>
                <w:kern w:val="0"/>
                <w:szCs w:val="21"/>
              </w:rPr>
              <w:t>★</w:t>
            </w:r>
            <w:r w:rsidRPr="00A610BE">
              <w:rPr>
                <w:rFonts w:ascii="Arial Narrow" w:hAnsi="Arial Narrow" w:cs="宋体"/>
                <w:kern w:val="0"/>
                <w:szCs w:val="21"/>
              </w:rPr>
              <w:t>LED</w:t>
            </w:r>
            <w:r w:rsidRPr="00A610BE">
              <w:rPr>
                <w:rFonts w:ascii="宋体" w:hAnsi="宋体" w:cs="宋体" w:hint="eastAsia"/>
                <w:kern w:val="0"/>
                <w:szCs w:val="21"/>
              </w:rPr>
              <w:t>显示屏</w:t>
            </w:r>
          </w:p>
        </w:tc>
        <w:tc>
          <w:tcPr>
            <w:tcW w:w="1506" w:type="pct"/>
            <w:shd w:val="clear" w:color="auto" w:fill="auto"/>
            <w:vAlign w:val="center"/>
          </w:tcPr>
          <w:p w:rsidR="003C47EF" w:rsidRPr="00A610BE" w:rsidRDefault="003C47EF" w:rsidP="003C47EF">
            <w:pPr>
              <w:widowControl/>
              <w:jc w:val="center"/>
              <w:rPr>
                <w:rFonts w:ascii="宋体" w:hAnsi="宋体" w:cs="宋体"/>
                <w:kern w:val="0"/>
                <w:szCs w:val="21"/>
              </w:rPr>
            </w:pPr>
            <w:r w:rsidRPr="00A610BE">
              <w:rPr>
                <w:rFonts w:ascii="宋体" w:hAnsi="宋体" w:cs="宋体" w:hint="eastAsia"/>
                <w:kern w:val="0"/>
                <w:szCs w:val="21"/>
              </w:rPr>
              <w:t>利亚德、联建、艾比森</w:t>
            </w:r>
          </w:p>
        </w:tc>
      </w:tr>
      <w:tr w:rsidR="003C47EF" w:rsidRPr="00A610BE" w:rsidTr="003C47EF">
        <w:trPr>
          <w:trHeight w:val="402"/>
        </w:trPr>
        <w:tc>
          <w:tcPr>
            <w:tcW w:w="424" w:type="pct"/>
            <w:vMerge/>
            <w:vAlign w:val="center"/>
          </w:tcPr>
          <w:p w:rsidR="003C47EF" w:rsidRPr="00A610BE" w:rsidRDefault="003C47EF" w:rsidP="003C47EF">
            <w:pPr>
              <w:widowControl/>
              <w:jc w:val="left"/>
              <w:rPr>
                <w:rFonts w:ascii="Arial Narrow" w:hAnsi="Arial Narrow" w:cs="宋体"/>
                <w:kern w:val="0"/>
                <w:szCs w:val="21"/>
              </w:rPr>
            </w:pPr>
          </w:p>
        </w:tc>
        <w:tc>
          <w:tcPr>
            <w:tcW w:w="1644" w:type="pct"/>
            <w:vMerge/>
            <w:vAlign w:val="center"/>
          </w:tcPr>
          <w:p w:rsidR="003C47EF" w:rsidRPr="00A610BE" w:rsidRDefault="003C47EF" w:rsidP="003C47EF">
            <w:pPr>
              <w:widowControl/>
              <w:jc w:val="left"/>
              <w:rPr>
                <w:rFonts w:ascii="Arial Narrow" w:hAnsi="Arial Narrow" w:cs="宋体"/>
                <w:kern w:val="0"/>
                <w:szCs w:val="21"/>
              </w:rPr>
            </w:pPr>
          </w:p>
        </w:tc>
        <w:tc>
          <w:tcPr>
            <w:tcW w:w="1427" w:type="pct"/>
            <w:shd w:val="clear" w:color="auto" w:fill="auto"/>
            <w:vAlign w:val="center"/>
          </w:tcPr>
          <w:p w:rsidR="003C47EF" w:rsidRPr="00A610BE" w:rsidRDefault="003C47EF" w:rsidP="003C47EF">
            <w:pPr>
              <w:widowControl/>
              <w:jc w:val="center"/>
              <w:rPr>
                <w:rFonts w:ascii="Arial Narrow" w:hAnsi="Arial Narrow" w:cs="宋体"/>
                <w:kern w:val="0"/>
                <w:szCs w:val="21"/>
              </w:rPr>
            </w:pPr>
            <w:r w:rsidRPr="00A610BE">
              <w:rPr>
                <w:rFonts w:ascii="宋体" w:hAnsi="宋体" w:cs="宋体" w:hint="eastAsia"/>
                <w:kern w:val="0"/>
                <w:szCs w:val="21"/>
              </w:rPr>
              <w:t>中控主机</w:t>
            </w:r>
          </w:p>
        </w:tc>
        <w:tc>
          <w:tcPr>
            <w:tcW w:w="1506" w:type="pct"/>
            <w:shd w:val="clear" w:color="auto" w:fill="auto"/>
            <w:vAlign w:val="center"/>
          </w:tcPr>
          <w:p w:rsidR="003C47EF" w:rsidRPr="00A610BE" w:rsidRDefault="003C47EF" w:rsidP="003C47EF">
            <w:pPr>
              <w:widowControl/>
              <w:jc w:val="center"/>
              <w:rPr>
                <w:rFonts w:ascii="Arial Narrow" w:hAnsi="Arial Narrow" w:cs="宋体"/>
                <w:kern w:val="0"/>
                <w:szCs w:val="21"/>
              </w:rPr>
            </w:pPr>
            <w:r w:rsidRPr="00A610BE">
              <w:rPr>
                <w:rFonts w:ascii="Arial Narrow" w:hAnsi="Arial Narrow" w:cs="宋体"/>
                <w:kern w:val="0"/>
                <w:szCs w:val="21"/>
              </w:rPr>
              <w:t>PEAVEY</w:t>
            </w:r>
            <w:r w:rsidRPr="00A610BE">
              <w:rPr>
                <w:rFonts w:ascii="宋体" w:hAnsi="宋体" w:cs="宋体" w:hint="eastAsia"/>
                <w:kern w:val="0"/>
                <w:szCs w:val="21"/>
              </w:rPr>
              <w:t>、</w:t>
            </w:r>
            <w:r w:rsidRPr="00A610BE">
              <w:rPr>
                <w:rFonts w:ascii="Arial Narrow" w:hAnsi="Arial Narrow" w:cs="宋体"/>
                <w:kern w:val="0"/>
                <w:szCs w:val="21"/>
              </w:rPr>
              <w:t>Honeywell</w:t>
            </w:r>
            <w:r w:rsidRPr="00A610BE">
              <w:rPr>
                <w:rFonts w:ascii="宋体" w:hAnsi="宋体" w:cs="宋体" w:hint="eastAsia"/>
                <w:kern w:val="0"/>
                <w:szCs w:val="21"/>
              </w:rPr>
              <w:t>、</w:t>
            </w:r>
            <w:r w:rsidRPr="00A610BE">
              <w:rPr>
                <w:rFonts w:ascii="Arial Narrow" w:hAnsi="Arial Narrow" w:cs="宋体"/>
                <w:kern w:val="0"/>
                <w:szCs w:val="21"/>
              </w:rPr>
              <w:t>SOUNDPOWER</w:t>
            </w:r>
          </w:p>
        </w:tc>
      </w:tr>
    </w:tbl>
    <w:p w:rsidR="00594538" w:rsidRPr="00A610BE" w:rsidRDefault="00594538" w:rsidP="00594538">
      <w:pPr>
        <w:spacing w:line="360" w:lineRule="auto"/>
        <w:ind w:firstLineChars="200" w:firstLine="480"/>
        <w:rPr>
          <w:rFonts w:ascii="Arial Narrow" w:hAnsi="Arial Narrow"/>
          <w:bCs/>
          <w:sz w:val="24"/>
        </w:rPr>
      </w:pPr>
      <w:r w:rsidRPr="00A610BE">
        <w:rPr>
          <w:rFonts w:ascii="Arial Narrow" w:hAnsi="Arial Narrow"/>
          <w:bCs/>
          <w:sz w:val="24"/>
        </w:rPr>
        <w:t>注：为了保证各系统运行的质量以及售后服务，上表中打</w:t>
      </w:r>
      <w:r w:rsidRPr="00A610BE">
        <w:rPr>
          <w:rFonts w:ascii="Segoe UI Symbol" w:hAnsi="Segoe UI Symbol" w:cs="Segoe UI Symbol"/>
          <w:bCs/>
          <w:sz w:val="24"/>
        </w:rPr>
        <w:t>★</w:t>
      </w:r>
      <w:r w:rsidRPr="00A610BE">
        <w:rPr>
          <w:rFonts w:ascii="Arial Narrow" w:hAnsi="Arial Narrow"/>
          <w:bCs/>
          <w:sz w:val="24"/>
        </w:rPr>
        <w:t>的系统和产品，各投标人需承诺：如成为中标候选人，在中标结果公示期内向采购人和委托人提</w:t>
      </w:r>
      <w:r w:rsidRPr="00A610BE">
        <w:rPr>
          <w:rFonts w:ascii="Arial Narrow" w:hAnsi="Arial Narrow"/>
          <w:bCs/>
          <w:sz w:val="24"/>
        </w:rPr>
        <w:lastRenderedPageBreak/>
        <w:t>供原厂家盖章的免费质保函。承诺了但是在公示期内未提供，视同自愿放弃中标资格。</w:t>
      </w:r>
    </w:p>
    <w:p w:rsidR="00594538" w:rsidRPr="00A610BE" w:rsidRDefault="00594538" w:rsidP="00594538">
      <w:pPr>
        <w:spacing w:line="360" w:lineRule="auto"/>
        <w:ind w:firstLineChars="200" w:firstLine="482"/>
        <w:rPr>
          <w:rFonts w:ascii="Arial Narrow" w:hAnsi="Arial Narrow"/>
          <w:b/>
          <w:sz w:val="24"/>
        </w:rPr>
      </w:pPr>
      <w:r w:rsidRPr="00A610BE">
        <w:rPr>
          <w:rFonts w:ascii="Arial Narrow" w:hAnsi="Arial Narrow"/>
          <w:b/>
          <w:sz w:val="24"/>
        </w:rPr>
        <w:t>重要提示：</w:t>
      </w:r>
    </w:p>
    <w:p w:rsidR="00594538" w:rsidRPr="0066057C" w:rsidRDefault="00594538" w:rsidP="0066057C">
      <w:pPr>
        <w:pStyle w:val="a3"/>
        <w:numPr>
          <w:ilvl w:val="0"/>
          <w:numId w:val="40"/>
        </w:numPr>
        <w:spacing w:line="360" w:lineRule="auto"/>
        <w:ind w:firstLineChars="0"/>
        <w:rPr>
          <w:rFonts w:ascii="Arial Narrow" w:hAnsi="Arial Narrow"/>
          <w:bCs/>
          <w:sz w:val="24"/>
        </w:rPr>
      </w:pPr>
      <w:r w:rsidRPr="0066057C">
        <w:rPr>
          <w:rFonts w:ascii="Arial Narrow" w:hAnsi="Arial Narrow"/>
          <w:bCs/>
          <w:sz w:val="24"/>
        </w:rPr>
        <w:t>如产品的名称及参数与招标清单不符，以技术规范书为准；</w:t>
      </w:r>
    </w:p>
    <w:p w:rsidR="00594538" w:rsidRPr="00A610BE" w:rsidRDefault="00594538" w:rsidP="00594538">
      <w:pPr>
        <w:spacing w:line="360" w:lineRule="auto"/>
        <w:ind w:firstLineChars="200" w:firstLine="480"/>
        <w:rPr>
          <w:rFonts w:ascii="Arial Narrow" w:hAnsi="Arial Narrow"/>
          <w:bCs/>
          <w:sz w:val="24"/>
        </w:rPr>
      </w:pPr>
      <w:r w:rsidRPr="00A610BE">
        <w:rPr>
          <w:rFonts w:ascii="Arial Narrow" w:hAnsi="Arial Narrow"/>
          <w:bCs/>
          <w:sz w:val="24"/>
        </w:rPr>
        <w:t>二、所有需要进行数据对接的智能化系统，产品厂家需无条件开放程序包和接口，使系统能够与第三方平台互通互联；</w:t>
      </w:r>
    </w:p>
    <w:p w:rsidR="00971822" w:rsidRPr="00A610BE" w:rsidRDefault="00594538" w:rsidP="002D412E">
      <w:pPr>
        <w:spacing w:line="360" w:lineRule="auto"/>
        <w:ind w:firstLineChars="200" w:firstLine="480"/>
        <w:rPr>
          <w:rFonts w:ascii="Times New Roman" w:eastAsia="宋体" w:hAnsi="Times New Roman" w:cs="Times New Roman"/>
          <w:sz w:val="24"/>
          <w:szCs w:val="24"/>
        </w:rPr>
      </w:pPr>
      <w:r w:rsidRPr="00A610BE">
        <w:rPr>
          <w:rFonts w:ascii="Arial Narrow" w:hAnsi="Arial Narrow"/>
          <w:bCs/>
          <w:sz w:val="24"/>
        </w:rPr>
        <w:t>二、投标人所投产品主要参数必须符合技术规范书要求。</w:t>
      </w:r>
    </w:p>
    <w:sectPr w:rsidR="00971822" w:rsidRPr="00A610BE" w:rsidSect="00A250A7">
      <w:footerReference w:type="default" r:id="rId9"/>
      <w:pgSz w:w="11906" w:h="16838" w:code="9"/>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12E" w:rsidRDefault="008C712E" w:rsidP="00594538">
      <w:r>
        <w:separator/>
      </w:r>
    </w:p>
  </w:endnote>
  <w:endnote w:type="continuationSeparator" w:id="0">
    <w:p w:rsidR="008C712E" w:rsidRDefault="008C712E" w:rsidP="0059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B4F" w:rsidRDefault="00922B4F">
    <w:pPr>
      <w:pStyle w:val="ab"/>
      <w:jc w:val="center"/>
    </w:pPr>
  </w:p>
  <w:p w:rsidR="00922B4F" w:rsidRDefault="00922B4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762041"/>
      <w:docPartObj>
        <w:docPartGallery w:val="Page Numbers (Bottom of Page)"/>
        <w:docPartUnique/>
      </w:docPartObj>
    </w:sdtPr>
    <w:sdtContent>
      <w:p w:rsidR="00922B4F" w:rsidRDefault="00922B4F">
        <w:pPr>
          <w:pStyle w:val="ab"/>
          <w:jc w:val="center"/>
        </w:pPr>
        <w:r>
          <w:fldChar w:fldCharType="begin"/>
        </w:r>
        <w:r>
          <w:instrText>PAGE   \* MERGEFORMAT</w:instrText>
        </w:r>
        <w:r>
          <w:fldChar w:fldCharType="separate"/>
        </w:r>
        <w:r w:rsidR="008C24E2" w:rsidRPr="008C24E2">
          <w:rPr>
            <w:noProof/>
            <w:lang w:val="zh-CN"/>
          </w:rPr>
          <w:t>18</w:t>
        </w:r>
        <w:r>
          <w:fldChar w:fldCharType="end"/>
        </w:r>
      </w:p>
    </w:sdtContent>
  </w:sdt>
  <w:p w:rsidR="00922B4F" w:rsidRDefault="00922B4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12E" w:rsidRDefault="008C712E" w:rsidP="00594538">
      <w:r>
        <w:separator/>
      </w:r>
    </w:p>
  </w:footnote>
  <w:footnote w:type="continuationSeparator" w:id="0">
    <w:p w:rsidR="008C712E" w:rsidRDefault="008C712E" w:rsidP="00594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AAE3F98"/>
    <w:lvl w:ilvl="0">
      <w:start w:val="1"/>
      <w:numFmt w:val="decimal"/>
      <w:lvlText w:val="%1."/>
      <w:lvlJc w:val="left"/>
      <w:pPr>
        <w:tabs>
          <w:tab w:val="num" w:pos="780"/>
        </w:tabs>
        <w:ind w:left="780" w:hanging="360"/>
      </w:pPr>
      <w:rPr>
        <w:rFonts w:cs="Times New Roman"/>
      </w:rPr>
    </w:lvl>
  </w:abstractNum>
  <w:abstractNum w:abstractNumId="1" w15:restartNumberingAfterBreak="0">
    <w:nsid w:val="00CD5DD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1DF0764"/>
    <w:multiLevelType w:val="multilevel"/>
    <w:tmpl w:val="01DF0764"/>
    <w:lvl w:ilvl="0">
      <w:start w:val="1"/>
      <w:numFmt w:val="bullet"/>
      <w:lvlText w:val=""/>
      <w:lvlJc w:val="left"/>
      <w:pPr>
        <w:ind w:left="1019" w:hanging="420"/>
      </w:pPr>
      <w:rPr>
        <w:rFonts w:ascii="Wingdings" w:hAnsi="Wingdings" w:hint="default"/>
      </w:rPr>
    </w:lvl>
    <w:lvl w:ilvl="1">
      <w:start w:val="1"/>
      <w:numFmt w:val="bullet"/>
      <w:lvlText w:val=""/>
      <w:lvlJc w:val="left"/>
      <w:pPr>
        <w:ind w:left="1439" w:hanging="420"/>
      </w:pPr>
      <w:rPr>
        <w:rFonts w:ascii="Wingdings" w:hAnsi="Wingdings" w:hint="default"/>
      </w:rPr>
    </w:lvl>
    <w:lvl w:ilvl="2">
      <w:start w:val="1"/>
      <w:numFmt w:val="bullet"/>
      <w:lvlText w:val=""/>
      <w:lvlJc w:val="left"/>
      <w:pPr>
        <w:ind w:left="1859" w:hanging="420"/>
      </w:pPr>
      <w:rPr>
        <w:rFonts w:ascii="Wingdings" w:hAnsi="Wingdings" w:hint="default"/>
      </w:rPr>
    </w:lvl>
    <w:lvl w:ilvl="3">
      <w:start w:val="1"/>
      <w:numFmt w:val="bullet"/>
      <w:lvlText w:val=""/>
      <w:lvlJc w:val="left"/>
      <w:pPr>
        <w:ind w:left="2279" w:hanging="420"/>
      </w:pPr>
      <w:rPr>
        <w:rFonts w:ascii="Wingdings" w:hAnsi="Wingdings" w:hint="default"/>
      </w:rPr>
    </w:lvl>
    <w:lvl w:ilvl="4">
      <w:start w:val="1"/>
      <w:numFmt w:val="bullet"/>
      <w:lvlText w:val=""/>
      <w:lvlJc w:val="left"/>
      <w:pPr>
        <w:ind w:left="2699" w:hanging="420"/>
      </w:pPr>
      <w:rPr>
        <w:rFonts w:ascii="Wingdings" w:hAnsi="Wingdings" w:hint="default"/>
      </w:rPr>
    </w:lvl>
    <w:lvl w:ilvl="5">
      <w:start w:val="1"/>
      <w:numFmt w:val="bullet"/>
      <w:lvlText w:val=""/>
      <w:lvlJc w:val="left"/>
      <w:pPr>
        <w:ind w:left="3119" w:hanging="420"/>
      </w:pPr>
      <w:rPr>
        <w:rFonts w:ascii="Wingdings" w:hAnsi="Wingdings" w:hint="default"/>
      </w:rPr>
    </w:lvl>
    <w:lvl w:ilvl="6">
      <w:start w:val="1"/>
      <w:numFmt w:val="bullet"/>
      <w:lvlText w:val=""/>
      <w:lvlJc w:val="left"/>
      <w:pPr>
        <w:ind w:left="3539" w:hanging="420"/>
      </w:pPr>
      <w:rPr>
        <w:rFonts w:ascii="Wingdings" w:hAnsi="Wingdings" w:hint="default"/>
      </w:rPr>
    </w:lvl>
    <w:lvl w:ilvl="7">
      <w:start w:val="1"/>
      <w:numFmt w:val="bullet"/>
      <w:lvlText w:val=""/>
      <w:lvlJc w:val="left"/>
      <w:pPr>
        <w:ind w:left="3959" w:hanging="420"/>
      </w:pPr>
      <w:rPr>
        <w:rFonts w:ascii="Wingdings" w:hAnsi="Wingdings" w:hint="default"/>
      </w:rPr>
    </w:lvl>
    <w:lvl w:ilvl="8">
      <w:start w:val="1"/>
      <w:numFmt w:val="bullet"/>
      <w:lvlText w:val=""/>
      <w:lvlJc w:val="left"/>
      <w:pPr>
        <w:ind w:left="4379" w:hanging="420"/>
      </w:pPr>
      <w:rPr>
        <w:rFonts w:ascii="Wingdings" w:hAnsi="Wingdings" w:hint="default"/>
      </w:rPr>
    </w:lvl>
  </w:abstractNum>
  <w:abstractNum w:abstractNumId="3" w15:restartNumberingAfterBreak="0">
    <w:nsid w:val="0CF8317E"/>
    <w:multiLevelType w:val="hybridMultilevel"/>
    <w:tmpl w:val="B6DC87E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0D691CDD"/>
    <w:multiLevelType w:val="hybridMultilevel"/>
    <w:tmpl w:val="02722872"/>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5" w15:restartNumberingAfterBreak="0">
    <w:nsid w:val="19D82DD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CA17FEA"/>
    <w:multiLevelType w:val="hybridMultilevel"/>
    <w:tmpl w:val="0658DB9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22C05C55"/>
    <w:multiLevelType w:val="hybridMultilevel"/>
    <w:tmpl w:val="A326810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4423494"/>
    <w:multiLevelType w:val="multilevel"/>
    <w:tmpl w:val="A81A8E4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tabs>
          <w:tab w:val="num" w:pos="0"/>
        </w:tabs>
        <w:ind w:left="0" w:firstLine="0"/>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25E3220C"/>
    <w:multiLevelType w:val="multilevel"/>
    <w:tmpl w:val="25E3220C"/>
    <w:lvl w:ilvl="0">
      <w:start w:val="1"/>
      <w:numFmt w:val="decimal"/>
      <w:lvlText w:val="%1."/>
      <w:lvlJc w:val="left"/>
      <w:pPr>
        <w:ind w:left="979" w:hanging="420"/>
      </w:pPr>
      <w:rPr>
        <w:rFonts w:cs="Times New Roman"/>
      </w:rPr>
    </w:lvl>
    <w:lvl w:ilvl="1">
      <w:start w:val="1"/>
      <w:numFmt w:val="lowerLetter"/>
      <w:lvlText w:val="%2)"/>
      <w:lvlJc w:val="left"/>
      <w:pPr>
        <w:ind w:left="1399" w:hanging="420"/>
      </w:pPr>
      <w:rPr>
        <w:rFonts w:cs="Times New Roman"/>
      </w:rPr>
    </w:lvl>
    <w:lvl w:ilvl="2">
      <w:start w:val="1"/>
      <w:numFmt w:val="lowerRoman"/>
      <w:lvlText w:val="%3."/>
      <w:lvlJc w:val="right"/>
      <w:pPr>
        <w:ind w:left="1819" w:hanging="420"/>
      </w:pPr>
      <w:rPr>
        <w:rFonts w:cs="Times New Roman"/>
      </w:rPr>
    </w:lvl>
    <w:lvl w:ilvl="3">
      <w:start w:val="1"/>
      <w:numFmt w:val="decimal"/>
      <w:lvlText w:val="%4."/>
      <w:lvlJc w:val="left"/>
      <w:pPr>
        <w:ind w:left="2239" w:hanging="420"/>
      </w:pPr>
      <w:rPr>
        <w:rFonts w:cs="Times New Roman"/>
      </w:rPr>
    </w:lvl>
    <w:lvl w:ilvl="4">
      <w:start w:val="1"/>
      <w:numFmt w:val="lowerLetter"/>
      <w:lvlText w:val="%5)"/>
      <w:lvlJc w:val="left"/>
      <w:pPr>
        <w:ind w:left="2659" w:hanging="420"/>
      </w:pPr>
      <w:rPr>
        <w:rFonts w:cs="Times New Roman"/>
      </w:rPr>
    </w:lvl>
    <w:lvl w:ilvl="5">
      <w:start w:val="1"/>
      <w:numFmt w:val="lowerRoman"/>
      <w:lvlText w:val="%6."/>
      <w:lvlJc w:val="right"/>
      <w:pPr>
        <w:ind w:left="3079" w:hanging="420"/>
      </w:pPr>
      <w:rPr>
        <w:rFonts w:cs="Times New Roman"/>
      </w:rPr>
    </w:lvl>
    <w:lvl w:ilvl="6">
      <w:start w:val="1"/>
      <w:numFmt w:val="decimal"/>
      <w:lvlText w:val="%7."/>
      <w:lvlJc w:val="left"/>
      <w:pPr>
        <w:ind w:left="3499" w:hanging="420"/>
      </w:pPr>
      <w:rPr>
        <w:rFonts w:cs="Times New Roman"/>
      </w:rPr>
    </w:lvl>
    <w:lvl w:ilvl="7">
      <w:start w:val="1"/>
      <w:numFmt w:val="lowerLetter"/>
      <w:lvlText w:val="%8)"/>
      <w:lvlJc w:val="left"/>
      <w:pPr>
        <w:ind w:left="3919" w:hanging="420"/>
      </w:pPr>
      <w:rPr>
        <w:rFonts w:cs="Times New Roman"/>
      </w:rPr>
    </w:lvl>
    <w:lvl w:ilvl="8">
      <w:start w:val="1"/>
      <w:numFmt w:val="lowerRoman"/>
      <w:lvlText w:val="%9."/>
      <w:lvlJc w:val="right"/>
      <w:pPr>
        <w:ind w:left="4339" w:hanging="420"/>
      </w:pPr>
      <w:rPr>
        <w:rFonts w:cs="Times New Roman"/>
      </w:rPr>
    </w:lvl>
  </w:abstractNum>
  <w:abstractNum w:abstractNumId="10" w15:restartNumberingAfterBreak="0">
    <w:nsid w:val="332266B4"/>
    <w:multiLevelType w:val="hybridMultilevel"/>
    <w:tmpl w:val="A326810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63D7565"/>
    <w:multiLevelType w:val="hybridMultilevel"/>
    <w:tmpl w:val="E0F4AC1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15:restartNumberingAfterBreak="0">
    <w:nsid w:val="36441AD1"/>
    <w:multiLevelType w:val="hybridMultilevel"/>
    <w:tmpl w:val="07524B0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365B09AA"/>
    <w:multiLevelType w:val="multilevel"/>
    <w:tmpl w:val="A81A8E4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tabs>
          <w:tab w:val="num" w:pos="0"/>
        </w:tabs>
        <w:ind w:left="0" w:firstLine="0"/>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38B12985"/>
    <w:multiLevelType w:val="hybridMultilevel"/>
    <w:tmpl w:val="A94EA84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A0F13E7"/>
    <w:multiLevelType w:val="hybridMultilevel"/>
    <w:tmpl w:val="51B27DB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15:restartNumberingAfterBreak="0">
    <w:nsid w:val="3B7D7A77"/>
    <w:multiLevelType w:val="hybridMultilevel"/>
    <w:tmpl w:val="A326810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C250FA2"/>
    <w:multiLevelType w:val="hybridMultilevel"/>
    <w:tmpl w:val="C34813B2"/>
    <w:lvl w:ilvl="0" w:tplc="EFEA74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3EBE50C1"/>
    <w:multiLevelType w:val="multilevel"/>
    <w:tmpl w:val="E140EE86"/>
    <w:lvl w:ilvl="0">
      <w:start w:val="1"/>
      <w:numFmt w:val="decimal"/>
      <w:lvlText w:val="%1."/>
      <w:lvlJc w:val="left"/>
      <w:pPr>
        <w:ind w:left="425" w:hanging="425"/>
      </w:pPr>
      <w:rPr>
        <w:rFonts w:hint="eastAsia"/>
      </w:rPr>
    </w:lvl>
    <w:lvl w:ilvl="1">
      <w:start w:val="1"/>
      <w:numFmt w:val="decimal"/>
      <w:pStyle w:val="4"/>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tabs>
          <w:tab w:val="num" w:pos="0"/>
        </w:tabs>
        <w:ind w:left="0" w:firstLine="0"/>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42207B6F"/>
    <w:multiLevelType w:val="hybridMultilevel"/>
    <w:tmpl w:val="4468D60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4D864C8B"/>
    <w:multiLevelType w:val="hybridMultilevel"/>
    <w:tmpl w:val="5B42780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15:restartNumberingAfterBreak="0">
    <w:nsid w:val="4F9710B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54EA5066"/>
    <w:multiLevelType w:val="hybridMultilevel"/>
    <w:tmpl w:val="6450B1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9696291"/>
    <w:multiLevelType w:val="multilevel"/>
    <w:tmpl w:val="A81A8E4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tabs>
          <w:tab w:val="num" w:pos="0"/>
        </w:tabs>
        <w:ind w:left="0" w:firstLine="0"/>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5ADA3080"/>
    <w:multiLevelType w:val="hybridMultilevel"/>
    <w:tmpl w:val="A94EA84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5AE7168B"/>
    <w:multiLevelType w:val="hybridMultilevel"/>
    <w:tmpl w:val="1C74140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6" w15:restartNumberingAfterBreak="0">
    <w:nsid w:val="5BB50808"/>
    <w:multiLevelType w:val="hybridMultilevel"/>
    <w:tmpl w:val="B16AAE0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7" w15:restartNumberingAfterBreak="0">
    <w:nsid w:val="5C2F3F29"/>
    <w:multiLevelType w:val="hybridMultilevel"/>
    <w:tmpl w:val="82C441D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8" w15:restartNumberingAfterBreak="0">
    <w:nsid w:val="5DE901BC"/>
    <w:multiLevelType w:val="multilevel"/>
    <w:tmpl w:val="5DE901BC"/>
    <w:lvl w:ilvl="0">
      <w:start w:val="1"/>
      <w:numFmt w:val="chineseCountingThousand"/>
      <w:suff w:val="space"/>
      <w:lvlText w:val="第%1部分"/>
      <w:lvlJc w:val="left"/>
      <w:rPr>
        <w:rFonts w:cs="Times New Roman" w:hint="eastAsia"/>
      </w:rPr>
    </w:lvl>
    <w:lvl w:ilvl="1">
      <w:start w:val="1"/>
      <w:numFmt w:val="chineseCountingThousand"/>
      <w:suff w:val="space"/>
      <w:lvlText w:val="第%2章"/>
      <w:lvlJc w:val="left"/>
      <w:rPr>
        <w:rFonts w:cs="Times New Roman" w:hint="eastAsia"/>
        <w:sz w:val="48"/>
        <w:szCs w:val="48"/>
      </w:rPr>
    </w:lvl>
    <w:lvl w:ilvl="2">
      <w:start w:val="1"/>
      <w:numFmt w:val="chineseCountingThousand"/>
      <w:suff w:val="space"/>
      <w:lvlText w:val="第%3节"/>
      <w:lvlJc w:val="left"/>
      <w:rPr>
        <w:rFonts w:cs="Times New Roman" w:hint="eastAsia"/>
      </w:rPr>
    </w:lvl>
    <w:lvl w:ilvl="3">
      <w:start w:val="1"/>
      <w:numFmt w:val="chineseCountingThousand"/>
      <w:suff w:val="nothing"/>
      <w:lvlText w:val="%4、"/>
      <w:lvlJc w:val="left"/>
      <w:pPr>
        <w:ind w:left="850"/>
      </w:pPr>
      <w:rPr>
        <w:rFonts w:cs="Times New Roman" w:hint="eastAsia"/>
      </w:rPr>
    </w:lvl>
    <w:lvl w:ilvl="4">
      <w:start w:val="1"/>
      <w:numFmt w:val="decimal"/>
      <w:suff w:val="nothing"/>
      <w:lvlText w:val="%5、"/>
      <w:lvlJc w:val="left"/>
      <w:rPr>
        <w:rFonts w:ascii="Arial Narrow" w:eastAsia="微软雅黑" w:hAnsi="Arial Narrow" w:cs="Times New Roman" w:hint="default"/>
      </w:rPr>
    </w:lvl>
    <w:lvl w:ilvl="5">
      <w:start w:val="1"/>
      <w:numFmt w:val="decimal"/>
      <w:suff w:val="space"/>
      <w:lvlText w:val="%5.%6"/>
      <w:lvlJc w:val="left"/>
      <w:rPr>
        <w:rFonts w:cs="Times New Roman" w:hint="eastAsia"/>
        <w:sz w:val="30"/>
        <w:szCs w:val="30"/>
      </w:rPr>
    </w:lvl>
    <w:lvl w:ilvl="6">
      <w:start w:val="1"/>
      <w:numFmt w:val="decimal"/>
      <w:suff w:val="space"/>
      <w:lvlText w:val="%5.%6.%7"/>
      <w:lvlJc w:val="left"/>
      <w:rPr>
        <w:rFonts w:ascii="Arial Narrow" w:hAnsi="Arial Narrow" w:cs="Times New Roman" w:hint="default"/>
        <w:b/>
        <w:sz w:val="28"/>
        <w:szCs w:val="28"/>
      </w:rPr>
    </w:lvl>
    <w:lvl w:ilvl="7">
      <w:start w:val="1"/>
      <w:numFmt w:val="decimal"/>
      <w:suff w:val="space"/>
      <w:lvlText w:val="%5.%6.%7.%8"/>
      <w:lvlJc w:val="left"/>
      <w:rPr>
        <w:rFonts w:ascii="Arial Narrow" w:hAnsi="Arial Narrow" w:cs="Times New Roman" w:hint="default"/>
      </w:rPr>
    </w:lvl>
    <w:lvl w:ilvl="8">
      <w:start w:val="1"/>
      <w:numFmt w:val="decimal"/>
      <w:suff w:val="space"/>
      <w:lvlText w:val="%1.%2.%3.%4.%5.%6.%7.%8.%9"/>
      <w:lvlJc w:val="left"/>
      <w:rPr>
        <w:rFonts w:cs="Times New Roman" w:hint="eastAsia"/>
      </w:rPr>
    </w:lvl>
  </w:abstractNum>
  <w:abstractNum w:abstractNumId="29" w15:restartNumberingAfterBreak="0">
    <w:nsid w:val="603E62E2"/>
    <w:multiLevelType w:val="hybridMultilevel"/>
    <w:tmpl w:val="AAD2C5D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0" w15:restartNumberingAfterBreak="0">
    <w:nsid w:val="63E46AC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668A7DF2"/>
    <w:multiLevelType w:val="hybridMultilevel"/>
    <w:tmpl w:val="EF82D3D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2" w15:restartNumberingAfterBreak="0">
    <w:nsid w:val="6753274D"/>
    <w:multiLevelType w:val="hybridMultilevel"/>
    <w:tmpl w:val="C534E18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3" w15:restartNumberingAfterBreak="0">
    <w:nsid w:val="677A114A"/>
    <w:multiLevelType w:val="hybridMultilevel"/>
    <w:tmpl w:val="CDCEEC2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4" w15:restartNumberingAfterBreak="0">
    <w:nsid w:val="72114A0C"/>
    <w:multiLevelType w:val="hybridMultilevel"/>
    <w:tmpl w:val="F8A6BDCE"/>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5" w15:restartNumberingAfterBreak="0">
    <w:nsid w:val="7CA23729"/>
    <w:multiLevelType w:val="hybridMultilevel"/>
    <w:tmpl w:val="A326810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15:restartNumberingAfterBreak="0">
    <w:nsid w:val="7F5959A7"/>
    <w:multiLevelType w:val="hybridMultilevel"/>
    <w:tmpl w:val="5FA48D6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3"/>
  </w:num>
  <w:num w:numId="2">
    <w:abstractNumId w:val="34"/>
  </w:num>
  <w:num w:numId="3">
    <w:abstractNumId w:val="4"/>
  </w:num>
  <w:num w:numId="4">
    <w:abstractNumId w:val="27"/>
  </w:num>
  <w:num w:numId="5">
    <w:abstractNumId w:val="22"/>
  </w:num>
  <w:num w:numId="6">
    <w:abstractNumId w:val="3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33"/>
  </w:num>
  <w:num w:numId="12">
    <w:abstractNumId w:val="29"/>
  </w:num>
  <w:num w:numId="13">
    <w:abstractNumId w:val="15"/>
  </w:num>
  <w:num w:numId="14">
    <w:abstractNumId w:val="19"/>
  </w:num>
  <w:num w:numId="15">
    <w:abstractNumId w:val="30"/>
  </w:num>
  <w:num w:numId="16">
    <w:abstractNumId w:val="3"/>
  </w:num>
  <w:num w:numId="17">
    <w:abstractNumId w:val="11"/>
  </w:num>
  <w:num w:numId="18">
    <w:abstractNumId w:val="12"/>
  </w:num>
  <w:num w:numId="19">
    <w:abstractNumId w:val="31"/>
  </w:num>
  <w:num w:numId="20">
    <w:abstractNumId w:val="20"/>
  </w:num>
  <w:num w:numId="21">
    <w:abstractNumId w:val="1"/>
  </w:num>
  <w:num w:numId="22">
    <w:abstractNumId w:val="25"/>
  </w:num>
  <w:num w:numId="23">
    <w:abstractNumId w:val="6"/>
  </w:num>
  <w:num w:numId="24">
    <w:abstractNumId w:val="26"/>
  </w:num>
  <w:num w:numId="25">
    <w:abstractNumId w:val="13"/>
  </w:num>
  <w:num w:numId="26">
    <w:abstractNumId w:val="21"/>
  </w:num>
  <w:num w:numId="27">
    <w:abstractNumId w:val="32"/>
  </w:num>
  <w:num w:numId="28">
    <w:abstractNumId w:val="8"/>
  </w:num>
  <w:num w:numId="29">
    <w:abstractNumId w:val="2"/>
  </w:num>
  <w:num w:numId="30">
    <w:abstractNumId w:val="9"/>
  </w:num>
  <w:num w:numId="31">
    <w:abstractNumId w:val="35"/>
  </w:num>
  <w:num w:numId="32">
    <w:abstractNumId w:val="7"/>
  </w:num>
  <w:num w:numId="33">
    <w:abstractNumId w:val="16"/>
  </w:num>
  <w:num w:numId="34">
    <w:abstractNumId w:val="10"/>
  </w:num>
  <w:num w:numId="35">
    <w:abstractNumId w:val="24"/>
  </w:num>
  <w:num w:numId="36">
    <w:abstractNumId w:val="14"/>
  </w:num>
  <w:num w:numId="37">
    <w:abstractNumId w:val="0"/>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46"/>
    <w:rsid w:val="00000745"/>
    <w:rsid w:val="00005E55"/>
    <w:rsid w:val="000615D3"/>
    <w:rsid w:val="00077D1F"/>
    <w:rsid w:val="000A26B0"/>
    <w:rsid w:val="000A57C4"/>
    <w:rsid w:val="000B4039"/>
    <w:rsid w:val="000C2DEB"/>
    <w:rsid w:val="000C7E11"/>
    <w:rsid w:val="0011555C"/>
    <w:rsid w:val="00135479"/>
    <w:rsid w:val="00143975"/>
    <w:rsid w:val="00153A3A"/>
    <w:rsid w:val="00173DCB"/>
    <w:rsid w:val="001B6621"/>
    <w:rsid w:val="001E089A"/>
    <w:rsid w:val="00223830"/>
    <w:rsid w:val="00245E4F"/>
    <w:rsid w:val="00270E31"/>
    <w:rsid w:val="002814B2"/>
    <w:rsid w:val="00291528"/>
    <w:rsid w:val="002A1A5C"/>
    <w:rsid w:val="002D04BF"/>
    <w:rsid w:val="002D412E"/>
    <w:rsid w:val="002D66DA"/>
    <w:rsid w:val="002F72E8"/>
    <w:rsid w:val="00312B0A"/>
    <w:rsid w:val="00321B77"/>
    <w:rsid w:val="00330928"/>
    <w:rsid w:val="003313A1"/>
    <w:rsid w:val="003705A6"/>
    <w:rsid w:val="0037614F"/>
    <w:rsid w:val="00383B14"/>
    <w:rsid w:val="00391465"/>
    <w:rsid w:val="003A7206"/>
    <w:rsid w:val="003C47EF"/>
    <w:rsid w:val="003D37AE"/>
    <w:rsid w:val="003D41F8"/>
    <w:rsid w:val="00425862"/>
    <w:rsid w:val="004410C8"/>
    <w:rsid w:val="004466A2"/>
    <w:rsid w:val="004474F2"/>
    <w:rsid w:val="00453F05"/>
    <w:rsid w:val="0046221F"/>
    <w:rsid w:val="004935AC"/>
    <w:rsid w:val="004B250C"/>
    <w:rsid w:val="004B3FB9"/>
    <w:rsid w:val="004D082B"/>
    <w:rsid w:val="00514C6B"/>
    <w:rsid w:val="00533A55"/>
    <w:rsid w:val="00535CA0"/>
    <w:rsid w:val="00571408"/>
    <w:rsid w:val="00583DA7"/>
    <w:rsid w:val="005848C7"/>
    <w:rsid w:val="00594538"/>
    <w:rsid w:val="005B53AE"/>
    <w:rsid w:val="005D3F58"/>
    <w:rsid w:val="005D76CF"/>
    <w:rsid w:val="005F17CB"/>
    <w:rsid w:val="00606B50"/>
    <w:rsid w:val="00623035"/>
    <w:rsid w:val="0063023D"/>
    <w:rsid w:val="00631D2D"/>
    <w:rsid w:val="00646041"/>
    <w:rsid w:val="00653FC3"/>
    <w:rsid w:val="00655A54"/>
    <w:rsid w:val="0066057C"/>
    <w:rsid w:val="006712DD"/>
    <w:rsid w:val="00683967"/>
    <w:rsid w:val="006849A8"/>
    <w:rsid w:val="006C1EE3"/>
    <w:rsid w:val="006E1B23"/>
    <w:rsid w:val="006F25E9"/>
    <w:rsid w:val="006F7B8C"/>
    <w:rsid w:val="00706BDD"/>
    <w:rsid w:val="007240B0"/>
    <w:rsid w:val="00733DEF"/>
    <w:rsid w:val="00752EA9"/>
    <w:rsid w:val="00754AAC"/>
    <w:rsid w:val="007579B4"/>
    <w:rsid w:val="007665D5"/>
    <w:rsid w:val="007D0A16"/>
    <w:rsid w:val="007D432A"/>
    <w:rsid w:val="007F0BF5"/>
    <w:rsid w:val="007F1952"/>
    <w:rsid w:val="007F37F3"/>
    <w:rsid w:val="008147DD"/>
    <w:rsid w:val="00816548"/>
    <w:rsid w:val="00834003"/>
    <w:rsid w:val="0087546B"/>
    <w:rsid w:val="0088188C"/>
    <w:rsid w:val="00883D94"/>
    <w:rsid w:val="008966BA"/>
    <w:rsid w:val="008C24E2"/>
    <w:rsid w:val="008C712E"/>
    <w:rsid w:val="008D5ADC"/>
    <w:rsid w:val="00914E3C"/>
    <w:rsid w:val="009222C4"/>
    <w:rsid w:val="00922B4F"/>
    <w:rsid w:val="00926C30"/>
    <w:rsid w:val="00932A90"/>
    <w:rsid w:val="009433AD"/>
    <w:rsid w:val="0094717F"/>
    <w:rsid w:val="00971822"/>
    <w:rsid w:val="009766A9"/>
    <w:rsid w:val="009814B8"/>
    <w:rsid w:val="00994921"/>
    <w:rsid w:val="009B3F5A"/>
    <w:rsid w:val="009C3794"/>
    <w:rsid w:val="009E7889"/>
    <w:rsid w:val="009F4230"/>
    <w:rsid w:val="009F427B"/>
    <w:rsid w:val="00A07868"/>
    <w:rsid w:val="00A24E4F"/>
    <w:rsid w:val="00A250A7"/>
    <w:rsid w:val="00A610BE"/>
    <w:rsid w:val="00A64FCF"/>
    <w:rsid w:val="00AB18DA"/>
    <w:rsid w:val="00AB6074"/>
    <w:rsid w:val="00AC4013"/>
    <w:rsid w:val="00AC68B9"/>
    <w:rsid w:val="00AD6628"/>
    <w:rsid w:val="00B0148B"/>
    <w:rsid w:val="00B70387"/>
    <w:rsid w:val="00B7661B"/>
    <w:rsid w:val="00B90A9C"/>
    <w:rsid w:val="00B95109"/>
    <w:rsid w:val="00B965BC"/>
    <w:rsid w:val="00BA0A22"/>
    <w:rsid w:val="00BA14F8"/>
    <w:rsid w:val="00C01BC7"/>
    <w:rsid w:val="00C05581"/>
    <w:rsid w:val="00C601DC"/>
    <w:rsid w:val="00C803E2"/>
    <w:rsid w:val="00C863F4"/>
    <w:rsid w:val="00C865FD"/>
    <w:rsid w:val="00CF0E66"/>
    <w:rsid w:val="00CF7586"/>
    <w:rsid w:val="00D3217F"/>
    <w:rsid w:val="00D3587D"/>
    <w:rsid w:val="00D82F92"/>
    <w:rsid w:val="00DB765D"/>
    <w:rsid w:val="00DD4301"/>
    <w:rsid w:val="00DE6D55"/>
    <w:rsid w:val="00E0763B"/>
    <w:rsid w:val="00E773B7"/>
    <w:rsid w:val="00E80E75"/>
    <w:rsid w:val="00E84AC5"/>
    <w:rsid w:val="00E9125F"/>
    <w:rsid w:val="00E95DFA"/>
    <w:rsid w:val="00EC638F"/>
    <w:rsid w:val="00ED1222"/>
    <w:rsid w:val="00ED5FAD"/>
    <w:rsid w:val="00F03C2F"/>
    <w:rsid w:val="00F30AAB"/>
    <w:rsid w:val="00F52FFA"/>
    <w:rsid w:val="00F614F4"/>
    <w:rsid w:val="00F920E6"/>
    <w:rsid w:val="00F96BFF"/>
    <w:rsid w:val="00FA0623"/>
    <w:rsid w:val="00FA4D60"/>
    <w:rsid w:val="00FD4546"/>
    <w:rsid w:val="00FF1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9EE9550"/>
  <w15:chartTrackingRefBased/>
  <w15:docId w15:val="{0351110B-D82E-414C-ABC9-7DB32F7D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14E3C"/>
    <w:pPr>
      <w:keepNext/>
      <w:keepLines/>
      <w:spacing w:beforeLines="50" w:before="50" w:afterLines="50" w:after="50" w:line="360" w:lineRule="auto"/>
      <w:jc w:val="left"/>
      <w:outlineLvl w:val="0"/>
    </w:pPr>
    <w:rPr>
      <w:rFonts w:ascii="Times New Roman" w:eastAsia="宋体" w:hAnsi="Times New Roman" w:cs="Times New Roman"/>
      <w:b/>
      <w:bCs/>
      <w:kern w:val="44"/>
      <w:sz w:val="30"/>
      <w:szCs w:val="44"/>
    </w:rPr>
  </w:style>
  <w:style w:type="paragraph" w:styleId="2">
    <w:name w:val="heading 2"/>
    <w:basedOn w:val="a"/>
    <w:next w:val="a"/>
    <w:link w:val="20"/>
    <w:uiPriority w:val="9"/>
    <w:unhideWhenUsed/>
    <w:qFormat/>
    <w:rsid w:val="000A26B0"/>
    <w:pPr>
      <w:keepNext/>
      <w:keepLines/>
      <w:spacing w:beforeLines="50" w:before="50" w:afterLines="50" w:after="50" w:line="360" w:lineRule="auto"/>
      <w:outlineLvl w:val="1"/>
    </w:pPr>
    <w:rPr>
      <w:rFonts w:ascii="Times New Roman" w:eastAsia="宋体" w:hAnsi="Times New Roman" w:cs="Times New Roman"/>
      <w:b/>
      <w:bCs/>
      <w:sz w:val="28"/>
      <w:szCs w:val="32"/>
    </w:rPr>
  </w:style>
  <w:style w:type="paragraph" w:styleId="3">
    <w:name w:val="heading 3"/>
    <w:basedOn w:val="a"/>
    <w:next w:val="a"/>
    <w:link w:val="30"/>
    <w:uiPriority w:val="9"/>
    <w:unhideWhenUsed/>
    <w:qFormat/>
    <w:rsid w:val="00914E3C"/>
    <w:pPr>
      <w:keepNext/>
      <w:keepLines/>
      <w:adjustRightInd w:val="0"/>
      <w:spacing w:afterLines="50" w:after="50" w:line="360" w:lineRule="auto"/>
      <w:jc w:val="left"/>
      <w:outlineLvl w:val="2"/>
    </w:pPr>
    <w:rPr>
      <w:b/>
      <w:bCs/>
      <w:sz w:val="28"/>
      <w:szCs w:val="32"/>
    </w:rPr>
  </w:style>
  <w:style w:type="paragraph" w:styleId="4">
    <w:name w:val="heading 4"/>
    <w:basedOn w:val="a"/>
    <w:next w:val="a"/>
    <w:link w:val="40"/>
    <w:autoRedefine/>
    <w:uiPriority w:val="9"/>
    <w:unhideWhenUsed/>
    <w:qFormat/>
    <w:rsid w:val="007D432A"/>
    <w:pPr>
      <w:keepNext/>
      <w:keepLines/>
      <w:numPr>
        <w:ilvl w:val="1"/>
        <w:numId w:val="9"/>
      </w:numPr>
      <w:spacing w:afterLines="50" w:after="156" w:line="360" w:lineRule="auto"/>
      <w:outlineLvl w:val="3"/>
    </w:pPr>
    <w:rPr>
      <w:rFonts w:asciiTheme="majorEastAsia" w:eastAsiaTheme="majorEastAsia" w:hAnsiTheme="majorEastAsia" w:cstheme="majorBidi"/>
      <w:b/>
      <w:bCs/>
      <w:sz w:val="30"/>
      <w:szCs w:val="30"/>
    </w:rPr>
  </w:style>
  <w:style w:type="paragraph" w:styleId="5">
    <w:name w:val="heading 5"/>
    <w:basedOn w:val="a"/>
    <w:next w:val="a"/>
    <w:link w:val="50"/>
    <w:uiPriority w:val="9"/>
    <w:semiHidden/>
    <w:unhideWhenUsed/>
    <w:qFormat/>
    <w:rsid w:val="002A1A5C"/>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2A1A5C"/>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rsid w:val="002A1A5C"/>
    <w:pPr>
      <w:keepNext/>
      <w:keepLines/>
      <w:spacing w:before="240" w:after="64" w:line="320" w:lineRule="auto"/>
      <w:outlineLvl w:val="6"/>
    </w:pPr>
    <w:rPr>
      <w:b/>
      <w:bCs/>
      <w:sz w:val="24"/>
      <w:szCs w:val="24"/>
    </w:rPr>
  </w:style>
  <w:style w:type="paragraph" w:styleId="8">
    <w:name w:val="heading 8"/>
    <w:basedOn w:val="a"/>
    <w:next w:val="a"/>
    <w:link w:val="80"/>
    <w:uiPriority w:val="9"/>
    <w:semiHidden/>
    <w:unhideWhenUsed/>
    <w:qFormat/>
    <w:rsid w:val="002A1A5C"/>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14E3C"/>
    <w:rPr>
      <w:rFonts w:ascii="Times New Roman" w:eastAsia="宋体" w:hAnsi="Times New Roman" w:cs="Times New Roman"/>
      <w:b/>
      <w:bCs/>
      <w:kern w:val="44"/>
      <w:sz w:val="30"/>
      <w:szCs w:val="44"/>
    </w:rPr>
  </w:style>
  <w:style w:type="character" w:customStyle="1" w:styleId="20">
    <w:name w:val="标题 2 字符"/>
    <w:basedOn w:val="a0"/>
    <w:link w:val="2"/>
    <w:uiPriority w:val="9"/>
    <w:rsid w:val="000A26B0"/>
    <w:rPr>
      <w:rFonts w:ascii="Times New Roman" w:eastAsia="宋体" w:hAnsi="Times New Roman" w:cs="Times New Roman"/>
      <w:b/>
      <w:bCs/>
      <w:sz w:val="28"/>
      <w:szCs w:val="32"/>
    </w:rPr>
  </w:style>
  <w:style w:type="character" w:customStyle="1" w:styleId="30">
    <w:name w:val="标题 3 字符"/>
    <w:basedOn w:val="a0"/>
    <w:link w:val="3"/>
    <w:uiPriority w:val="9"/>
    <w:rsid w:val="00914E3C"/>
    <w:rPr>
      <w:b/>
      <w:bCs/>
      <w:sz w:val="28"/>
      <w:szCs w:val="32"/>
    </w:rPr>
  </w:style>
  <w:style w:type="character" w:customStyle="1" w:styleId="40">
    <w:name w:val="标题 4 字符"/>
    <w:basedOn w:val="a0"/>
    <w:link w:val="4"/>
    <w:uiPriority w:val="9"/>
    <w:rsid w:val="007D432A"/>
    <w:rPr>
      <w:rFonts w:asciiTheme="majorEastAsia" w:eastAsiaTheme="majorEastAsia" w:hAnsiTheme="majorEastAsia" w:cstheme="majorBidi"/>
      <w:b/>
      <w:bCs/>
      <w:sz w:val="30"/>
      <w:szCs w:val="30"/>
    </w:rPr>
  </w:style>
  <w:style w:type="character" w:customStyle="1" w:styleId="50">
    <w:name w:val="标题 5 字符"/>
    <w:basedOn w:val="a0"/>
    <w:link w:val="5"/>
    <w:uiPriority w:val="9"/>
    <w:semiHidden/>
    <w:rsid w:val="002A1A5C"/>
    <w:rPr>
      <w:b/>
      <w:bCs/>
      <w:sz w:val="28"/>
      <w:szCs w:val="28"/>
    </w:rPr>
  </w:style>
  <w:style w:type="character" w:customStyle="1" w:styleId="60">
    <w:name w:val="标题 6 字符"/>
    <w:basedOn w:val="a0"/>
    <w:link w:val="6"/>
    <w:uiPriority w:val="9"/>
    <w:semiHidden/>
    <w:rsid w:val="002A1A5C"/>
    <w:rPr>
      <w:rFonts w:asciiTheme="majorHAnsi" w:eastAsiaTheme="majorEastAsia" w:hAnsiTheme="majorHAnsi" w:cstheme="majorBidi"/>
      <w:b/>
      <w:bCs/>
      <w:sz w:val="24"/>
      <w:szCs w:val="24"/>
    </w:rPr>
  </w:style>
  <w:style w:type="character" w:customStyle="1" w:styleId="70">
    <w:name w:val="标题 7 字符"/>
    <w:basedOn w:val="a0"/>
    <w:link w:val="7"/>
    <w:uiPriority w:val="9"/>
    <w:semiHidden/>
    <w:rsid w:val="002A1A5C"/>
    <w:rPr>
      <w:b/>
      <w:bCs/>
      <w:sz w:val="24"/>
      <w:szCs w:val="24"/>
    </w:rPr>
  </w:style>
  <w:style w:type="character" w:customStyle="1" w:styleId="80">
    <w:name w:val="标题 8 字符"/>
    <w:basedOn w:val="a0"/>
    <w:link w:val="8"/>
    <w:uiPriority w:val="9"/>
    <w:semiHidden/>
    <w:rsid w:val="002A1A5C"/>
    <w:rPr>
      <w:rFonts w:asciiTheme="majorHAnsi" w:eastAsiaTheme="majorEastAsia" w:hAnsiTheme="majorHAnsi" w:cstheme="majorBidi"/>
      <w:sz w:val="24"/>
      <w:szCs w:val="24"/>
    </w:rPr>
  </w:style>
  <w:style w:type="paragraph" w:styleId="a3">
    <w:name w:val="List Paragraph"/>
    <w:aliases w:val="编号"/>
    <w:basedOn w:val="a"/>
    <w:link w:val="a4"/>
    <w:uiPriority w:val="34"/>
    <w:qFormat/>
    <w:rsid w:val="008D5ADC"/>
    <w:pPr>
      <w:ind w:firstLineChars="200" w:firstLine="420"/>
    </w:pPr>
  </w:style>
  <w:style w:type="character" w:customStyle="1" w:styleId="a4">
    <w:name w:val="列出段落 字符"/>
    <w:aliases w:val="编号 字符"/>
    <w:link w:val="a3"/>
    <w:uiPriority w:val="99"/>
    <w:rsid w:val="007D0A16"/>
  </w:style>
  <w:style w:type="table" w:styleId="a5">
    <w:name w:val="Table Grid"/>
    <w:basedOn w:val="a1"/>
    <w:uiPriority w:val="39"/>
    <w:rsid w:val="008D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4">
    <w:name w:val="IF-4"/>
    <w:basedOn w:val="4"/>
    <w:link w:val="IF-4Char"/>
    <w:qFormat/>
    <w:rsid w:val="002A1A5C"/>
    <w:pPr>
      <w:suppressAutoHyphens/>
      <w:spacing w:beforeLines="50" w:before="50" w:after="50"/>
      <w:jc w:val="center"/>
    </w:pPr>
    <w:rPr>
      <w:rFonts w:ascii="Arial" w:eastAsia="微软雅黑" w:hAnsi="Arial" w:cs="Times New Roman"/>
      <w:b w:val="0"/>
      <w:kern w:val="1"/>
      <w:sz w:val="36"/>
      <w:szCs w:val="28"/>
      <w:lang w:eastAsia="ar-SA" w:bidi="he-IL"/>
    </w:rPr>
  </w:style>
  <w:style w:type="character" w:customStyle="1" w:styleId="IF-4Char">
    <w:name w:val="IF-4 Char"/>
    <w:basedOn w:val="a0"/>
    <w:link w:val="IF-4"/>
    <w:rsid w:val="002A1A5C"/>
    <w:rPr>
      <w:rFonts w:ascii="Arial" w:eastAsia="微软雅黑" w:hAnsi="Arial" w:cs="Times New Roman"/>
      <w:bCs/>
      <w:kern w:val="1"/>
      <w:sz w:val="36"/>
      <w:szCs w:val="28"/>
      <w:lang w:eastAsia="ar-SA" w:bidi="he-IL"/>
    </w:rPr>
  </w:style>
  <w:style w:type="paragraph" w:customStyle="1" w:styleId="IF-5">
    <w:name w:val="IF-5"/>
    <w:basedOn w:val="5"/>
    <w:link w:val="IF-5Char"/>
    <w:uiPriority w:val="99"/>
    <w:qFormat/>
    <w:rsid w:val="002A1A5C"/>
    <w:pPr>
      <w:suppressAutoHyphens/>
      <w:spacing w:beforeLines="50" w:before="50" w:afterLines="50" w:after="50" w:line="377" w:lineRule="auto"/>
    </w:pPr>
    <w:rPr>
      <w:rFonts w:ascii="宋体" w:eastAsia="微软雅黑" w:hAnsi="宋体" w:cs="Times New Roman"/>
      <w:bCs w:val="0"/>
      <w:kern w:val="0"/>
      <w:sz w:val="32"/>
      <w:szCs w:val="20"/>
    </w:rPr>
  </w:style>
  <w:style w:type="character" w:customStyle="1" w:styleId="IF-5Char">
    <w:name w:val="IF-5 Char"/>
    <w:basedOn w:val="a0"/>
    <w:link w:val="IF-5"/>
    <w:uiPriority w:val="99"/>
    <w:rsid w:val="007D0A16"/>
    <w:rPr>
      <w:rFonts w:ascii="宋体" w:eastAsia="微软雅黑" w:hAnsi="宋体" w:cs="Times New Roman"/>
      <w:b/>
      <w:kern w:val="0"/>
      <w:sz w:val="32"/>
      <w:szCs w:val="20"/>
    </w:rPr>
  </w:style>
  <w:style w:type="paragraph" w:customStyle="1" w:styleId="IF-6">
    <w:name w:val="IF-6"/>
    <w:basedOn w:val="6"/>
    <w:link w:val="IF-6Char"/>
    <w:uiPriority w:val="99"/>
    <w:qFormat/>
    <w:rsid w:val="007D432A"/>
    <w:pPr>
      <w:spacing w:beforeLines="50" w:before="50" w:afterLines="50" w:after="50" w:line="360" w:lineRule="auto"/>
    </w:pPr>
    <w:rPr>
      <w:rFonts w:ascii="Arial Narrow" w:hAnsi="Arial Narrow"/>
      <w:sz w:val="30"/>
      <w:szCs w:val="30"/>
    </w:rPr>
  </w:style>
  <w:style w:type="character" w:customStyle="1" w:styleId="IF-6Char">
    <w:name w:val="IF-6 Char"/>
    <w:basedOn w:val="a0"/>
    <w:link w:val="IF-6"/>
    <w:uiPriority w:val="99"/>
    <w:rsid w:val="007D432A"/>
    <w:rPr>
      <w:rFonts w:ascii="Arial Narrow" w:eastAsiaTheme="majorEastAsia" w:hAnsi="Arial Narrow" w:cstheme="majorBidi"/>
      <w:b/>
      <w:bCs/>
      <w:sz w:val="30"/>
      <w:szCs w:val="30"/>
    </w:rPr>
  </w:style>
  <w:style w:type="paragraph" w:customStyle="1" w:styleId="IF-7">
    <w:name w:val="IF-7"/>
    <w:basedOn w:val="7"/>
    <w:link w:val="IF-7Char"/>
    <w:qFormat/>
    <w:rsid w:val="00077D1F"/>
    <w:pPr>
      <w:suppressAutoHyphens/>
      <w:spacing w:beforeLines="50" w:before="50" w:afterLines="50" w:after="50" w:line="360" w:lineRule="auto"/>
    </w:pPr>
    <w:rPr>
      <w:rFonts w:ascii="Times New Roman" w:eastAsia="微软雅黑" w:hAnsi="Times New Roman" w:cs="Times New Roman"/>
      <w:b w:val="0"/>
      <w:kern w:val="0"/>
      <w:sz w:val="32"/>
    </w:rPr>
  </w:style>
  <w:style w:type="character" w:customStyle="1" w:styleId="IF-7Char">
    <w:name w:val="IF-7 Char"/>
    <w:basedOn w:val="a0"/>
    <w:link w:val="IF-7"/>
    <w:rsid w:val="00077D1F"/>
    <w:rPr>
      <w:rFonts w:ascii="Times New Roman" w:eastAsia="微软雅黑" w:hAnsi="Times New Roman" w:cs="Times New Roman"/>
      <w:bCs/>
      <w:kern w:val="0"/>
      <w:sz w:val="32"/>
      <w:szCs w:val="24"/>
    </w:rPr>
  </w:style>
  <w:style w:type="paragraph" w:customStyle="1" w:styleId="IF-8">
    <w:name w:val="IF-8"/>
    <w:basedOn w:val="8"/>
    <w:link w:val="IF-8Char"/>
    <w:qFormat/>
    <w:rsid w:val="002A1A5C"/>
    <w:pPr>
      <w:suppressAutoHyphens/>
      <w:spacing w:beforeLines="50" w:before="50" w:afterLines="50" w:after="50" w:line="360" w:lineRule="auto"/>
    </w:pPr>
    <w:rPr>
      <w:rFonts w:ascii="Arial" w:eastAsia="微软雅黑" w:hAnsi="Arial" w:cs="Times New Roman"/>
      <w:kern w:val="0"/>
      <w:sz w:val="28"/>
    </w:rPr>
  </w:style>
  <w:style w:type="character" w:customStyle="1" w:styleId="IF-8Char">
    <w:name w:val="IF-8 Char"/>
    <w:basedOn w:val="a0"/>
    <w:link w:val="IF-8"/>
    <w:rsid w:val="005F17CB"/>
    <w:rPr>
      <w:rFonts w:ascii="Arial" w:eastAsia="微软雅黑" w:hAnsi="Arial" w:cs="Times New Roman"/>
      <w:kern w:val="0"/>
      <w:sz w:val="28"/>
      <w:szCs w:val="24"/>
    </w:rPr>
  </w:style>
  <w:style w:type="paragraph" w:customStyle="1" w:styleId="IF-1">
    <w:name w:val="IF-1"/>
    <w:basedOn w:val="1"/>
    <w:qFormat/>
    <w:rsid w:val="002A1A5C"/>
    <w:pPr>
      <w:spacing w:before="340" w:after="330"/>
      <w:jc w:val="both"/>
    </w:pPr>
    <w:rPr>
      <w:rFonts w:ascii="Arial Narrow" w:eastAsia="微软雅黑" w:hAnsi="Arial Narrow" w:cstheme="minorBidi"/>
      <w:sz w:val="52"/>
      <w:szCs w:val="52"/>
    </w:rPr>
  </w:style>
  <w:style w:type="paragraph" w:customStyle="1" w:styleId="IF-2">
    <w:name w:val="IF-2"/>
    <w:basedOn w:val="2"/>
    <w:qFormat/>
    <w:rsid w:val="002A1A5C"/>
    <w:pPr>
      <w:spacing w:before="260" w:after="260"/>
    </w:pPr>
    <w:rPr>
      <w:rFonts w:ascii="Arial Narrow" w:eastAsia="微软雅黑" w:hAnsi="Arial Narrow" w:cstheme="majorBidi"/>
      <w:sz w:val="48"/>
      <w:szCs w:val="48"/>
    </w:rPr>
  </w:style>
  <w:style w:type="paragraph" w:customStyle="1" w:styleId="IF-3">
    <w:name w:val="IF-3"/>
    <w:basedOn w:val="3"/>
    <w:uiPriority w:val="99"/>
    <w:qFormat/>
    <w:rsid w:val="002A1A5C"/>
    <w:pPr>
      <w:adjustRightInd/>
      <w:spacing w:beforeLines="50" w:before="260" w:after="260"/>
      <w:jc w:val="both"/>
    </w:pPr>
    <w:rPr>
      <w:rFonts w:ascii="Arial Narrow" w:eastAsia="微软雅黑" w:hAnsi="Arial Narrow"/>
      <w:sz w:val="44"/>
      <w:szCs w:val="44"/>
    </w:rPr>
  </w:style>
  <w:style w:type="character" w:customStyle="1" w:styleId="a6">
    <w:name w:val="正文文本 字符"/>
    <w:aliases w:val="无缩进 字符,bt 字符, ändrad 字符,数字符号编号 字符,contents 字符,Body Text(ch) 字符,正文（小标题） 字符,编号正文 字符,body text 字符,?y????×? 字符,?y???? 字符,?y????? 字符,正文文本1 字符,正文文字 字符,正文文字 Char Char Char 字符,正文文字 Char Char Char Char Char Char Char Char Char Char 字符,NICMAN Body Text 字符"/>
    <w:basedOn w:val="a0"/>
    <w:link w:val="a7"/>
    <w:uiPriority w:val="99"/>
    <w:rsid w:val="007D0A16"/>
    <w:rPr>
      <w:rFonts w:ascii="Times New Roman" w:eastAsia="宋体" w:hAnsi="Times New Roman" w:cs="Times New Roman"/>
      <w:kern w:val="1"/>
      <w:szCs w:val="24"/>
      <w:lang w:eastAsia="ar-SA"/>
    </w:rPr>
  </w:style>
  <w:style w:type="paragraph" w:styleId="a7">
    <w:name w:val="Body Text"/>
    <w:aliases w:val="无缩进,bt, ändrad,数字符号编号,contents,Body Text(ch),正文（小标题）,编号正文,body text,?y????×?,?y????,?y?????,正文文本1,正文文字,正文文字 Char Char Char,正文文字 Char Char Char Char Char Char Char Char Char Char,NICMAN Body Text,建议书标准,????,?y???????¨¬?¡§|?,?y????????¡§???¡ì|?,?y???"/>
    <w:basedOn w:val="a"/>
    <w:link w:val="a6"/>
    <w:uiPriority w:val="99"/>
    <w:rsid w:val="007D0A16"/>
    <w:pPr>
      <w:suppressAutoHyphens/>
      <w:spacing w:after="120"/>
    </w:pPr>
    <w:rPr>
      <w:rFonts w:ascii="Times New Roman" w:eastAsia="宋体" w:hAnsi="Times New Roman" w:cs="Times New Roman"/>
      <w:kern w:val="1"/>
      <w:szCs w:val="24"/>
      <w:lang w:eastAsia="ar-SA"/>
    </w:rPr>
  </w:style>
  <w:style w:type="character" w:customStyle="1" w:styleId="Char1">
    <w:name w:val="正文文本 Char1"/>
    <w:basedOn w:val="a0"/>
    <w:uiPriority w:val="99"/>
    <w:semiHidden/>
    <w:rsid w:val="007D0A16"/>
  </w:style>
  <w:style w:type="character" w:styleId="a8">
    <w:name w:val="FollowedHyperlink"/>
    <w:basedOn w:val="a0"/>
    <w:uiPriority w:val="99"/>
    <w:semiHidden/>
    <w:unhideWhenUsed/>
    <w:rsid w:val="00594538"/>
    <w:rPr>
      <w:color w:val="954F72"/>
      <w:u w:val="single"/>
    </w:rPr>
  </w:style>
  <w:style w:type="paragraph" w:customStyle="1" w:styleId="font5">
    <w:name w:val="font5"/>
    <w:basedOn w:val="a"/>
    <w:rsid w:val="00594538"/>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594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594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styleId="a9">
    <w:name w:val="header"/>
    <w:basedOn w:val="a"/>
    <w:link w:val="aa"/>
    <w:uiPriority w:val="99"/>
    <w:unhideWhenUsed/>
    <w:rsid w:val="0059453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94538"/>
    <w:rPr>
      <w:sz w:val="18"/>
      <w:szCs w:val="18"/>
    </w:rPr>
  </w:style>
  <w:style w:type="paragraph" w:styleId="ab">
    <w:name w:val="footer"/>
    <w:basedOn w:val="a"/>
    <w:link w:val="ac"/>
    <w:uiPriority w:val="99"/>
    <w:unhideWhenUsed/>
    <w:rsid w:val="00594538"/>
    <w:pPr>
      <w:tabs>
        <w:tab w:val="center" w:pos="4153"/>
        <w:tab w:val="right" w:pos="8306"/>
      </w:tabs>
      <w:snapToGrid w:val="0"/>
      <w:jc w:val="left"/>
    </w:pPr>
    <w:rPr>
      <w:sz w:val="18"/>
      <w:szCs w:val="18"/>
    </w:rPr>
  </w:style>
  <w:style w:type="character" w:customStyle="1" w:styleId="ac">
    <w:name w:val="页脚 字符"/>
    <w:basedOn w:val="a0"/>
    <w:link w:val="ab"/>
    <w:uiPriority w:val="99"/>
    <w:rsid w:val="00594538"/>
    <w:rPr>
      <w:sz w:val="18"/>
      <w:szCs w:val="18"/>
    </w:rPr>
  </w:style>
  <w:style w:type="paragraph" w:styleId="TOC">
    <w:name w:val="TOC Heading"/>
    <w:basedOn w:val="1"/>
    <w:next w:val="a"/>
    <w:uiPriority w:val="39"/>
    <w:unhideWhenUsed/>
    <w:qFormat/>
    <w:rsid w:val="00312B0A"/>
    <w:pPr>
      <w:widowControl/>
      <w:spacing w:beforeLines="0" w:before="240" w:afterLines="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312B0A"/>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312B0A"/>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312B0A"/>
    <w:pPr>
      <w:widowControl/>
      <w:spacing w:after="100" w:line="259" w:lineRule="auto"/>
      <w:ind w:left="440"/>
      <w:jc w:val="left"/>
    </w:pPr>
    <w:rPr>
      <w:rFonts w:cs="Times New Roman"/>
      <w:kern w:val="0"/>
      <w:sz w:val="22"/>
    </w:rPr>
  </w:style>
  <w:style w:type="paragraph" w:styleId="41">
    <w:name w:val="toc 4"/>
    <w:basedOn w:val="a"/>
    <w:next w:val="a"/>
    <w:autoRedefine/>
    <w:uiPriority w:val="39"/>
    <w:unhideWhenUsed/>
    <w:rsid w:val="00752EA9"/>
    <w:pPr>
      <w:tabs>
        <w:tab w:val="left" w:pos="2100"/>
        <w:tab w:val="right" w:leader="dot" w:pos="8296"/>
      </w:tabs>
    </w:pPr>
  </w:style>
  <w:style w:type="paragraph" w:styleId="9">
    <w:name w:val="toc 9"/>
    <w:basedOn w:val="a"/>
    <w:next w:val="a"/>
    <w:autoRedefine/>
    <w:uiPriority w:val="39"/>
    <w:unhideWhenUsed/>
    <w:rsid w:val="00312B0A"/>
    <w:pPr>
      <w:ind w:leftChars="1600" w:left="3360"/>
    </w:pPr>
  </w:style>
  <w:style w:type="paragraph" w:styleId="51">
    <w:name w:val="toc 5"/>
    <w:basedOn w:val="a"/>
    <w:next w:val="a"/>
    <w:autoRedefine/>
    <w:uiPriority w:val="39"/>
    <w:unhideWhenUsed/>
    <w:rsid w:val="00752EA9"/>
    <w:pPr>
      <w:tabs>
        <w:tab w:val="left" w:pos="2100"/>
        <w:tab w:val="right" w:leader="dot" w:pos="8296"/>
      </w:tabs>
      <w:ind w:leftChars="200" w:left="420"/>
    </w:pPr>
  </w:style>
  <w:style w:type="paragraph" w:styleId="61">
    <w:name w:val="toc 6"/>
    <w:basedOn w:val="a"/>
    <w:next w:val="a"/>
    <w:autoRedefine/>
    <w:uiPriority w:val="39"/>
    <w:unhideWhenUsed/>
    <w:rsid w:val="00312B0A"/>
    <w:pPr>
      <w:ind w:leftChars="1000" w:left="2100"/>
    </w:pPr>
  </w:style>
  <w:style w:type="paragraph" w:styleId="71">
    <w:name w:val="toc 7"/>
    <w:basedOn w:val="a"/>
    <w:next w:val="a"/>
    <w:autoRedefine/>
    <w:uiPriority w:val="39"/>
    <w:unhideWhenUsed/>
    <w:rsid w:val="00312B0A"/>
    <w:pPr>
      <w:ind w:leftChars="1200" w:left="2520"/>
    </w:pPr>
  </w:style>
  <w:style w:type="paragraph" w:styleId="81">
    <w:name w:val="toc 8"/>
    <w:basedOn w:val="a"/>
    <w:next w:val="a"/>
    <w:autoRedefine/>
    <w:uiPriority w:val="39"/>
    <w:unhideWhenUsed/>
    <w:rsid w:val="00312B0A"/>
    <w:pPr>
      <w:ind w:leftChars="1400" w:left="2940"/>
    </w:pPr>
  </w:style>
  <w:style w:type="character" w:styleId="ad">
    <w:name w:val="Hyperlink"/>
    <w:basedOn w:val="a0"/>
    <w:uiPriority w:val="99"/>
    <w:unhideWhenUsed/>
    <w:rsid w:val="00312B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5802">
      <w:bodyDiv w:val="1"/>
      <w:marLeft w:val="0"/>
      <w:marRight w:val="0"/>
      <w:marTop w:val="0"/>
      <w:marBottom w:val="0"/>
      <w:divBdr>
        <w:top w:val="none" w:sz="0" w:space="0" w:color="auto"/>
        <w:left w:val="none" w:sz="0" w:space="0" w:color="auto"/>
        <w:bottom w:val="none" w:sz="0" w:space="0" w:color="auto"/>
        <w:right w:val="none" w:sz="0" w:space="0" w:color="auto"/>
      </w:divBdr>
    </w:div>
    <w:div w:id="393624245">
      <w:bodyDiv w:val="1"/>
      <w:marLeft w:val="0"/>
      <w:marRight w:val="0"/>
      <w:marTop w:val="0"/>
      <w:marBottom w:val="0"/>
      <w:divBdr>
        <w:top w:val="none" w:sz="0" w:space="0" w:color="auto"/>
        <w:left w:val="none" w:sz="0" w:space="0" w:color="auto"/>
        <w:bottom w:val="none" w:sz="0" w:space="0" w:color="auto"/>
        <w:right w:val="none" w:sz="0" w:space="0" w:color="auto"/>
      </w:divBdr>
    </w:div>
    <w:div w:id="578489066">
      <w:bodyDiv w:val="1"/>
      <w:marLeft w:val="0"/>
      <w:marRight w:val="0"/>
      <w:marTop w:val="0"/>
      <w:marBottom w:val="0"/>
      <w:divBdr>
        <w:top w:val="none" w:sz="0" w:space="0" w:color="auto"/>
        <w:left w:val="none" w:sz="0" w:space="0" w:color="auto"/>
        <w:bottom w:val="none" w:sz="0" w:space="0" w:color="auto"/>
        <w:right w:val="none" w:sz="0" w:space="0" w:color="auto"/>
      </w:divBdr>
    </w:div>
    <w:div w:id="647829621">
      <w:bodyDiv w:val="1"/>
      <w:marLeft w:val="0"/>
      <w:marRight w:val="0"/>
      <w:marTop w:val="0"/>
      <w:marBottom w:val="0"/>
      <w:divBdr>
        <w:top w:val="none" w:sz="0" w:space="0" w:color="auto"/>
        <w:left w:val="none" w:sz="0" w:space="0" w:color="auto"/>
        <w:bottom w:val="none" w:sz="0" w:space="0" w:color="auto"/>
        <w:right w:val="none" w:sz="0" w:space="0" w:color="auto"/>
      </w:divBdr>
    </w:div>
    <w:div w:id="1023626720">
      <w:bodyDiv w:val="1"/>
      <w:marLeft w:val="0"/>
      <w:marRight w:val="0"/>
      <w:marTop w:val="0"/>
      <w:marBottom w:val="0"/>
      <w:divBdr>
        <w:top w:val="none" w:sz="0" w:space="0" w:color="auto"/>
        <w:left w:val="none" w:sz="0" w:space="0" w:color="auto"/>
        <w:bottom w:val="none" w:sz="0" w:space="0" w:color="auto"/>
        <w:right w:val="none" w:sz="0" w:space="0" w:color="auto"/>
      </w:divBdr>
    </w:div>
    <w:div w:id="1086147266">
      <w:bodyDiv w:val="1"/>
      <w:marLeft w:val="0"/>
      <w:marRight w:val="0"/>
      <w:marTop w:val="0"/>
      <w:marBottom w:val="0"/>
      <w:divBdr>
        <w:top w:val="none" w:sz="0" w:space="0" w:color="auto"/>
        <w:left w:val="none" w:sz="0" w:space="0" w:color="auto"/>
        <w:bottom w:val="none" w:sz="0" w:space="0" w:color="auto"/>
        <w:right w:val="none" w:sz="0" w:space="0" w:color="auto"/>
      </w:divBdr>
    </w:div>
    <w:div w:id="1346245712">
      <w:bodyDiv w:val="1"/>
      <w:marLeft w:val="0"/>
      <w:marRight w:val="0"/>
      <w:marTop w:val="0"/>
      <w:marBottom w:val="0"/>
      <w:divBdr>
        <w:top w:val="none" w:sz="0" w:space="0" w:color="auto"/>
        <w:left w:val="none" w:sz="0" w:space="0" w:color="auto"/>
        <w:bottom w:val="none" w:sz="0" w:space="0" w:color="auto"/>
        <w:right w:val="none" w:sz="0" w:space="0" w:color="auto"/>
      </w:divBdr>
    </w:div>
    <w:div w:id="1353142000">
      <w:bodyDiv w:val="1"/>
      <w:marLeft w:val="0"/>
      <w:marRight w:val="0"/>
      <w:marTop w:val="0"/>
      <w:marBottom w:val="0"/>
      <w:divBdr>
        <w:top w:val="none" w:sz="0" w:space="0" w:color="auto"/>
        <w:left w:val="none" w:sz="0" w:space="0" w:color="auto"/>
        <w:bottom w:val="none" w:sz="0" w:space="0" w:color="auto"/>
        <w:right w:val="none" w:sz="0" w:space="0" w:color="auto"/>
      </w:divBdr>
    </w:div>
    <w:div w:id="1487670994">
      <w:bodyDiv w:val="1"/>
      <w:marLeft w:val="0"/>
      <w:marRight w:val="0"/>
      <w:marTop w:val="0"/>
      <w:marBottom w:val="0"/>
      <w:divBdr>
        <w:top w:val="none" w:sz="0" w:space="0" w:color="auto"/>
        <w:left w:val="none" w:sz="0" w:space="0" w:color="auto"/>
        <w:bottom w:val="none" w:sz="0" w:space="0" w:color="auto"/>
        <w:right w:val="none" w:sz="0" w:space="0" w:color="auto"/>
      </w:divBdr>
    </w:div>
    <w:div w:id="1613593563">
      <w:bodyDiv w:val="1"/>
      <w:marLeft w:val="0"/>
      <w:marRight w:val="0"/>
      <w:marTop w:val="0"/>
      <w:marBottom w:val="0"/>
      <w:divBdr>
        <w:top w:val="none" w:sz="0" w:space="0" w:color="auto"/>
        <w:left w:val="none" w:sz="0" w:space="0" w:color="auto"/>
        <w:bottom w:val="none" w:sz="0" w:space="0" w:color="auto"/>
        <w:right w:val="none" w:sz="0" w:space="0" w:color="auto"/>
      </w:divBdr>
    </w:div>
    <w:div w:id="1624921415">
      <w:bodyDiv w:val="1"/>
      <w:marLeft w:val="0"/>
      <w:marRight w:val="0"/>
      <w:marTop w:val="0"/>
      <w:marBottom w:val="0"/>
      <w:divBdr>
        <w:top w:val="none" w:sz="0" w:space="0" w:color="auto"/>
        <w:left w:val="none" w:sz="0" w:space="0" w:color="auto"/>
        <w:bottom w:val="none" w:sz="0" w:space="0" w:color="auto"/>
        <w:right w:val="none" w:sz="0" w:space="0" w:color="auto"/>
      </w:divBdr>
    </w:div>
    <w:div w:id="1768769121">
      <w:bodyDiv w:val="1"/>
      <w:marLeft w:val="0"/>
      <w:marRight w:val="0"/>
      <w:marTop w:val="0"/>
      <w:marBottom w:val="0"/>
      <w:divBdr>
        <w:top w:val="none" w:sz="0" w:space="0" w:color="auto"/>
        <w:left w:val="none" w:sz="0" w:space="0" w:color="auto"/>
        <w:bottom w:val="none" w:sz="0" w:space="0" w:color="auto"/>
        <w:right w:val="none" w:sz="0" w:space="0" w:color="auto"/>
      </w:divBdr>
    </w:div>
    <w:div w:id="1879970688">
      <w:bodyDiv w:val="1"/>
      <w:marLeft w:val="0"/>
      <w:marRight w:val="0"/>
      <w:marTop w:val="0"/>
      <w:marBottom w:val="0"/>
      <w:divBdr>
        <w:top w:val="none" w:sz="0" w:space="0" w:color="auto"/>
        <w:left w:val="none" w:sz="0" w:space="0" w:color="auto"/>
        <w:bottom w:val="none" w:sz="0" w:space="0" w:color="auto"/>
        <w:right w:val="none" w:sz="0" w:space="0" w:color="auto"/>
      </w:divBdr>
    </w:div>
    <w:div w:id="18972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7843C-52BA-4CC5-9B2C-D99CBC08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20777</Words>
  <Characters>118432</Characters>
  <Application>Microsoft Office Word</Application>
  <DocSecurity>0</DocSecurity>
  <Lines>986</Lines>
  <Paragraphs>277</Paragraphs>
  <ScaleCrop>false</ScaleCrop>
  <Company/>
  <LinksUpToDate>false</LinksUpToDate>
  <CharactersWithSpaces>138932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xys</cp:lastModifiedBy>
  <cp:revision>2</cp:revision>
  <dcterms:created xsi:type="dcterms:W3CDTF">2019-10-26T04:13:00Z</dcterms:created>
  <dcterms:modified xsi:type="dcterms:W3CDTF">2019-10-26T04:13:00Z</dcterms:modified>
</cp:coreProperties>
</file>